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3F6DFB3E"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16E3E251" w14:textId="77777777" w:rsidR="00267D6E" w:rsidRPr="00B27235" w:rsidRDefault="00267D6E" w:rsidP="00A302D7">
            <w:pPr>
              <w:pStyle w:val="Heading1"/>
            </w:pPr>
          </w:p>
        </w:tc>
      </w:tr>
      <w:tr w:rsidR="00267D6E" w:rsidRPr="00B27235" w14:paraId="210FA42C"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794C4DBD"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7F4F5227" w14:textId="4D0F6ABA" w:rsidR="00267D6E" w:rsidRPr="005341EB" w:rsidRDefault="005341EB" w:rsidP="006C13BF">
            <w:pPr>
              <w:spacing w:before="160"/>
              <w:rPr>
                <w:szCs w:val="24"/>
              </w:rPr>
            </w:pPr>
            <w:r w:rsidRPr="008A2A6C">
              <w:rPr>
                <w:rFonts w:cs="Arial"/>
                <w:bCs/>
                <w:color w:val="3B3838" w:themeColor="background2" w:themeShade="40"/>
                <w:szCs w:val="24"/>
              </w:rPr>
              <w:t>Practice Educator</w:t>
            </w:r>
          </w:p>
        </w:tc>
      </w:tr>
      <w:tr w:rsidR="00267D6E" w:rsidRPr="00B27235" w14:paraId="38108E5D"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7019E527"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2C78F9B6" w14:textId="41BE9290" w:rsidR="00267D6E" w:rsidRPr="00267D6E" w:rsidRDefault="005341EB" w:rsidP="006C13BF">
            <w:pPr>
              <w:spacing w:before="160"/>
            </w:pPr>
            <w:r>
              <w:t>Service Manager</w:t>
            </w:r>
          </w:p>
        </w:tc>
      </w:tr>
      <w:tr w:rsidR="00267D6E" w:rsidRPr="00B27235" w14:paraId="0292FA9F"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6E32580E"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1C68FBDC" w14:textId="013B698F" w:rsidR="00267D6E" w:rsidRPr="00267D6E" w:rsidRDefault="005341EB" w:rsidP="006C13BF">
            <w:pPr>
              <w:spacing w:before="160"/>
            </w:pPr>
            <w:r>
              <w:t>N/A</w:t>
            </w:r>
          </w:p>
        </w:tc>
      </w:tr>
      <w:tr w:rsidR="00267D6E" w:rsidRPr="00B27235" w14:paraId="70BF31F2" w14:textId="77777777" w:rsidTr="003B120C">
        <w:trPr>
          <w:trHeight w:hRule="exact" w:val="170"/>
        </w:trPr>
        <w:tc>
          <w:tcPr>
            <w:tcW w:w="10173" w:type="dxa"/>
            <w:gridSpan w:val="2"/>
            <w:tcBorders>
              <w:top w:val="nil"/>
              <w:left w:val="nil"/>
              <w:bottom w:val="nil"/>
              <w:right w:val="nil"/>
            </w:tcBorders>
            <w:shd w:val="clear" w:color="auto" w:fill="auto"/>
          </w:tcPr>
          <w:p w14:paraId="5BA5551D" w14:textId="77777777" w:rsidR="00267D6E" w:rsidRPr="00B27235" w:rsidRDefault="00267D6E" w:rsidP="003B120C">
            <w:pPr>
              <w:pStyle w:val="Heading1"/>
              <w:rPr>
                <w:color w:val="3C3C3B" w:themeColor="text1"/>
              </w:rPr>
            </w:pPr>
          </w:p>
        </w:tc>
      </w:tr>
    </w:tbl>
    <w:p w14:paraId="71EBFDC8" w14:textId="77777777" w:rsidR="00887483" w:rsidRDefault="00394265" w:rsidP="00A302D7">
      <w:pPr>
        <w:pStyle w:val="Heading2"/>
      </w:pPr>
      <w:r>
        <w:t>Job purpose</w:t>
      </w:r>
    </w:p>
    <w:p w14:paraId="30A06A58" w14:textId="5D74AE6D" w:rsidR="00E3214E" w:rsidRPr="008A2A6C" w:rsidRDefault="00E3214E" w:rsidP="008A2A6C">
      <w:pPr>
        <w:pStyle w:val="Heading2"/>
        <w:spacing w:line="276" w:lineRule="auto"/>
        <w:rPr>
          <w:rFonts w:ascii="Avenir Book" w:eastAsiaTheme="minorHAnsi" w:hAnsi="Avenir Book" w:cs="Arial"/>
          <w:color w:val="3C3C3B" w:themeColor="text1"/>
          <w:sz w:val="24"/>
          <w:szCs w:val="24"/>
        </w:rPr>
      </w:pPr>
      <w:r w:rsidRPr="008A2A6C">
        <w:rPr>
          <w:rFonts w:ascii="Avenir Book" w:eastAsiaTheme="minorHAnsi" w:hAnsi="Avenir Book" w:cs="Arial"/>
          <w:color w:val="3C3C3B" w:themeColor="text1"/>
          <w:sz w:val="24"/>
          <w:szCs w:val="24"/>
        </w:rPr>
        <w:t xml:space="preserve">The Practice Educator role will focus on improving and enhancing professional education and clinical training across the </w:t>
      </w:r>
      <w:r w:rsidR="007C2710">
        <w:rPr>
          <w:rFonts w:ascii="Avenir Book" w:eastAsiaTheme="minorHAnsi" w:hAnsi="Avenir Book" w:cs="Arial"/>
          <w:color w:val="3C3C3B" w:themeColor="text1"/>
          <w:sz w:val="24"/>
          <w:szCs w:val="24"/>
        </w:rPr>
        <w:t xml:space="preserve">Leicestershire and Rutland </w:t>
      </w:r>
      <w:r w:rsidRPr="008A2A6C">
        <w:rPr>
          <w:rFonts w:ascii="Avenir Book" w:eastAsiaTheme="minorHAnsi" w:hAnsi="Avenir Book" w:cs="Arial"/>
          <w:color w:val="3C3C3B" w:themeColor="text1"/>
          <w:sz w:val="24"/>
          <w:szCs w:val="24"/>
        </w:rPr>
        <w:t xml:space="preserve">Sexual Health Hub including GP, Pharmacy professionals and the broader workforce. Including but not limited to, training for Long Acting Reversible Contraception (LARC) competency and developing competencies in other areas, i,e school nursing services, health visitors, and providing best practice guidance for non-clinical colleagues. </w:t>
      </w:r>
    </w:p>
    <w:p w14:paraId="6B96DFB2" w14:textId="5285D0E3" w:rsidR="00E3214E" w:rsidRPr="008A2A6C" w:rsidRDefault="00E3214E" w:rsidP="008A2A6C">
      <w:pPr>
        <w:pStyle w:val="Heading2"/>
        <w:spacing w:line="276" w:lineRule="auto"/>
        <w:rPr>
          <w:rFonts w:ascii="Avenir Book" w:eastAsiaTheme="minorHAnsi" w:hAnsi="Avenir Book" w:cs="Arial"/>
          <w:color w:val="3C3C3B" w:themeColor="text1"/>
          <w:sz w:val="24"/>
          <w:szCs w:val="24"/>
        </w:rPr>
      </w:pPr>
      <w:r w:rsidRPr="008A2A6C">
        <w:rPr>
          <w:rFonts w:ascii="Avenir Book" w:eastAsiaTheme="minorHAnsi" w:hAnsi="Avenir Book" w:cs="Arial"/>
          <w:color w:val="3C3C3B" w:themeColor="text1"/>
          <w:sz w:val="24"/>
          <w:szCs w:val="24"/>
        </w:rPr>
        <w:t>They will lead the development of Practice Education across the area, working closely with Primary and Secondary Care providers and other stakeholders to ensure that colleagues providing sexual health care have the necessary skills to deliver quality services including STI Screening, Treatment, and Contraception.</w:t>
      </w:r>
    </w:p>
    <w:p w14:paraId="334E1FEA" w14:textId="0F0DA4D8" w:rsidR="00E3214E" w:rsidRPr="008A2A6C" w:rsidRDefault="00E3214E" w:rsidP="008A2A6C">
      <w:pPr>
        <w:pStyle w:val="Heading2"/>
        <w:spacing w:line="276" w:lineRule="auto"/>
        <w:rPr>
          <w:rFonts w:ascii="Avenir Book" w:eastAsiaTheme="minorHAnsi" w:hAnsi="Avenir Book" w:cs="Arial"/>
          <w:color w:val="3C3C3B" w:themeColor="text1"/>
          <w:sz w:val="24"/>
          <w:szCs w:val="24"/>
        </w:rPr>
      </w:pPr>
      <w:r w:rsidRPr="008A2A6C">
        <w:rPr>
          <w:rFonts w:ascii="Avenir Book" w:eastAsiaTheme="minorHAnsi" w:hAnsi="Avenir Book" w:cs="Arial"/>
          <w:color w:val="3C3C3B" w:themeColor="text1"/>
          <w:sz w:val="24"/>
          <w:szCs w:val="24"/>
        </w:rPr>
        <w:t xml:space="preserve">The Practice Educator will take the lead in delivering training and building capacity, overseeing a comprehensive training programme. They will serve as the designated Training Lead for the service, working with internal and external colleagues. </w:t>
      </w:r>
    </w:p>
    <w:p w14:paraId="2DB8D8F2" w14:textId="0A0CD1A7" w:rsidR="00E3214E" w:rsidRPr="008A2A6C" w:rsidRDefault="00E3214E" w:rsidP="008A2A6C">
      <w:pPr>
        <w:pStyle w:val="Heading2"/>
        <w:spacing w:line="276" w:lineRule="auto"/>
        <w:rPr>
          <w:rFonts w:ascii="Avenir Book" w:eastAsiaTheme="minorHAnsi" w:hAnsi="Avenir Book" w:cs="Arial"/>
          <w:color w:val="3C3C3B" w:themeColor="text1"/>
          <w:sz w:val="24"/>
          <w:szCs w:val="24"/>
        </w:rPr>
      </w:pPr>
      <w:r w:rsidRPr="008A2A6C">
        <w:rPr>
          <w:rFonts w:ascii="Avenir Book" w:eastAsiaTheme="minorHAnsi" w:hAnsi="Avenir Book" w:cs="Arial"/>
          <w:color w:val="3C3C3B" w:themeColor="text1"/>
          <w:sz w:val="24"/>
          <w:szCs w:val="24"/>
        </w:rPr>
        <w:t>The Practice Educator will advocate for the importance of Practice Education, representing the team at meetings with key stakeholders. They will prioritise following best practices and staying up to date with the latest guidance in the field, taking a flexible approach to meet the evolving needs of the service.</w:t>
      </w:r>
    </w:p>
    <w:p w14:paraId="27678F3C" w14:textId="77777777" w:rsidR="00E3214E" w:rsidRPr="008A2A6C" w:rsidRDefault="00E3214E" w:rsidP="008A2A6C">
      <w:pPr>
        <w:pStyle w:val="Heading2"/>
        <w:spacing w:line="276" w:lineRule="auto"/>
        <w:rPr>
          <w:rFonts w:ascii="Avenir Book" w:eastAsiaTheme="minorHAnsi" w:hAnsi="Avenir Book" w:cs="Arial"/>
          <w:color w:val="3C3C3B" w:themeColor="text1"/>
          <w:sz w:val="24"/>
          <w:szCs w:val="24"/>
        </w:rPr>
      </w:pPr>
      <w:r w:rsidRPr="008A2A6C">
        <w:rPr>
          <w:rFonts w:ascii="Avenir Book" w:eastAsiaTheme="minorHAnsi" w:hAnsi="Avenir Book" w:cs="Arial"/>
          <w:color w:val="3C3C3B" w:themeColor="text1"/>
          <w:sz w:val="24"/>
          <w:szCs w:val="24"/>
        </w:rPr>
        <w:t>In addition to their educational responsibilities, the post holder may also provide clinical hours as a Sexual Health Nurse, with the distribution of these duties based on the needs of the service and the training requirements of staff and partners.</w:t>
      </w:r>
    </w:p>
    <w:p w14:paraId="6E5F9055" w14:textId="1979A546" w:rsidR="005341EB" w:rsidRPr="00E3214E" w:rsidRDefault="00E7347B" w:rsidP="00E3214E">
      <w:pPr>
        <w:pStyle w:val="Heading2"/>
      </w:pPr>
      <w:r>
        <w:t>Key responsibilities</w:t>
      </w:r>
    </w:p>
    <w:p w14:paraId="72897C1F" w14:textId="082B0D10" w:rsidR="005341EB" w:rsidRPr="008A2A6C" w:rsidRDefault="005341EB" w:rsidP="008A2A6C">
      <w:pPr>
        <w:pStyle w:val="NoSpacing"/>
        <w:spacing w:line="276" w:lineRule="auto"/>
        <w:rPr>
          <w:rFonts w:ascii="Avenir Book" w:hAnsi="Avenir Book" w:cs="Arial"/>
          <w:color w:val="3C3C3B" w:themeColor="text1"/>
          <w:sz w:val="24"/>
          <w:szCs w:val="24"/>
        </w:rPr>
      </w:pPr>
      <w:r w:rsidRPr="008A2A6C">
        <w:rPr>
          <w:rFonts w:ascii="Avenir Book" w:hAnsi="Avenir Book" w:cs="Arial"/>
          <w:color w:val="3C3C3B" w:themeColor="text1"/>
          <w:sz w:val="24"/>
          <w:szCs w:val="24"/>
        </w:rPr>
        <w:t xml:space="preserve">The post holder will be responsible for overseeing training needs, planning, implementation and evaluating the education and training of all clinical staff involved in the provision of sexual health care across </w:t>
      </w:r>
      <w:r w:rsidR="007C2710">
        <w:rPr>
          <w:rFonts w:ascii="Avenir Book" w:hAnsi="Avenir Book" w:cs="Arial"/>
          <w:color w:val="3C3C3B" w:themeColor="text1"/>
          <w:sz w:val="24"/>
          <w:szCs w:val="24"/>
        </w:rPr>
        <w:t>Leicestershire and Rutland</w:t>
      </w:r>
      <w:r w:rsidRPr="008A2A6C">
        <w:rPr>
          <w:rFonts w:ascii="Avenir Book" w:hAnsi="Avenir Book" w:cs="Arial"/>
          <w:color w:val="3C3C3B" w:themeColor="text1"/>
          <w:sz w:val="24"/>
          <w:szCs w:val="24"/>
        </w:rPr>
        <w:t>.</w:t>
      </w:r>
    </w:p>
    <w:p w14:paraId="68F00B9A" w14:textId="77777777" w:rsidR="008A2A6C" w:rsidRPr="008A2A6C" w:rsidRDefault="008A2A6C" w:rsidP="008A2A6C">
      <w:pPr>
        <w:pStyle w:val="NoSpacing"/>
        <w:spacing w:line="276" w:lineRule="auto"/>
        <w:rPr>
          <w:rFonts w:ascii="Avenir Book" w:hAnsi="Avenir Book" w:cs="Arial"/>
          <w:color w:val="3C3C3B" w:themeColor="text1"/>
          <w:sz w:val="24"/>
          <w:szCs w:val="24"/>
        </w:rPr>
      </w:pPr>
    </w:p>
    <w:p w14:paraId="4EEFC8DD" w14:textId="5ED21C3F" w:rsidR="00E3214E" w:rsidRPr="008A2A6C" w:rsidRDefault="00E3214E" w:rsidP="008A2A6C">
      <w:pPr>
        <w:pStyle w:val="NoSpacing"/>
        <w:spacing w:line="276" w:lineRule="auto"/>
        <w:rPr>
          <w:rFonts w:ascii="Avenir Book" w:hAnsi="Avenir Book" w:cs="Arial"/>
          <w:b/>
          <w:bCs/>
          <w:color w:val="3C3C3B" w:themeColor="text1"/>
          <w:sz w:val="24"/>
          <w:szCs w:val="24"/>
        </w:rPr>
      </w:pPr>
      <w:r w:rsidRPr="008A2A6C">
        <w:rPr>
          <w:rFonts w:ascii="Avenir Book" w:hAnsi="Avenir Book" w:cs="Arial"/>
          <w:b/>
          <w:bCs/>
          <w:color w:val="3C3C3B" w:themeColor="text1"/>
          <w:sz w:val="24"/>
          <w:szCs w:val="24"/>
        </w:rPr>
        <w:t xml:space="preserve">Internal: </w:t>
      </w:r>
    </w:p>
    <w:p w14:paraId="447C7456" w14:textId="4381398A"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bookmarkStart w:id="0" w:name="_Hlk168389715"/>
      <w:r w:rsidRPr="008A2A6C">
        <w:rPr>
          <w:rFonts w:ascii="Avenir Book" w:hAnsi="Avenir Book" w:cs="Arial"/>
          <w:color w:val="3C3C3B" w:themeColor="text1"/>
          <w:sz w:val="24"/>
          <w:szCs w:val="24"/>
        </w:rPr>
        <w:t xml:space="preserve">Ensure Sexual Health workforce are compliant with all competencies and skills required to deliver an </w:t>
      </w:r>
      <w:r w:rsidR="00E3214E" w:rsidRPr="008A2A6C">
        <w:rPr>
          <w:rFonts w:ascii="Avenir Book" w:hAnsi="Avenir Book" w:cs="Arial"/>
          <w:color w:val="3C3C3B" w:themeColor="text1"/>
          <w:sz w:val="24"/>
          <w:szCs w:val="24"/>
        </w:rPr>
        <w:t>I</w:t>
      </w:r>
      <w:r w:rsidRPr="008A2A6C">
        <w:rPr>
          <w:rFonts w:ascii="Avenir Book" w:hAnsi="Avenir Book" w:cs="Arial"/>
          <w:color w:val="3C3C3B" w:themeColor="text1"/>
          <w:sz w:val="24"/>
          <w:szCs w:val="24"/>
        </w:rPr>
        <w:t xml:space="preserve">ntegrated </w:t>
      </w:r>
      <w:r w:rsidR="00E3214E" w:rsidRPr="008A2A6C">
        <w:rPr>
          <w:rFonts w:ascii="Avenir Book" w:hAnsi="Avenir Book" w:cs="Arial"/>
          <w:color w:val="3C3C3B" w:themeColor="text1"/>
          <w:sz w:val="24"/>
          <w:szCs w:val="24"/>
        </w:rPr>
        <w:t>S</w:t>
      </w:r>
      <w:r w:rsidRPr="008A2A6C">
        <w:rPr>
          <w:rFonts w:ascii="Avenir Book" w:hAnsi="Avenir Book" w:cs="Arial"/>
          <w:color w:val="3C3C3B" w:themeColor="text1"/>
          <w:sz w:val="24"/>
          <w:szCs w:val="24"/>
        </w:rPr>
        <w:t xml:space="preserve">exual </w:t>
      </w:r>
      <w:r w:rsidR="00E3214E" w:rsidRPr="008A2A6C">
        <w:rPr>
          <w:rFonts w:ascii="Avenir Book" w:hAnsi="Avenir Book" w:cs="Arial"/>
          <w:color w:val="3C3C3B" w:themeColor="text1"/>
          <w:sz w:val="24"/>
          <w:szCs w:val="24"/>
        </w:rPr>
        <w:t>H</w:t>
      </w:r>
      <w:r w:rsidRPr="008A2A6C">
        <w:rPr>
          <w:rFonts w:ascii="Avenir Book" w:hAnsi="Avenir Book" w:cs="Arial"/>
          <w:color w:val="3C3C3B" w:themeColor="text1"/>
          <w:sz w:val="24"/>
          <w:szCs w:val="24"/>
        </w:rPr>
        <w:t xml:space="preserve">ealth </w:t>
      </w:r>
      <w:r w:rsidR="00E3214E" w:rsidRPr="008A2A6C">
        <w:rPr>
          <w:rFonts w:ascii="Avenir Book" w:hAnsi="Avenir Book" w:cs="Arial"/>
          <w:color w:val="3C3C3B" w:themeColor="text1"/>
          <w:sz w:val="24"/>
          <w:szCs w:val="24"/>
        </w:rPr>
        <w:t>S</w:t>
      </w:r>
      <w:r w:rsidRPr="008A2A6C">
        <w:rPr>
          <w:rFonts w:ascii="Avenir Book" w:hAnsi="Avenir Book" w:cs="Arial"/>
          <w:color w:val="3C3C3B" w:themeColor="text1"/>
          <w:sz w:val="24"/>
          <w:szCs w:val="24"/>
        </w:rPr>
        <w:t xml:space="preserve">ervice. </w:t>
      </w:r>
    </w:p>
    <w:p w14:paraId="77DE5F4A" w14:textId="01867791"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Support and assess colleagues to ensure these competencies are achieved and maintained.</w:t>
      </w:r>
    </w:p>
    <w:p w14:paraId="31A847B9" w14:textId="6EA0899C"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lastRenderedPageBreak/>
        <w:t xml:space="preserve">Ensure all </w:t>
      </w:r>
      <w:r w:rsidR="00E3214E" w:rsidRPr="008A2A6C">
        <w:rPr>
          <w:rFonts w:ascii="Avenir Book" w:hAnsi="Avenir Book" w:cs="Arial"/>
          <w:color w:val="3C3C3B" w:themeColor="text1"/>
          <w:sz w:val="24"/>
          <w:szCs w:val="24"/>
        </w:rPr>
        <w:t xml:space="preserve">colleagues working to </w:t>
      </w:r>
      <w:r w:rsidRPr="008A2A6C">
        <w:rPr>
          <w:rFonts w:ascii="Avenir Book" w:hAnsi="Avenir Book" w:cs="Arial"/>
          <w:color w:val="3C3C3B" w:themeColor="text1"/>
          <w:sz w:val="24"/>
          <w:szCs w:val="24"/>
        </w:rPr>
        <w:t>PGD’s are up to date and colleagues meet the requirements to work within these documents</w:t>
      </w:r>
      <w:r w:rsidR="00E3214E" w:rsidRPr="008A2A6C">
        <w:rPr>
          <w:rFonts w:ascii="Avenir Book" w:hAnsi="Avenir Book" w:cs="Arial"/>
          <w:color w:val="3C3C3B" w:themeColor="text1"/>
          <w:sz w:val="24"/>
          <w:szCs w:val="24"/>
        </w:rPr>
        <w:t xml:space="preserve">. </w:t>
      </w:r>
    </w:p>
    <w:p w14:paraId="2E57447E" w14:textId="2C2CB06A"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Develop a robust training plan, with time scales, for new colleagues to meet the competencies and skills required to complete the Diploma via FRSH.</w:t>
      </w:r>
    </w:p>
    <w:p w14:paraId="36DDCEF1" w14:textId="35C90F1D"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Undertake all formal assessments both academic and practical to ensure all delegates are competent in skills and knowledge, to support the delegate to achieve letter of competency from FSRH</w:t>
      </w:r>
    </w:p>
    <w:p w14:paraId="45EC3C99" w14:textId="5C84F0AC"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 xml:space="preserve">Assess and develop a training programme for </w:t>
      </w:r>
      <w:r w:rsidR="008A2A6C" w:rsidRPr="008A2A6C">
        <w:rPr>
          <w:rFonts w:ascii="Avenir Book" w:hAnsi="Avenir Book" w:cs="Arial"/>
          <w:color w:val="3C3C3B" w:themeColor="text1"/>
          <w:sz w:val="24"/>
          <w:szCs w:val="24"/>
        </w:rPr>
        <w:t>HCAs</w:t>
      </w:r>
      <w:r w:rsidRPr="008A2A6C">
        <w:rPr>
          <w:rFonts w:ascii="Avenir Book" w:hAnsi="Avenir Book" w:cs="Arial"/>
          <w:color w:val="3C3C3B" w:themeColor="text1"/>
          <w:sz w:val="24"/>
          <w:szCs w:val="24"/>
        </w:rPr>
        <w:t xml:space="preserve"> to ensure competencies are up to date and relevant.</w:t>
      </w:r>
    </w:p>
    <w:p w14:paraId="12DD90BA" w14:textId="76DE0439"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 xml:space="preserve">To lead collaborative working with </w:t>
      </w:r>
      <w:r w:rsidR="008A2A6C" w:rsidRPr="008A2A6C">
        <w:rPr>
          <w:rFonts w:ascii="Avenir Book" w:hAnsi="Avenir Book" w:cs="Arial"/>
          <w:color w:val="3C3C3B" w:themeColor="text1"/>
          <w:sz w:val="24"/>
          <w:szCs w:val="24"/>
        </w:rPr>
        <w:t>universities</w:t>
      </w:r>
      <w:r w:rsidRPr="008A2A6C">
        <w:rPr>
          <w:rFonts w:ascii="Avenir Book" w:hAnsi="Avenir Book" w:cs="Arial"/>
          <w:color w:val="3C3C3B" w:themeColor="text1"/>
          <w:sz w:val="24"/>
          <w:szCs w:val="24"/>
        </w:rPr>
        <w:t xml:space="preserve"> and other organisations supporting Practice Placements in Sexual Health: work with lead nurses to manage placements in the service areas.</w:t>
      </w:r>
    </w:p>
    <w:p w14:paraId="5905EC90" w14:textId="77777777" w:rsidR="005341EB" w:rsidRPr="008A2A6C" w:rsidRDefault="005341EB" w:rsidP="008A2A6C">
      <w:pPr>
        <w:pStyle w:val="NoSpacing"/>
        <w:spacing w:line="276" w:lineRule="auto"/>
        <w:ind w:left="720"/>
        <w:rPr>
          <w:rFonts w:ascii="Avenir Book" w:hAnsi="Avenir Book" w:cs="Arial"/>
          <w:b/>
          <w:bCs/>
          <w:color w:val="3C3C3B" w:themeColor="text1"/>
          <w:sz w:val="24"/>
          <w:szCs w:val="24"/>
        </w:rPr>
      </w:pPr>
    </w:p>
    <w:p w14:paraId="5351249B" w14:textId="77777777" w:rsidR="005341EB" w:rsidRPr="008A2A6C" w:rsidRDefault="005341EB" w:rsidP="008A2A6C">
      <w:pPr>
        <w:pStyle w:val="ListParagraph"/>
        <w:spacing w:line="276" w:lineRule="auto"/>
        <w:rPr>
          <w:rFonts w:ascii="Avenir Book" w:hAnsi="Avenir Book" w:cs="Arial"/>
          <w:color w:val="3C3C3B" w:themeColor="text1"/>
        </w:rPr>
      </w:pPr>
    </w:p>
    <w:p w14:paraId="6AF63568" w14:textId="3467904A" w:rsidR="005341EB" w:rsidRPr="008A2A6C" w:rsidRDefault="005341EB" w:rsidP="008A2A6C">
      <w:pPr>
        <w:spacing w:line="276" w:lineRule="auto"/>
        <w:rPr>
          <w:rFonts w:cs="Arial"/>
          <w:b/>
          <w:bCs/>
          <w:szCs w:val="24"/>
        </w:rPr>
      </w:pPr>
      <w:r w:rsidRPr="008A2A6C">
        <w:rPr>
          <w:b/>
          <w:bCs/>
          <w:szCs w:val="24"/>
        </w:rPr>
        <w:t>External</w:t>
      </w:r>
      <w:r w:rsidR="00E3214E" w:rsidRPr="008A2A6C">
        <w:rPr>
          <w:b/>
          <w:bCs/>
          <w:szCs w:val="24"/>
        </w:rPr>
        <w:t xml:space="preserve">: </w:t>
      </w:r>
    </w:p>
    <w:p w14:paraId="7DC7576E" w14:textId="1FE0A845"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Work closely with the Strategic Lead, to assist in identifying key partners who would benefit from Sexual Health Education and Training, and support expansion of system resilience and capacity</w:t>
      </w:r>
    </w:p>
    <w:p w14:paraId="28ADC901" w14:textId="4EB172E4"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Work specifically with Primary Care and Pharmacy providers and identified secondary care areas in the development of competency-based training in Sexual Health for STI screening and contraception provision, including LARC delivery.</w:t>
      </w:r>
    </w:p>
    <w:p w14:paraId="0EEAECFE" w14:textId="09D952A5"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 xml:space="preserve">Ensure the educational/development needs of the Clinicians are identified and an individualised education programme is developed and implemented in partnership via a learning contract.  </w:t>
      </w:r>
    </w:p>
    <w:p w14:paraId="49D820F7" w14:textId="2C232191" w:rsidR="008A2A6C" w:rsidRPr="008A2A6C" w:rsidRDefault="008A2A6C" w:rsidP="008A2A6C">
      <w:pPr>
        <w:pStyle w:val="NoSpacing"/>
        <w:numPr>
          <w:ilvl w:val="0"/>
          <w:numId w:val="2"/>
        </w:numPr>
        <w:spacing w:line="276" w:lineRule="auto"/>
        <w:rPr>
          <w:rFonts w:ascii="Avenir Book" w:hAnsi="Avenir Book" w:cs="Arial"/>
          <w:color w:val="3C3C3B" w:themeColor="text1"/>
          <w:sz w:val="24"/>
          <w:szCs w:val="24"/>
        </w:rPr>
      </w:pPr>
      <w:r w:rsidRPr="008A2A6C">
        <w:rPr>
          <w:rFonts w:ascii="Avenir Book" w:hAnsi="Avenir Book" w:cs="Arial"/>
          <w:color w:val="3C3C3B" w:themeColor="text1"/>
          <w:sz w:val="24"/>
          <w:szCs w:val="24"/>
        </w:rPr>
        <w:t>Develop and deliver sexual health education programs and workshops for individuals, groups, and communities.</w:t>
      </w:r>
    </w:p>
    <w:p w14:paraId="55596BB4" w14:textId="748FDC9B" w:rsidR="008A2A6C" w:rsidRPr="008A2A6C" w:rsidRDefault="008A2A6C" w:rsidP="008A2A6C">
      <w:pPr>
        <w:pStyle w:val="NoSpacing"/>
        <w:numPr>
          <w:ilvl w:val="0"/>
          <w:numId w:val="2"/>
        </w:numPr>
        <w:spacing w:line="276" w:lineRule="auto"/>
        <w:rPr>
          <w:rFonts w:ascii="Avenir Book" w:hAnsi="Avenir Book" w:cs="Arial"/>
          <w:color w:val="3C3C3B" w:themeColor="text1"/>
          <w:sz w:val="24"/>
          <w:szCs w:val="24"/>
        </w:rPr>
      </w:pPr>
      <w:r w:rsidRPr="008A2A6C">
        <w:rPr>
          <w:rFonts w:ascii="Avenir Book" w:hAnsi="Avenir Book" w:cs="Arial"/>
          <w:color w:val="3C3C3B" w:themeColor="text1"/>
          <w:sz w:val="24"/>
          <w:szCs w:val="24"/>
        </w:rPr>
        <w:t>Provide accurate and evidence-based information on topics such as safe sex practices, contraception, STI prevention, and consent.</w:t>
      </w:r>
    </w:p>
    <w:p w14:paraId="251C04FB" w14:textId="5B997506" w:rsidR="008A2A6C" w:rsidRPr="008A2A6C" w:rsidRDefault="008A2A6C" w:rsidP="008A2A6C">
      <w:pPr>
        <w:pStyle w:val="NoSpacing"/>
        <w:numPr>
          <w:ilvl w:val="0"/>
          <w:numId w:val="2"/>
        </w:numPr>
        <w:spacing w:line="276" w:lineRule="auto"/>
        <w:rPr>
          <w:rFonts w:ascii="Avenir Book" w:hAnsi="Avenir Book" w:cs="Arial"/>
          <w:color w:val="3C3C3B" w:themeColor="text1"/>
          <w:sz w:val="24"/>
          <w:szCs w:val="24"/>
        </w:rPr>
      </w:pPr>
      <w:r w:rsidRPr="008A2A6C">
        <w:rPr>
          <w:rFonts w:ascii="Avenir Book" w:hAnsi="Avenir Book" w:cs="Arial"/>
          <w:color w:val="3C3C3B" w:themeColor="text1"/>
          <w:sz w:val="24"/>
          <w:szCs w:val="24"/>
        </w:rPr>
        <w:t>Create and distribute educational materials and resources on sexual health topics.</w:t>
      </w:r>
    </w:p>
    <w:p w14:paraId="2C1A73E2" w14:textId="3187DFD7"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Undertake all formal assessments both academic and practical to ensure all delegates are competent in skills and knowledge, to support the delegate to achieve letter of competency from FSRH.</w:t>
      </w:r>
    </w:p>
    <w:p w14:paraId="5B13825B" w14:textId="62B07510"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monitor the Clinician’s progress throughout any practical placement, liaising with the staff as appropriate.</w:t>
      </w:r>
    </w:p>
    <w:p w14:paraId="4C41A78B" w14:textId="36A25217"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In conjunction with Strategic Lead, work closely with identified community areas to develop delivery of Sexual Health via outreach provision and or support to their workforce.</w:t>
      </w:r>
    </w:p>
    <w:p w14:paraId="45543803" w14:textId="4009793B" w:rsidR="005341EB" w:rsidRPr="008A2A6C" w:rsidRDefault="00E3214E"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Work closely with the Strategic Lead to d</w:t>
      </w:r>
      <w:r w:rsidR="005341EB" w:rsidRPr="008A2A6C">
        <w:rPr>
          <w:rFonts w:ascii="Avenir Book" w:hAnsi="Avenir Book" w:cs="Arial"/>
          <w:color w:val="3C3C3B" w:themeColor="text1"/>
          <w:sz w:val="24"/>
          <w:szCs w:val="24"/>
        </w:rPr>
        <w:t>evelop pathways for robust referral /and or communication in and out of the service</w:t>
      </w:r>
    </w:p>
    <w:p w14:paraId="4D9CA66F" w14:textId="3184CED3" w:rsidR="005341EB" w:rsidRPr="008A2A6C" w:rsidRDefault="005341EB" w:rsidP="008A2A6C">
      <w:pPr>
        <w:pStyle w:val="ListParagraph"/>
        <w:numPr>
          <w:ilvl w:val="0"/>
          <w:numId w:val="7"/>
        </w:numPr>
        <w:spacing w:line="276" w:lineRule="auto"/>
        <w:rPr>
          <w:rFonts w:ascii="Avenir Book" w:hAnsi="Avenir Book" w:cs="Arial"/>
          <w:b/>
          <w:color w:val="3C3C3B" w:themeColor="text1"/>
        </w:rPr>
      </w:pPr>
      <w:r w:rsidRPr="008A2A6C">
        <w:rPr>
          <w:rFonts w:ascii="Avenir Book" w:hAnsi="Avenir Book" w:cs="Arial"/>
          <w:color w:val="3C3C3B" w:themeColor="text1"/>
        </w:rPr>
        <w:t xml:space="preserve">To lead on the clinical audit of primary care provision of sexual health services against the requirements of the head contract and sub-contracts, and to raise any contractual queries </w:t>
      </w:r>
      <w:r w:rsidR="00E3214E" w:rsidRPr="008A2A6C">
        <w:rPr>
          <w:rFonts w:ascii="Avenir Book" w:hAnsi="Avenir Book" w:cs="Arial"/>
          <w:color w:val="3C3C3B" w:themeColor="text1"/>
        </w:rPr>
        <w:t>to the GP and Pharmacy Lead</w:t>
      </w:r>
    </w:p>
    <w:p w14:paraId="6345A162" w14:textId="2EC536BF" w:rsidR="008A2A6C" w:rsidRPr="008A2A6C" w:rsidRDefault="008A2A6C" w:rsidP="008A2A6C">
      <w:pPr>
        <w:pStyle w:val="ListParagraph"/>
        <w:numPr>
          <w:ilvl w:val="0"/>
          <w:numId w:val="7"/>
        </w:numPr>
        <w:spacing w:line="276" w:lineRule="auto"/>
        <w:rPr>
          <w:rFonts w:ascii="Avenir Book" w:hAnsi="Avenir Book" w:cs="Arial"/>
          <w:bCs/>
          <w:color w:val="3C3C3B" w:themeColor="text1"/>
        </w:rPr>
      </w:pPr>
      <w:r w:rsidRPr="008A2A6C">
        <w:rPr>
          <w:rFonts w:ascii="Avenir Book" w:hAnsi="Avenir Book" w:cs="Arial"/>
          <w:bCs/>
          <w:color w:val="3C3C3B" w:themeColor="text1"/>
        </w:rPr>
        <w:t>Collaborate with schools, universities, and other institutions to implement sexual health education programs.</w:t>
      </w:r>
    </w:p>
    <w:p w14:paraId="4558E375" w14:textId="1EC0551B" w:rsidR="005341EB" w:rsidRPr="008A2A6C" w:rsidRDefault="005341EB" w:rsidP="008A2A6C">
      <w:pPr>
        <w:pStyle w:val="ListParagraph"/>
        <w:numPr>
          <w:ilvl w:val="0"/>
          <w:numId w:val="4"/>
        </w:numPr>
        <w:spacing w:line="276" w:lineRule="auto"/>
        <w:rPr>
          <w:rFonts w:ascii="Avenir Book" w:hAnsi="Avenir Book" w:cs="Arial"/>
          <w:b/>
          <w:color w:val="3C3C3B" w:themeColor="text1"/>
        </w:rPr>
      </w:pPr>
      <w:r w:rsidRPr="008A2A6C">
        <w:rPr>
          <w:rFonts w:ascii="Avenir Book" w:hAnsi="Avenir Book" w:cs="Arial"/>
          <w:color w:val="3C3C3B" w:themeColor="text1"/>
        </w:rPr>
        <w:t>Identify and deliver any training requirements recognised from audits</w:t>
      </w:r>
    </w:p>
    <w:p w14:paraId="6096B008" w14:textId="239DB1FF" w:rsidR="005341EB" w:rsidRPr="008A2A6C" w:rsidRDefault="005341EB" w:rsidP="008A2A6C">
      <w:pPr>
        <w:pStyle w:val="NoSpacing"/>
        <w:numPr>
          <w:ilvl w:val="0"/>
          <w:numId w:val="4"/>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In conjunction with Strategic Lead assess</w:t>
      </w:r>
      <w:r w:rsidR="00E3214E" w:rsidRPr="008A2A6C">
        <w:rPr>
          <w:rFonts w:ascii="Avenir Book" w:hAnsi="Avenir Book" w:cs="Arial"/>
          <w:color w:val="3C3C3B" w:themeColor="text1"/>
          <w:sz w:val="24"/>
          <w:szCs w:val="24"/>
        </w:rPr>
        <w:t>,</w:t>
      </w:r>
      <w:r w:rsidRPr="008A2A6C">
        <w:rPr>
          <w:rFonts w:ascii="Avenir Book" w:hAnsi="Avenir Book" w:cs="Arial"/>
          <w:color w:val="3C3C3B" w:themeColor="text1"/>
          <w:sz w:val="24"/>
          <w:szCs w:val="24"/>
        </w:rPr>
        <w:t xml:space="preserve"> plan and deliver </w:t>
      </w:r>
      <w:r w:rsidR="00E3214E" w:rsidRPr="008A2A6C">
        <w:rPr>
          <w:rFonts w:ascii="Avenir Book" w:hAnsi="Avenir Book" w:cs="Arial"/>
          <w:color w:val="3C3C3B" w:themeColor="text1"/>
          <w:sz w:val="24"/>
          <w:szCs w:val="24"/>
        </w:rPr>
        <w:t>c</w:t>
      </w:r>
      <w:r w:rsidRPr="008A2A6C">
        <w:rPr>
          <w:rFonts w:ascii="Avenir Book" w:hAnsi="Avenir Book" w:cs="Arial"/>
          <w:color w:val="3C3C3B" w:themeColor="text1"/>
          <w:sz w:val="24"/>
          <w:szCs w:val="24"/>
        </w:rPr>
        <w:t xml:space="preserve">linical </w:t>
      </w:r>
      <w:r w:rsidR="00E3214E" w:rsidRPr="008A2A6C">
        <w:rPr>
          <w:rFonts w:ascii="Avenir Book" w:hAnsi="Avenir Book" w:cs="Arial"/>
          <w:color w:val="3C3C3B" w:themeColor="text1"/>
          <w:sz w:val="24"/>
          <w:szCs w:val="24"/>
        </w:rPr>
        <w:t>n</w:t>
      </w:r>
      <w:r w:rsidRPr="008A2A6C">
        <w:rPr>
          <w:rFonts w:ascii="Avenir Book" w:hAnsi="Avenir Book" w:cs="Arial"/>
          <w:color w:val="3C3C3B" w:themeColor="text1"/>
          <w:sz w:val="24"/>
          <w:szCs w:val="24"/>
        </w:rPr>
        <w:t>etwork meetings, educational update to the wider targeted audience.</w:t>
      </w:r>
    </w:p>
    <w:p w14:paraId="2938106C" w14:textId="77777777" w:rsidR="00E3214E" w:rsidRPr="008A2A6C" w:rsidRDefault="00E3214E" w:rsidP="008A2A6C">
      <w:pPr>
        <w:pStyle w:val="NoSpacing"/>
        <w:spacing w:line="276" w:lineRule="auto"/>
        <w:rPr>
          <w:rFonts w:ascii="Avenir Book" w:hAnsi="Avenir Book" w:cs="Arial"/>
          <w:b/>
          <w:bCs/>
          <w:color w:val="3C3C3B" w:themeColor="text1"/>
          <w:sz w:val="24"/>
          <w:szCs w:val="24"/>
        </w:rPr>
      </w:pPr>
    </w:p>
    <w:p w14:paraId="71820535" w14:textId="477C89B0" w:rsidR="00E3214E" w:rsidRPr="008A2A6C" w:rsidRDefault="00E3214E" w:rsidP="008A2A6C">
      <w:pPr>
        <w:pStyle w:val="NoSpacing"/>
        <w:spacing w:line="276" w:lineRule="auto"/>
        <w:rPr>
          <w:rFonts w:ascii="Avenir Book" w:hAnsi="Avenir Book" w:cs="Arial"/>
          <w:b/>
          <w:bCs/>
          <w:color w:val="3C3C3B" w:themeColor="text1"/>
          <w:sz w:val="24"/>
          <w:szCs w:val="24"/>
        </w:rPr>
      </w:pPr>
      <w:r w:rsidRPr="008A2A6C">
        <w:rPr>
          <w:rFonts w:ascii="Avenir Book" w:hAnsi="Avenir Book" w:cs="Arial"/>
          <w:b/>
          <w:bCs/>
          <w:color w:val="3C3C3B" w:themeColor="text1"/>
          <w:sz w:val="24"/>
          <w:szCs w:val="24"/>
        </w:rPr>
        <w:t xml:space="preserve">Other: </w:t>
      </w:r>
    </w:p>
    <w:p w14:paraId="25F76B43" w14:textId="77777777" w:rsidR="00E3214E" w:rsidRPr="008A2A6C" w:rsidRDefault="00E3214E" w:rsidP="008A2A6C">
      <w:pPr>
        <w:pStyle w:val="NoSpacing"/>
        <w:numPr>
          <w:ilvl w:val="0"/>
          <w:numId w:val="3"/>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work in collaboration with Practice Educators in other Sexual Health Services and Senior Leadership Team to develop training programmes in line with professional guidelines and best practice, e.g. NICE, FSRH, BASHH</w:t>
      </w:r>
    </w:p>
    <w:p w14:paraId="694C0F64" w14:textId="04B69EE1" w:rsidR="00E3214E" w:rsidRPr="008A2A6C" w:rsidRDefault="00E3214E" w:rsidP="008A2A6C">
      <w:pPr>
        <w:pStyle w:val="NoSpacing"/>
        <w:numPr>
          <w:ilvl w:val="0"/>
          <w:numId w:val="3"/>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improve standards in sexual health education, maintaining the quality of practice following guidance from BASHH, BHIVA, FSRH etc.</w:t>
      </w:r>
    </w:p>
    <w:p w14:paraId="4AA2C221" w14:textId="340CC771" w:rsidR="005341EB" w:rsidRPr="008A2A6C" w:rsidRDefault="005341EB" w:rsidP="008A2A6C">
      <w:pPr>
        <w:pStyle w:val="NoSpacing"/>
        <w:numPr>
          <w:ilvl w:val="0"/>
          <w:numId w:val="3"/>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manage and monitor the workplan through a robust governance process via the Sexual Health Network, Quality &amp; Safety Meeting, and other key groups as the service develop</w:t>
      </w:r>
    </w:p>
    <w:p w14:paraId="17EEAEFD" w14:textId="6BAE2B51" w:rsidR="005341EB" w:rsidRPr="008A2A6C" w:rsidRDefault="005341EB" w:rsidP="008A2A6C">
      <w:pPr>
        <w:pStyle w:val="NoSpacing"/>
        <w:numPr>
          <w:ilvl w:val="0"/>
          <w:numId w:val="3"/>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raise the profile of the Sexual Health team through national conferences, networking, external and internal meeting</w:t>
      </w:r>
    </w:p>
    <w:p w14:paraId="555E0F78" w14:textId="70986FB2"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attend all study and learning opportunities ascribed as required to retain FSRH Faculty Trainer Qualification</w:t>
      </w:r>
    </w:p>
    <w:p w14:paraId="326E3567" w14:textId="65EE3981"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undertake, as required, educational audits of practice placements and training, to ensure a quality service.</w:t>
      </w:r>
    </w:p>
    <w:p w14:paraId="250A581C" w14:textId="755FF48C"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 xml:space="preserve">To maintain accurate, contemporaneous and legible </w:t>
      </w:r>
      <w:r w:rsidR="00E3214E" w:rsidRPr="008A2A6C">
        <w:rPr>
          <w:rFonts w:ascii="Avenir Book" w:hAnsi="Avenir Book" w:cs="Arial"/>
          <w:color w:val="3C3C3B" w:themeColor="text1"/>
          <w:sz w:val="24"/>
          <w:szCs w:val="24"/>
        </w:rPr>
        <w:t>t</w:t>
      </w:r>
      <w:r w:rsidRPr="008A2A6C">
        <w:rPr>
          <w:rFonts w:ascii="Avenir Book" w:hAnsi="Avenir Book" w:cs="Arial"/>
          <w:color w:val="3C3C3B" w:themeColor="text1"/>
          <w:sz w:val="24"/>
          <w:szCs w:val="24"/>
        </w:rPr>
        <w:t xml:space="preserve">raining </w:t>
      </w:r>
      <w:r w:rsidR="00E3214E" w:rsidRPr="008A2A6C">
        <w:rPr>
          <w:rFonts w:ascii="Avenir Book" w:hAnsi="Avenir Book" w:cs="Arial"/>
          <w:color w:val="3C3C3B" w:themeColor="text1"/>
          <w:sz w:val="24"/>
          <w:szCs w:val="24"/>
        </w:rPr>
        <w:t>r</w:t>
      </w:r>
      <w:r w:rsidRPr="008A2A6C">
        <w:rPr>
          <w:rFonts w:ascii="Avenir Book" w:hAnsi="Avenir Book" w:cs="Arial"/>
          <w:color w:val="3C3C3B" w:themeColor="text1"/>
          <w:sz w:val="24"/>
          <w:szCs w:val="24"/>
        </w:rPr>
        <w:t>ecords, ensuring that information/reports are up to date</w:t>
      </w:r>
    </w:p>
    <w:p w14:paraId="57D5DBFE" w14:textId="7D359398"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safeguard at all times</w:t>
      </w:r>
      <w:r w:rsidR="00E3214E" w:rsidRPr="008A2A6C">
        <w:rPr>
          <w:rFonts w:ascii="Avenir Book" w:hAnsi="Avenir Book" w:cs="Arial"/>
          <w:color w:val="3C3C3B" w:themeColor="text1"/>
          <w:sz w:val="24"/>
          <w:szCs w:val="24"/>
        </w:rPr>
        <w:t>,</w:t>
      </w:r>
      <w:r w:rsidRPr="008A2A6C">
        <w:rPr>
          <w:rFonts w:ascii="Avenir Book" w:hAnsi="Avenir Book" w:cs="Arial"/>
          <w:color w:val="3C3C3B" w:themeColor="text1"/>
          <w:sz w:val="24"/>
          <w:szCs w:val="24"/>
        </w:rPr>
        <w:t xml:space="preserve"> the confidentiality of information relating to Clinician’s. </w:t>
      </w:r>
    </w:p>
    <w:p w14:paraId="4DC3D297" w14:textId="503DB6FB"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 xml:space="preserve">Ensure quality measures are in place regarding </w:t>
      </w:r>
      <w:r w:rsidR="00E3214E" w:rsidRPr="008A2A6C">
        <w:rPr>
          <w:rFonts w:ascii="Avenir Book" w:hAnsi="Avenir Book" w:cs="Arial"/>
          <w:color w:val="3C3C3B" w:themeColor="text1"/>
          <w:sz w:val="24"/>
          <w:szCs w:val="24"/>
        </w:rPr>
        <w:t>t</w:t>
      </w:r>
      <w:r w:rsidRPr="008A2A6C">
        <w:rPr>
          <w:rFonts w:ascii="Avenir Book" w:hAnsi="Avenir Book" w:cs="Arial"/>
          <w:color w:val="3C3C3B" w:themeColor="text1"/>
          <w:sz w:val="24"/>
          <w:szCs w:val="24"/>
        </w:rPr>
        <w:t>raining programmes, including feedback from delegates to enable monitoring and development of the programme.</w:t>
      </w:r>
    </w:p>
    <w:p w14:paraId="09865720" w14:textId="3A3D823D" w:rsidR="005341EB"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To ensure good communication channels exist between the post holder, the relevant partners, and</w:t>
      </w:r>
      <w:r w:rsidR="00633C42" w:rsidRPr="008A2A6C">
        <w:rPr>
          <w:rFonts w:ascii="Avenir Book" w:hAnsi="Avenir Book" w:cs="Arial"/>
          <w:color w:val="3C3C3B" w:themeColor="text1"/>
          <w:sz w:val="24"/>
          <w:szCs w:val="24"/>
        </w:rPr>
        <w:t xml:space="preserve"> </w:t>
      </w:r>
      <w:r w:rsidRPr="008A2A6C">
        <w:rPr>
          <w:rFonts w:ascii="Avenir Book" w:hAnsi="Avenir Book" w:cs="Arial"/>
          <w:color w:val="3C3C3B" w:themeColor="text1"/>
          <w:sz w:val="24"/>
          <w:szCs w:val="24"/>
        </w:rPr>
        <w:t>HCRG Care</w:t>
      </w:r>
      <w:r w:rsidR="00873754" w:rsidRPr="008A2A6C">
        <w:rPr>
          <w:rFonts w:ascii="Avenir Book" w:hAnsi="Avenir Book" w:cs="Arial"/>
          <w:color w:val="3C3C3B" w:themeColor="text1"/>
          <w:sz w:val="24"/>
          <w:szCs w:val="24"/>
        </w:rPr>
        <w:t xml:space="preserve"> </w:t>
      </w:r>
      <w:r w:rsidRPr="008A2A6C">
        <w:rPr>
          <w:rFonts w:ascii="Avenir Book" w:hAnsi="Avenir Book" w:cs="Arial"/>
          <w:color w:val="3C3C3B" w:themeColor="text1"/>
          <w:sz w:val="24"/>
          <w:szCs w:val="24"/>
        </w:rPr>
        <w:t>group</w:t>
      </w:r>
    </w:p>
    <w:p w14:paraId="1A93A53A" w14:textId="2A5AC9D7" w:rsidR="00633C42" w:rsidRPr="008A2A6C" w:rsidRDefault="005341EB" w:rsidP="008A2A6C">
      <w:pPr>
        <w:pStyle w:val="NoSpacing"/>
        <w:numPr>
          <w:ilvl w:val="0"/>
          <w:numId w:val="2"/>
        </w:numPr>
        <w:spacing w:line="276" w:lineRule="auto"/>
        <w:rPr>
          <w:rFonts w:ascii="Avenir Book" w:hAnsi="Avenir Book" w:cs="Arial"/>
          <w:b/>
          <w:bCs/>
          <w:color w:val="3C3C3B" w:themeColor="text1"/>
          <w:sz w:val="24"/>
          <w:szCs w:val="24"/>
        </w:rPr>
      </w:pPr>
      <w:r w:rsidRPr="008A2A6C">
        <w:rPr>
          <w:rFonts w:ascii="Avenir Book" w:hAnsi="Avenir Book" w:cs="Arial"/>
          <w:color w:val="3C3C3B" w:themeColor="text1"/>
          <w:sz w:val="24"/>
          <w:szCs w:val="24"/>
        </w:rPr>
        <w:t xml:space="preserve">To take responsibility for their own professional development in accordance with FSRH, BHIVA, BASHH, and development identified in </w:t>
      </w:r>
      <w:r w:rsidR="00E3214E" w:rsidRPr="008A2A6C">
        <w:rPr>
          <w:rFonts w:ascii="Avenir Book" w:hAnsi="Avenir Book" w:cs="Arial"/>
          <w:color w:val="3C3C3B" w:themeColor="text1"/>
          <w:sz w:val="24"/>
          <w:szCs w:val="24"/>
        </w:rPr>
        <w:t>i</w:t>
      </w:r>
      <w:r w:rsidRPr="008A2A6C">
        <w:rPr>
          <w:rFonts w:ascii="Avenir Book" w:hAnsi="Avenir Book" w:cs="Arial"/>
          <w:color w:val="3C3C3B" w:themeColor="text1"/>
          <w:sz w:val="24"/>
          <w:szCs w:val="24"/>
        </w:rPr>
        <w:t xml:space="preserve">ndividual </w:t>
      </w:r>
      <w:r w:rsidR="00E3214E" w:rsidRPr="008A2A6C">
        <w:rPr>
          <w:rFonts w:ascii="Avenir Book" w:hAnsi="Avenir Book" w:cs="Arial"/>
          <w:color w:val="3C3C3B" w:themeColor="text1"/>
          <w:sz w:val="24"/>
          <w:szCs w:val="24"/>
        </w:rPr>
        <w:t>a</w:t>
      </w:r>
      <w:r w:rsidRPr="008A2A6C">
        <w:rPr>
          <w:rFonts w:ascii="Avenir Book" w:hAnsi="Avenir Book" w:cs="Arial"/>
          <w:color w:val="3C3C3B" w:themeColor="text1"/>
          <w:sz w:val="24"/>
          <w:szCs w:val="24"/>
        </w:rPr>
        <w:t>ppraisal process, to maintain own knowledge and skills as required for the post.</w:t>
      </w:r>
      <w:bookmarkEnd w:id="0"/>
    </w:p>
    <w:p w14:paraId="1D311CC4" w14:textId="77777777" w:rsidR="00FB4EAB" w:rsidRDefault="008A34A3" w:rsidP="008A34A3">
      <w:pPr>
        <w:pStyle w:val="Heading2"/>
      </w:pPr>
      <w:r>
        <w:t>Our values</w:t>
      </w:r>
    </w:p>
    <w:p w14:paraId="00295157"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4C222AAE"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55CC3844"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1B9894A2" w14:textId="77777777" w:rsidTr="00097855">
        <w:trPr>
          <w:trHeight w:val="454"/>
        </w:trPr>
        <w:tc>
          <w:tcPr>
            <w:tcW w:w="3387" w:type="dxa"/>
            <w:tcBorders>
              <w:left w:val="single" w:sz="4" w:space="0" w:color="B52059"/>
              <w:right w:val="single" w:sz="4" w:space="0" w:color="B52059"/>
            </w:tcBorders>
            <w:shd w:val="clear" w:color="auto" w:fill="auto"/>
            <w:vAlign w:val="center"/>
          </w:tcPr>
          <w:p w14:paraId="169775E0"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4B91DECD"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361D42CD"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7A285F54"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478ABC61" w14:textId="77777777" w:rsidR="00097855" w:rsidRPr="00097855" w:rsidRDefault="00097855" w:rsidP="00097855">
            <w:pPr>
              <w:pStyle w:val="Bulletpoints"/>
              <w:rPr>
                <w:szCs w:val="24"/>
              </w:rPr>
            </w:pPr>
            <w:r w:rsidRPr="00097855">
              <w:rPr>
                <w:szCs w:val="24"/>
              </w:rPr>
              <w:t xml:space="preserve">Inspire </w:t>
            </w:r>
          </w:p>
          <w:p w14:paraId="3069B18D" w14:textId="77777777" w:rsidR="00097855" w:rsidRPr="00097855" w:rsidRDefault="00097855" w:rsidP="00097855">
            <w:pPr>
              <w:pStyle w:val="Bulletpoints"/>
              <w:rPr>
                <w:szCs w:val="24"/>
              </w:rPr>
            </w:pPr>
            <w:r w:rsidRPr="00097855">
              <w:rPr>
                <w:szCs w:val="24"/>
              </w:rPr>
              <w:t>Understand</w:t>
            </w:r>
          </w:p>
          <w:p w14:paraId="61CD3FAB"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1A106DF9" w14:textId="77777777" w:rsidR="00097855" w:rsidRPr="00097855" w:rsidRDefault="00097855" w:rsidP="00097855">
            <w:pPr>
              <w:pStyle w:val="Bulletpoints"/>
              <w:rPr>
                <w:szCs w:val="24"/>
                <w:lang w:eastAsia="en-GB"/>
              </w:rPr>
            </w:pPr>
            <w:r w:rsidRPr="00097855">
              <w:rPr>
                <w:szCs w:val="24"/>
                <w:lang w:eastAsia="en-GB"/>
              </w:rPr>
              <w:t>Challenge</w:t>
            </w:r>
          </w:p>
          <w:p w14:paraId="03579DB0" w14:textId="77777777" w:rsidR="00097855" w:rsidRPr="00097855" w:rsidRDefault="00097855" w:rsidP="00097855">
            <w:pPr>
              <w:pStyle w:val="Bulletpoints"/>
              <w:rPr>
                <w:szCs w:val="24"/>
                <w:lang w:eastAsia="en-GB"/>
              </w:rPr>
            </w:pPr>
            <w:r w:rsidRPr="00097855">
              <w:rPr>
                <w:szCs w:val="24"/>
                <w:lang w:eastAsia="en-GB"/>
              </w:rPr>
              <w:t>Improve</w:t>
            </w:r>
          </w:p>
          <w:p w14:paraId="53490D34"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348C5A6F" w14:textId="77777777" w:rsidR="00097855" w:rsidRPr="00097855" w:rsidRDefault="00097855" w:rsidP="00097855">
            <w:pPr>
              <w:pStyle w:val="Bulletpoints"/>
              <w:rPr>
                <w:szCs w:val="24"/>
              </w:rPr>
            </w:pPr>
            <w:r w:rsidRPr="00097855">
              <w:rPr>
                <w:szCs w:val="24"/>
              </w:rPr>
              <w:t>Accountability</w:t>
            </w:r>
          </w:p>
          <w:p w14:paraId="0776264D" w14:textId="77777777" w:rsidR="00097855" w:rsidRPr="00097855" w:rsidRDefault="00097855" w:rsidP="00097855">
            <w:pPr>
              <w:pStyle w:val="Bulletpoints"/>
              <w:rPr>
                <w:szCs w:val="24"/>
              </w:rPr>
            </w:pPr>
            <w:r w:rsidRPr="00097855">
              <w:rPr>
                <w:szCs w:val="24"/>
              </w:rPr>
              <w:t>Involve</w:t>
            </w:r>
          </w:p>
          <w:p w14:paraId="5AA80082" w14:textId="77777777" w:rsidR="00097855" w:rsidRPr="00B27235" w:rsidRDefault="00097855" w:rsidP="00097855">
            <w:pPr>
              <w:pStyle w:val="Bulletpoints"/>
              <w:rPr>
                <w:lang w:eastAsia="en-GB"/>
              </w:rPr>
            </w:pPr>
            <w:r w:rsidRPr="00097855">
              <w:rPr>
                <w:szCs w:val="24"/>
              </w:rPr>
              <w:t>Resilience</w:t>
            </w:r>
          </w:p>
        </w:tc>
      </w:tr>
    </w:tbl>
    <w:p w14:paraId="79DE0D20" w14:textId="77777777" w:rsidR="0057282E" w:rsidRDefault="00203DFA" w:rsidP="00203DFA">
      <w:pPr>
        <w:pStyle w:val="Heading2"/>
      </w:pPr>
      <w:r w:rsidRPr="00B27235">
        <w:t>Confidentiality and Information Security</w:t>
      </w:r>
    </w:p>
    <w:p w14:paraId="56AA8F51"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6848F8A8" w14:textId="77777777" w:rsidR="00807B6F" w:rsidRDefault="00893653"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527823E4" w14:textId="77777777" w:rsidR="009D7013" w:rsidRDefault="009D7013" w:rsidP="00F20D0B"/>
    <w:p w14:paraId="6605BA04" w14:textId="77777777" w:rsidR="009D7013" w:rsidRDefault="009D7013" w:rsidP="00EE7A7C">
      <w:pPr>
        <w:pStyle w:val="Heading2"/>
      </w:pPr>
      <w:r>
        <w:t>Information governance</w:t>
      </w:r>
      <w:r w:rsidR="00EE7A7C">
        <w:t xml:space="preserve"> responsibilit</w:t>
      </w:r>
      <w:r w:rsidR="000067B2">
        <w:t>ies</w:t>
      </w:r>
    </w:p>
    <w:p w14:paraId="04BE23A4" w14:textId="77777777" w:rsidR="003A1AF9" w:rsidRDefault="000067B2" w:rsidP="00230065">
      <w:r>
        <w:t xml:space="preserve">You </w:t>
      </w:r>
      <w:r w:rsidRPr="00B27235">
        <w:t>are responsible for the following key aspects of Information Governance (not an exhaustive list):</w:t>
      </w:r>
    </w:p>
    <w:p w14:paraId="0D6A0B8B" w14:textId="77777777" w:rsidR="003F2700" w:rsidRPr="003F2700" w:rsidRDefault="003F2700" w:rsidP="003F2700">
      <w:pPr>
        <w:pStyle w:val="Bulletpoints"/>
      </w:pPr>
      <w:r w:rsidRPr="003F2700">
        <w:t>Completion of annual information governance training</w:t>
      </w:r>
    </w:p>
    <w:p w14:paraId="3849997B" w14:textId="77777777" w:rsidR="003F2700" w:rsidRPr="003F2700" w:rsidRDefault="003F2700" w:rsidP="003F2700">
      <w:pPr>
        <w:pStyle w:val="Bulletpoints"/>
      </w:pPr>
      <w:r w:rsidRPr="003F2700">
        <w:t xml:space="preserve">Reading applicable policies and procedures </w:t>
      </w:r>
    </w:p>
    <w:p w14:paraId="7A91D02F"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46EC865F" w14:textId="77777777" w:rsidR="003F2700" w:rsidRPr="003F2700" w:rsidRDefault="003F2700" w:rsidP="003F2700">
      <w:pPr>
        <w:pStyle w:val="Bulletpoints"/>
      </w:pPr>
      <w:r w:rsidRPr="003F2700">
        <w:t xml:space="preserve">Ensuring the security and confidentiality of all records and personal information assets </w:t>
      </w:r>
    </w:p>
    <w:p w14:paraId="7AEBC88B" w14:textId="77777777" w:rsidR="003F2700" w:rsidRPr="003F2700" w:rsidRDefault="003F2700" w:rsidP="003F2700">
      <w:pPr>
        <w:pStyle w:val="Bulletpoints"/>
      </w:pPr>
      <w:r w:rsidRPr="003F2700">
        <w:t xml:space="preserve">Maintaining timely and accurate record keeping and where appropriate, in accordance with professional guidelines </w:t>
      </w:r>
    </w:p>
    <w:p w14:paraId="42797B20"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49755391" w14:textId="77777777" w:rsidR="003F2700" w:rsidRPr="003F2700" w:rsidRDefault="003F2700"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3513AC75" w14:textId="77777777" w:rsidR="003F2700" w:rsidRPr="003F2700" w:rsidRDefault="003F2700" w:rsidP="003F2700">
      <w:pPr>
        <w:pStyle w:val="Bulletpoints"/>
      </w:pPr>
      <w:r w:rsidRPr="003F2700">
        <w:t xml:space="preserve">Adherence to the clear desk/screen policy </w:t>
      </w:r>
    </w:p>
    <w:p w14:paraId="4ECBC29E" w14:textId="77777777" w:rsidR="004F7DE8" w:rsidRPr="003F2700" w:rsidRDefault="003F2700" w:rsidP="003F2700">
      <w:pPr>
        <w:pStyle w:val="Bulletpoints"/>
      </w:pPr>
      <w:r w:rsidRPr="003F2700">
        <w:t>Only using approved equipment for conducting business</w:t>
      </w:r>
    </w:p>
    <w:p w14:paraId="79F6177D" w14:textId="77777777" w:rsidR="003F2700" w:rsidRDefault="003F2700" w:rsidP="003F2700">
      <w:pPr>
        <w:pStyle w:val="Bulletpoints"/>
        <w:numPr>
          <w:ilvl w:val="0"/>
          <w:numId w:val="0"/>
        </w:numPr>
        <w:ind w:left="284"/>
      </w:pPr>
    </w:p>
    <w:p w14:paraId="70F00C6B" w14:textId="77777777" w:rsidR="004F7DE8" w:rsidRDefault="00B74F18" w:rsidP="004F7DE8">
      <w:pPr>
        <w:pStyle w:val="Heading2"/>
      </w:pPr>
      <w:r>
        <w:t>Governance</w:t>
      </w:r>
    </w:p>
    <w:p w14:paraId="4419685F"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1DC5D5F6" w14:textId="77777777" w:rsidR="001E50B3" w:rsidRDefault="001E50B3" w:rsidP="00B74F18"/>
    <w:p w14:paraId="49AE02DA" w14:textId="77777777" w:rsidR="001E50B3" w:rsidRDefault="00D26976" w:rsidP="001E50B3">
      <w:pPr>
        <w:pStyle w:val="Heading2"/>
      </w:pPr>
      <w:r>
        <w:t>Registered Health Professional</w:t>
      </w:r>
    </w:p>
    <w:p w14:paraId="33B03FC9" w14:textId="77777777" w:rsidR="001E50B3" w:rsidRDefault="001E50B3"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0B8BCCA7" w14:textId="77777777" w:rsidR="00992BB8" w:rsidRDefault="00992BB8" w:rsidP="00B74F18"/>
    <w:p w14:paraId="0D36D2DA" w14:textId="77777777" w:rsidR="00992BB8" w:rsidRDefault="00B171A1" w:rsidP="00281375">
      <w:pPr>
        <w:pStyle w:val="Heading2"/>
      </w:pPr>
      <w:r>
        <w:t>Risk Management/Health &amp; Safety</w:t>
      </w:r>
    </w:p>
    <w:p w14:paraId="0B43A0CF"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3C7CCDBC" w14:textId="77777777" w:rsidR="00281375" w:rsidRDefault="00281375"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1AED8967" w14:textId="77777777" w:rsidR="00C27EE7" w:rsidRDefault="00C27EE7" w:rsidP="00C27EE7">
      <w:r w:rsidRPr="00B27235">
        <w:t>All staff must report accidents, incidents and near misses so that the company can learn from them and improve safety.</w:t>
      </w:r>
    </w:p>
    <w:p w14:paraId="25BD01AC" w14:textId="77777777" w:rsidR="000E43C3" w:rsidRDefault="000E43C3" w:rsidP="00C27EE7"/>
    <w:p w14:paraId="5EF5E160"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19D3FB11" w14:textId="77777777" w:rsidR="003B5E57" w:rsidRDefault="003B5E57" w:rsidP="00C27EE7">
      <w:r w:rsidRPr="00B27235">
        <w:t>We are committed to safeguarding and promoting the welfare of children and adults at risk of harm and expects all employees to share this commitment. </w:t>
      </w:r>
    </w:p>
    <w:p w14:paraId="745370D2" w14:textId="77777777" w:rsidR="00373569" w:rsidRDefault="00373569" w:rsidP="00C27EE7"/>
    <w:p w14:paraId="401C2A97" w14:textId="77777777" w:rsidR="00373569" w:rsidRDefault="00373569" w:rsidP="00D736E0">
      <w:pPr>
        <w:pStyle w:val="Heading2"/>
      </w:pPr>
      <w:r>
        <w:t>Medicines</w:t>
      </w:r>
      <w:r w:rsidR="007F4AB2">
        <w:t xml:space="preserve"> Management Responsibility</w:t>
      </w:r>
    </w:p>
    <w:p w14:paraId="139AB7E7" w14:textId="77777777" w:rsidR="001E5B60" w:rsidRPr="001E5B60" w:rsidRDefault="001E5B60" w:rsidP="00D736E0">
      <w:pPr>
        <w:pStyle w:val="Subheader"/>
      </w:pPr>
      <w:r w:rsidRPr="001E5B60">
        <w:t>Nursing or registered healthcare professionals</w:t>
      </w:r>
    </w:p>
    <w:p w14:paraId="318DD29D" w14:textId="77777777" w:rsidR="001E5B60" w:rsidRPr="001E5B60" w:rsidRDefault="001E5B60" w:rsidP="001E5B60">
      <w:r w:rsidRPr="001E5B60">
        <w:t xml:space="preserve">Undertake all aspects of medicines management related activities in accordance within the company’s medicines policies to ensure the safe, legal and appropriate use of medicines. </w:t>
      </w:r>
    </w:p>
    <w:p w14:paraId="28D5A5A2" w14:textId="77777777" w:rsidR="00D736E0" w:rsidRPr="00D736E0" w:rsidRDefault="00D736E0" w:rsidP="00D736E0">
      <w:pPr>
        <w:pStyle w:val="Subheader"/>
      </w:pPr>
      <w:r w:rsidRPr="00D736E0">
        <w:t>Skilled non-registered staff</w:t>
      </w:r>
    </w:p>
    <w:p w14:paraId="273FEE1A" w14:textId="77777777" w:rsidR="00B50CC5" w:rsidRDefault="00D736E0" w:rsidP="00D736E0">
      <w:r w:rsidRPr="00D736E0">
        <w:t>Undertake all aspects of medicines management related activities in accordance with the company’s medicines policy where appropriate training has been given and competencies have been achieved</w:t>
      </w:r>
      <w:r w:rsidR="001241C0">
        <w:t>.</w:t>
      </w:r>
    </w:p>
    <w:p w14:paraId="5A9E2267" w14:textId="77777777" w:rsidR="001241C0" w:rsidRDefault="001241C0" w:rsidP="00D736E0"/>
    <w:p w14:paraId="7F9AA3C7" w14:textId="77777777" w:rsidR="001241C0" w:rsidRDefault="001241C0" w:rsidP="00E17443">
      <w:pPr>
        <w:pStyle w:val="Heading2"/>
      </w:pPr>
      <w:r>
        <w:t>Policies and Procedures</w:t>
      </w:r>
    </w:p>
    <w:p w14:paraId="6A8A0BBE" w14:textId="77777777" w:rsidR="00E17443" w:rsidRDefault="00E17443" w:rsidP="00D736E0">
      <w:r w:rsidRPr="00E17443">
        <w:t>All colleagues must comply with the Company Policies and Procedures which can be found on the company intranet.</w:t>
      </w:r>
    </w:p>
    <w:p w14:paraId="4CF15B01" w14:textId="77777777" w:rsidR="000479E1" w:rsidRDefault="000479E1" w:rsidP="00D736E0"/>
    <w:p w14:paraId="623D0D2D" w14:textId="77777777" w:rsidR="000479E1" w:rsidRDefault="000479E1" w:rsidP="000479E1">
      <w:pPr>
        <w:pStyle w:val="Heading2"/>
      </w:pPr>
      <w:r>
        <w:t>General</w:t>
      </w:r>
    </w:p>
    <w:p w14:paraId="5B2F730E"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465DB5A7" w14:textId="77777777" w:rsidR="000479E1" w:rsidRPr="000479E1" w:rsidRDefault="000479E1"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140EB225" w14:textId="77777777" w:rsidR="000479E1" w:rsidRDefault="000479E1" w:rsidP="000479E1">
      <w:r w:rsidRPr="000479E1">
        <w:t>The company recognises a “non-smoking” policy. Employees are not able to smoke anywhere within the premises or when outside on official business.</w:t>
      </w:r>
    </w:p>
    <w:p w14:paraId="12D4ED31" w14:textId="77777777" w:rsidR="000116CF" w:rsidRDefault="000116CF" w:rsidP="000479E1"/>
    <w:p w14:paraId="0D9C29AD" w14:textId="77777777" w:rsidR="000116CF" w:rsidRDefault="000116CF" w:rsidP="000116CF">
      <w:pPr>
        <w:pStyle w:val="Heading2"/>
      </w:pPr>
      <w:r>
        <w:t>Equal Opportunities</w:t>
      </w:r>
    </w:p>
    <w:p w14:paraId="3AF78027" w14:textId="77777777" w:rsidR="000116CF" w:rsidRDefault="000116CF" w:rsidP="000479E1">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43FC3BBF" w14:textId="77777777" w:rsidR="00701453" w:rsidRDefault="00701453" w:rsidP="000479E1"/>
    <w:p w14:paraId="3E8CF796" w14:textId="77777777" w:rsidR="00701453" w:rsidRDefault="00701453" w:rsidP="00205629">
      <w:pPr>
        <w:pStyle w:val="Heading2"/>
      </w:pPr>
      <w:r>
        <w:t>Flexibility</w:t>
      </w:r>
      <w:r w:rsidR="00205629">
        <w:t xml:space="preserve"> Statement</w:t>
      </w:r>
    </w:p>
    <w:p w14:paraId="4103103B"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2D928000" w14:textId="77777777" w:rsidR="00B62F46" w:rsidRDefault="00B62F46" w:rsidP="000479E1"/>
    <w:p w14:paraId="68454E4C" w14:textId="77777777" w:rsidR="003F2700" w:rsidRDefault="003F2700">
      <w:pPr>
        <w:spacing w:after="0" w:line="240" w:lineRule="auto"/>
        <w:rPr>
          <w:rFonts w:ascii="Avenir Black" w:eastAsia="Times New Roman" w:hAnsi="Avenir Black"/>
          <w:color w:val="B52159"/>
          <w:sz w:val="28"/>
          <w:szCs w:val="26"/>
        </w:rPr>
      </w:pPr>
      <w:r>
        <w:br w:type="page"/>
      </w:r>
    </w:p>
    <w:p w14:paraId="45D9B2B2" w14:textId="77777777" w:rsidR="00B62F46" w:rsidRDefault="00B62F46" w:rsidP="00356DB4">
      <w:pPr>
        <w:pStyle w:val="Heading2"/>
      </w:pPr>
      <w:r>
        <w:t>Personal</w:t>
      </w:r>
      <w:r w:rsidR="00356DB4">
        <w:t xml:space="preserve"> Specification</w:t>
      </w:r>
    </w:p>
    <w:p w14:paraId="4BA91E85" w14:textId="77777777" w:rsidR="00356DB4" w:rsidRDefault="000142A9" w:rsidP="000142A9">
      <w:pPr>
        <w:pStyle w:val="Subheader"/>
      </w:pPr>
      <w:bookmarkStart w:id="1" w:name="_Hlk168390074"/>
      <w:r>
        <w:t>Essential</w:t>
      </w:r>
    </w:p>
    <w:p w14:paraId="71B3B304" w14:textId="79394C98" w:rsidR="00633C42" w:rsidRPr="00E3214E" w:rsidRDefault="00633C42" w:rsidP="00633C42">
      <w:pPr>
        <w:pStyle w:val="NoSpacing"/>
        <w:rPr>
          <w:rFonts w:ascii="Avenir Book" w:hAnsi="Avenir Book" w:cs="Arial"/>
          <w:b/>
          <w:bCs/>
          <w:sz w:val="24"/>
          <w:szCs w:val="24"/>
        </w:rPr>
      </w:pPr>
      <w:r w:rsidRPr="00E3214E">
        <w:rPr>
          <w:rFonts w:ascii="Avenir Book" w:hAnsi="Avenir Book" w:cs="Arial"/>
          <w:b/>
          <w:bCs/>
          <w:sz w:val="24"/>
          <w:szCs w:val="24"/>
        </w:rPr>
        <w:t>Education/Qualifications</w:t>
      </w:r>
      <w:r w:rsidR="00E3214E">
        <w:rPr>
          <w:rFonts w:ascii="Avenir Book" w:hAnsi="Avenir Book" w:cs="Arial"/>
          <w:b/>
          <w:bCs/>
          <w:sz w:val="24"/>
          <w:szCs w:val="24"/>
        </w:rPr>
        <w:t>:</w:t>
      </w:r>
      <w:r w:rsidRPr="00E3214E">
        <w:rPr>
          <w:rFonts w:ascii="Avenir Book" w:hAnsi="Avenir Book" w:cs="Arial"/>
          <w:b/>
          <w:bCs/>
          <w:sz w:val="24"/>
          <w:szCs w:val="24"/>
        </w:rPr>
        <w:t xml:space="preserve"> </w:t>
      </w:r>
    </w:p>
    <w:p w14:paraId="15E7829D"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Registered Nurse </w:t>
      </w:r>
    </w:p>
    <w:p w14:paraId="6D8A72B6"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Competencies in Contraception and LARC fitter/removal qualification </w:t>
      </w:r>
    </w:p>
    <w:p w14:paraId="735F9A5D"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Experience in training and development </w:t>
      </w:r>
    </w:p>
    <w:p w14:paraId="35B1D181"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FSRH Faculty Registered Trainer Qualification </w:t>
      </w:r>
    </w:p>
    <w:p w14:paraId="01BF151D" w14:textId="77777777" w:rsidR="00633C42" w:rsidRPr="00633C42" w:rsidRDefault="00633C42" w:rsidP="00633C42">
      <w:pPr>
        <w:pStyle w:val="NoSpacing"/>
        <w:rPr>
          <w:rFonts w:ascii="Avenir Book" w:hAnsi="Avenir Book" w:cs="Arial"/>
          <w:b/>
          <w:bCs/>
          <w:sz w:val="24"/>
          <w:szCs w:val="24"/>
        </w:rPr>
      </w:pPr>
    </w:p>
    <w:p w14:paraId="1A99A572" w14:textId="263C4D52" w:rsidR="00633C42" w:rsidRPr="00E3214E" w:rsidRDefault="00633C42" w:rsidP="00633C42">
      <w:pPr>
        <w:pStyle w:val="NoSpacing"/>
        <w:rPr>
          <w:rFonts w:ascii="Avenir Book" w:hAnsi="Avenir Book" w:cs="Arial"/>
          <w:b/>
          <w:bCs/>
          <w:sz w:val="24"/>
          <w:szCs w:val="24"/>
        </w:rPr>
      </w:pPr>
      <w:r w:rsidRPr="00E3214E">
        <w:rPr>
          <w:rFonts w:ascii="Avenir Book" w:hAnsi="Avenir Book" w:cs="Arial"/>
          <w:b/>
          <w:bCs/>
          <w:sz w:val="24"/>
          <w:szCs w:val="24"/>
        </w:rPr>
        <w:t>Skills/Abilities</w:t>
      </w:r>
      <w:r w:rsidR="00E3214E">
        <w:rPr>
          <w:rFonts w:ascii="Avenir Book" w:hAnsi="Avenir Book" w:cs="Arial"/>
          <w:b/>
          <w:bCs/>
          <w:sz w:val="24"/>
          <w:szCs w:val="24"/>
        </w:rPr>
        <w:t>:</w:t>
      </w:r>
      <w:r w:rsidRPr="00E3214E">
        <w:rPr>
          <w:rFonts w:ascii="Avenir Book" w:hAnsi="Avenir Book" w:cs="Arial"/>
          <w:b/>
          <w:bCs/>
          <w:sz w:val="24"/>
          <w:szCs w:val="24"/>
        </w:rPr>
        <w:t xml:space="preserve"> </w:t>
      </w:r>
    </w:p>
    <w:p w14:paraId="136CCAD4"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Good understanding of current public health issues </w:t>
      </w:r>
    </w:p>
    <w:p w14:paraId="4FADEB46"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Clear understanding of Contraception needs and training, in GP/Pharmacy environment</w:t>
      </w:r>
    </w:p>
    <w:p w14:paraId="5E27C87A"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Clear understanding of integrated and multidisciplinary working, and leadership skills</w:t>
      </w:r>
    </w:p>
    <w:p w14:paraId="3742C750"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Collect, analyse and interpret public health and local data and communicate findings to others in a relevant way </w:t>
      </w:r>
    </w:p>
    <w:p w14:paraId="17E51D7C" w14:textId="77777777" w:rsidR="00633C42" w:rsidRPr="00633C42" w:rsidRDefault="00633C42" w:rsidP="00633C42">
      <w:pPr>
        <w:pStyle w:val="NoSpacing"/>
        <w:rPr>
          <w:rFonts w:ascii="Avenir Book" w:hAnsi="Avenir Book" w:cs="Arial"/>
          <w:b/>
          <w:bCs/>
          <w:sz w:val="24"/>
          <w:szCs w:val="24"/>
        </w:rPr>
      </w:pPr>
      <w:r w:rsidRPr="00633C42">
        <w:rPr>
          <w:rFonts w:ascii="Avenir Book" w:hAnsi="Avenir Book" w:cs="Arial"/>
          <w:sz w:val="24"/>
          <w:szCs w:val="24"/>
        </w:rPr>
        <w:t xml:space="preserve"> </w:t>
      </w:r>
    </w:p>
    <w:p w14:paraId="4BA8D438" w14:textId="781B210A" w:rsidR="00633C42" w:rsidRPr="00E3214E" w:rsidRDefault="00633C42" w:rsidP="00633C42">
      <w:pPr>
        <w:pStyle w:val="NoSpacing"/>
        <w:rPr>
          <w:rFonts w:ascii="Avenir Book" w:hAnsi="Avenir Book" w:cs="Arial"/>
          <w:b/>
          <w:bCs/>
          <w:sz w:val="24"/>
          <w:szCs w:val="24"/>
        </w:rPr>
      </w:pPr>
      <w:r w:rsidRPr="00E3214E">
        <w:rPr>
          <w:rFonts w:ascii="Avenir Book" w:hAnsi="Avenir Book" w:cs="Arial"/>
          <w:b/>
          <w:bCs/>
          <w:sz w:val="24"/>
          <w:szCs w:val="24"/>
        </w:rPr>
        <w:t>Experience/Knowledge</w:t>
      </w:r>
      <w:r w:rsidR="00E3214E">
        <w:rPr>
          <w:rFonts w:ascii="Avenir Book" w:hAnsi="Avenir Book" w:cs="Arial"/>
          <w:b/>
          <w:bCs/>
          <w:sz w:val="24"/>
          <w:szCs w:val="24"/>
        </w:rPr>
        <w:t>:</w:t>
      </w:r>
      <w:r w:rsidRPr="00E3214E">
        <w:rPr>
          <w:rFonts w:ascii="Avenir Book" w:hAnsi="Avenir Book" w:cs="Arial"/>
          <w:b/>
          <w:bCs/>
          <w:sz w:val="24"/>
          <w:szCs w:val="24"/>
        </w:rPr>
        <w:t xml:space="preserve"> </w:t>
      </w:r>
    </w:p>
    <w:p w14:paraId="26E24EB3"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Experience of team working </w:t>
      </w:r>
    </w:p>
    <w:p w14:paraId="52F1E126"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Evidence of professional development </w:t>
      </w:r>
    </w:p>
    <w:p w14:paraId="24574A85"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Evidence of leadership </w:t>
      </w:r>
    </w:p>
    <w:p w14:paraId="43D29061"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Excellent communication and interpersonal skills </w:t>
      </w:r>
    </w:p>
    <w:p w14:paraId="7FF9BEB0"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Broad range of clinical skills </w:t>
      </w:r>
    </w:p>
    <w:p w14:paraId="2B1563E5" w14:textId="4AE87920"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Ability to organise the workload, able to delegate and prioritise </w:t>
      </w:r>
    </w:p>
    <w:p w14:paraId="25855593" w14:textId="67D19DAB" w:rsidR="00E3214E" w:rsidRPr="00E3214E"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Computer literate, in Lilie, MS excel and word</w:t>
      </w:r>
    </w:p>
    <w:p w14:paraId="6EA608B4" w14:textId="6FA7CF19" w:rsidR="00633C42" w:rsidRPr="00633C42" w:rsidRDefault="00E3214E" w:rsidP="00633C42">
      <w:pPr>
        <w:pStyle w:val="NoSpacing"/>
        <w:numPr>
          <w:ilvl w:val="0"/>
          <w:numId w:val="5"/>
        </w:numPr>
        <w:rPr>
          <w:rFonts w:ascii="Avenir Book" w:hAnsi="Avenir Book" w:cs="Arial"/>
          <w:b/>
          <w:bCs/>
          <w:sz w:val="24"/>
          <w:szCs w:val="24"/>
        </w:rPr>
      </w:pPr>
      <w:r>
        <w:rPr>
          <w:rFonts w:ascii="Avenir Book" w:hAnsi="Avenir Book" w:cs="Arial"/>
          <w:sz w:val="24"/>
          <w:szCs w:val="24"/>
        </w:rPr>
        <w:t>E</w:t>
      </w:r>
      <w:r w:rsidR="00633C42" w:rsidRPr="00633C42">
        <w:rPr>
          <w:rFonts w:ascii="Avenir Book" w:hAnsi="Avenir Book" w:cs="Arial"/>
          <w:sz w:val="24"/>
          <w:szCs w:val="24"/>
        </w:rPr>
        <w:t xml:space="preserve">ffective written and verbal communication skills </w:t>
      </w:r>
    </w:p>
    <w:p w14:paraId="72A8CA4A" w14:textId="77777777" w:rsidR="00633C42" w:rsidRPr="00633C42" w:rsidRDefault="00633C42" w:rsidP="00633C42">
      <w:pPr>
        <w:pStyle w:val="NoSpacing"/>
        <w:rPr>
          <w:rFonts w:ascii="Avenir Book" w:hAnsi="Avenir Book" w:cs="Arial"/>
          <w:b/>
          <w:bCs/>
          <w:sz w:val="24"/>
          <w:szCs w:val="24"/>
        </w:rPr>
      </w:pPr>
      <w:r w:rsidRPr="00633C42">
        <w:rPr>
          <w:rFonts w:ascii="Avenir Book" w:hAnsi="Avenir Book" w:cs="Arial"/>
          <w:sz w:val="24"/>
          <w:szCs w:val="24"/>
        </w:rPr>
        <w:t xml:space="preserve"> </w:t>
      </w:r>
    </w:p>
    <w:p w14:paraId="50655E1C" w14:textId="43CF7FC2" w:rsidR="00633C42" w:rsidRPr="00E3214E" w:rsidRDefault="00633C42" w:rsidP="00633C42">
      <w:pPr>
        <w:pStyle w:val="NoSpacing"/>
        <w:rPr>
          <w:rFonts w:ascii="Avenir Book" w:hAnsi="Avenir Book" w:cs="Arial"/>
          <w:b/>
          <w:bCs/>
          <w:sz w:val="24"/>
          <w:szCs w:val="24"/>
        </w:rPr>
      </w:pPr>
      <w:r w:rsidRPr="00E3214E">
        <w:rPr>
          <w:rFonts w:ascii="Avenir Book" w:hAnsi="Avenir Book" w:cs="Arial"/>
          <w:b/>
          <w:bCs/>
          <w:sz w:val="24"/>
          <w:szCs w:val="24"/>
        </w:rPr>
        <w:t>Personal Attributes/Other Qualities</w:t>
      </w:r>
      <w:r w:rsidR="00E3214E">
        <w:rPr>
          <w:rFonts w:ascii="Avenir Book" w:hAnsi="Avenir Book" w:cs="Arial"/>
          <w:b/>
          <w:bCs/>
          <w:sz w:val="24"/>
          <w:szCs w:val="24"/>
        </w:rPr>
        <w:t>:</w:t>
      </w:r>
      <w:r w:rsidRPr="00E3214E">
        <w:rPr>
          <w:rFonts w:ascii="Avenir Book" w:hAnsi="Avenir Book" w:cs="Arial"/>
          <w:b/>
          <w:bCs/>
          <w:sz w:val="24"/>
          <w:szCs w:val="24"/>
        </w:rPr>
        <w:t xml:space="preserve">  </w:t>
      </w:r>
    </w:p>
    <w:p w14:paraId="5BD8414B"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Ability to travel to different sites and will require business use insurance if using own car </w:t>
      </w:r>
    </w:p>
    <w:p w14:paraId="124DD462"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Reliable and flexible </w:t>
      </w:r>
    </w:p>
    <w:p w14:paraId="4ED969ED"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 xml:space="preserve">Ability to work well in stressful situations </w:t>
      </w:r>
    </w:p>
    <w:p w14:paraId="05C17707" w14:textId="77777777" w:rsidR="00633C42" w:rsidRPr="00633C42" w:rsidRDefault="00633C42" w:rsidP="00633C42">
      <w:pPr>
        <w:pStyle w:val="NoSpacing"/>
        <w:numPr>
          <w:ilvl w:val="0"/>
          <w:numId w:val="5"/>
        </w:numPr>
        <w:rPr>
          <w:rFonts w:ascii="Avenir Book" w:hAnsi="Avenir Book" w:cs="Arial"/>
          <w:b/>
          <w:bCs/>
          <w:sz w:val="24"/>
          <w:szCs w:val="24"/>
        </w:rPr>
      </w:pPr>
      <w:r w:rsidRPr="00633C42">
        <w:rPr>
          <w:rFonts w:ascii="Avenir Book" w:hAnsi="Avenir Book" w:cs="Arial"/>
          <w:sz w:val="24"/>
          <w:szCs w:val="24"/>
        </w:rPr>
        <w:t>Ability to use persuasive techniques with a difficult audience, to achieve the desired outcomes</w:t>
      </w:r>
      <w:r w:rsidRPr="00633C42">
        <w:rPr>
          <w:rFonts w:ascii="Avenir Book" w:hAnsi="Avenir Book"/>
          <w:sz w:val="24"/>
          <w:szCs w:val="24"/>
        </w:rPr>
        <w:t xml:space="preserve"> </w:t>
      </w:r>
    </w:p>
    <w:p w14:paraId="69FFF76B" w14:textId="77777777" w:rsidR="00633C42" w:rsidRPr="004763EC" w:rsidRDefault="00633C42" w:rsidP="00633C42">
      <w:pPr>
        <w:pStyle w:val="NoSpacing"/>
        <w:numPr>
          <w:ilvl w:val="0"/>
          <w:numId w:val="5"/>
        </w:numPr>
        <w:rPr>
          <w:rFonts w:ascii="Arial" w:hAnsi="Arial" w:cs="Arial"/>
          <w:b/>
          <w:bCs/>
          <w:color w:val="808080" w:themeColor="background1" w:themeShade="80"/>
        </w:rPr>
      </w:pPr>
      <w:r w:rsidRPr="00633C42">
        <w:rPr>
          <w:rFonts w:ascii="Avenir Book" w:hAnsi="Avenir Book" w:cs="Arial"/>
          <w:sz w:val="24"/>
          <w:szCs w:val="24"/>
        </w:rPr>
        <w:t>Autonomous with a collaborative</w:t>
      </w:r>
      <w:r w:rsidRPr="00633C42">
        <w:rPr>
          <w:rFonts w:ascii="Arial" w:hAnsi="Arial" w:cs="Arial"/>
        </w:rPr>
        <w:t xml:space="preserve"> </w:t>
      </w:r>
      <w:r w:rsidRPr="00633C42">
        <w:rPr>
          <w:rFonts w:ascii="Avenir Book" w:hAnsi="Avenir Book" w:cs="Arial"/>
          <w:sz w:val="24"/>
          <w:szCs w:val="24"/>
        </w:rPr>
        <w:t>style</w:t>
      </w:r>
    </w:p>
    <w:p w14:paraId="6D27C574" w14:textId="26C1BE71" w:rsidR="000142A9" w:rsidRDefault="000142A9" w:rsidP="00633C42">
      <w:pPr>
        <w:pStyle w:val="Bulletpoints"/>
        <w:numPr>
          <w:ilvl w:val="0"/>
          <w:numId w:val="0"/>
        </w:numPr>
      </w:pPr>
    </w:p>
    <w:p w14:paraId="29CEE675" w14:textId="77777777" w:rsidR="000142A9" w:rsidRPr="00E3214E" w:rsidRDefault="000142A9" w:rsidP="000142A9">
      <w:pPr>
        <w:pStyle w:val="Subheader"/>
      </w:pPr>
      <w:r w:rsidRPr="00E3214E">
        <w:t>Desirable</w:t>
      </w:r>
    </w:p>
    <w:p w14:paraId="6A96FB47" w14:textId="77777777" w:rsidR="00633C42" w:rsidRPr="00633C42" w:rsidRDefault="00633C42" w:rsidP="00633C42">
      <w:pPr>
        <w:pStyle w:val="BodyTextIndent"/>
        <w:numPr>
          <w:ilvl w:val="0"/>
          <w:numId w:val="6"/>
        </w:numPr>
        <w:spacing w:after="0"/>
        <w:rPr>
          <w:rFonts w:ascii="Avenir Book" w:hAnsi="Avenir Book"/>
          <w:color w:val="auto"/>
          <w:sz w:val="24"/>
        </w:rPr>
      </w:pPr>
      <w:r w:rsidRPr="00633C42">
        <w:rPr>
          <w:rFonts w:ascii="Avenir Book" w:hAnsi="Avenir Book"/>
          <w:bCs/>
          <w:color w:val="auto"/>
          <w:sz w:val="24"/>
        </w:rPr>
        <w:t xml:space="preserve">Post Graduate training in a relevant field </w:t>
      </w:r>
    </w:p>
    <w:p w14:paraId="3D32C01D" w14:textId="77777777" w:rsidR="00633C42" w:rsidRPr="00633C42" w:rsidRDefault="00633C42" w:rsidP="00633C42">
      <w:pPr>
        <w:pStyle w:val="BodyTextIndent"/>
        <w:numPr>
          <w:ilvl w:val="0"/>
          <w:numId w:val="6"/>
        </w:numPr>
        <w:spacing w:after="0"/>
        <w:rPr>
          <w:rFonts w:ascii="Avenir Book" w:hAnsi="Avenir Book"/>
          <w:color w:val="auto"/>
          <w:sz w:val="24"/>
        </w:rPr>
      </w:pPr>
      <w:r w:rsidRPr="00633C42">
        <w:rPr>
          <w:rFonts w:ascii="Avenir Book" w:hAnsi="Avenir Book"/>
          <w:bCs/>
          <w:color w:val="auto"/>
          <w:sz w:val="24"/>
        </w:rPr>
        <w:t xml:space="preserve">Nurse prescriber </w:t>
      </w:r>
    </w:p>
    <w:bookmarkEnd w:id="1"/>
    <w:p w14:paraId="1919254A" w14:textId="77777777" w:rsidR="00D96EFB" w:rsidRPr="00B27235" w:rsidRDefault="00D96EFB" w:rsidP="00B84F78"/>
    <w:tbl>
      <w:tblPr>
        <w:tblpPr w:leftFromText="181" w:rightFromText="181" w:vertAnchor="page" w:horzAnchor="margin" w:tblpY="3111"/>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E3214E" w:rsidRPr="00B27235" w14:paraId="61275E34" w14:textId="77777777" w:rsidTr="00E3214E">
        <w:trPr>
          <w:trHeight w:val="510"/>
        </w:trPr>
        <w:tc>
          <w:tcPr>
            <w:tcW w:w="10173" w:type="dxa"/>
            <w:tcBorders>
              <w:top w:val="nil"/>
              <w:left w:val="nil"/>
              <w:bottom w:val="single" w:sz="4" w:space="0" w:color="B52059"/>
              <w:right w:val="nil"/>
            </w:tcBorders>
            <w:shd w:val="clear" w:color="auto" w:fill="auto"/>
          </w:tcPr>
          <w:p w14:paraId="3B73B65A" w14:textId="77777777" w:rsidR="00E3214E" w:rsidRPr="00B27235" w:rsidRDefault="00E3214E" w:rsidP="00E3214E">
            <w:pPr>
              <w:pStyle w:val="Subheader"/>
            </w:pPr>
            <w:r w:rsidRPr="00B27235">
              <w:t>Employee signature</w:t>
            </w:r>
          </w:p>
        </w:tc>
      </w:tr>
      <w:tr w:rsidR="00E3214E" w:rsidRPr="00B27235" w14:paraId="0017EE07" w14:textId="77777777" w:rsidTr="00E3214E">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3E55E3FB" w14:textId="77777777" w:rsidR="00E3214E" w:rsidRPr="00B27235" w:rsidRDefault="00E3214E" w:rsidP="00E3214E">
            <w:pPr>
              <w:pStyle w:val="Subheader"/>
            </w:pPr>
            <w:r w:rsidRPr="00B27235">
              <w:t>Manager signature</w:t>
            </w:r>
          </w:p>
        </w:tc>
      </w:tr>
    </w:tbl>
    <w:p w14:paraId="0AF805E2" w14:textId="77777777" w:rsidR="00B171A1" w:rsidRPr="00C32D64" w:rsidRDefault="00B171A1" w:rsidP="00E3214E"/>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6AC2B" w14:textId="77777777" w:rsidR="00E646C3" w:rsidRDefault="00E646C3" w:rsidP="000A283D">
      <w:pPr>
        <w:spacing w:after="0" w:line="240" w:lineRule="auto"/>
      </w:pPr>
      <w:r>
        <w:separator/>
      </w:r>
    </w:p>
  </w:endnote>
  <w:endnote w:type="continuationSeparator" w:id="0">
    <w:p w14:paraId="324C43AB" w14:textId="77777777" w:rsidR="00E646C3" w:rsidRDefault="00E646C3"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venir Medium">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7A3B" w14:textId="77777777" w:rsidR="00B55DAB" w:rsidRDefault="00B55DAB" w:rsidP="00B55DAB">
    <w:pPr>
      <w:spacing w:after="0"/>
      <w:jc w:val="center"/>
      <w:rPr>
        <w:rFonts w:ascii="Arial" w:hAnsi="Arial" w:cs="Arial"/>
        <w:sz w:val="14"/>
        <w:szCs w:val="14"/>
      </w:rPr>
    </w:pPr>
    <w:r>
      <w:rPr>
        <w:noProof/>
        <w:lang w:eastAsia="en-GB"/>
      </w:rPr>
      <w:drawing>
        <wp:anchor distT="0" distB="0" distL="114300" distR="114300" simplePos="0" relativeHeight="251657728" behindDoc="1" locked="0" layoutInCell="1" allowOverlap="1" wp14:anchorId="5F819C84" wp14:editId="0A5E4CD2">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1E52DB90" w14:textId="77777777" w:rsidR="00B55DAB" w:rsidRDefault="00B55DAB" w:rsidP="00B55DAB">
    <w:pPr>
      <w:spacing w:after="0"/>
      <w:jc w:val="center"/>
      <w:rPr>
        <w:rFonts w:ascii="Arial" w:hAnsi="Arial" w:cs="Arial"/>
        <w:sz w:val="14"/>
        <w:szCs w:val="14"/>
      </w:rPr>
    </w:pPr>
  </w:p>
  <w:p w14:paraId="6BBDEAA4"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2" w:name="_Hlk89170336"/>
    <w:bookmarkEnd w:id="2"/>
  </w:p>
  <w:p w14:paraId="6FDF92C8"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9A40E" w14:textId="77777777" w:rsidR="00E646C3" w:rsidRDefault="00E646C3" w:rsidP="000A283D">
      <w:pPr>
        <w:spacing w:after="0" w:line="240" w:lineRule="auto"/>
      </w:pPr>
      <w:r>
        <w:separator/>
      </w:r>
    </w:p>
  </w:footnote>
  <w:footnote w:type="continuationSeparator" w:id="0">
    <w:p w14:paraId="6058C296" w14:textId="77777777" w:rsidR="00E646C3" w:rsidRDefault="00E646C3"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DDBD1"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lang w:eastAsia="en-GB"/>
      </w:rPr>
      <w:drawing>
        <wp:anchor distT="0" distB="0" distL="114300" distR="114300" simplePos="0" relativeHeight="251659776" behindDoc="1" locked="0" layoutInCell="1" allowOverlap="1" wp14:anchorId="70C42A3B" wp14:editId="3095022F">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D6254"/>
    <w:multiLevelType w:val="hybridMultilevel"/>
    <w:tmpl w:val="69EA9498"/>
    <w:lvl w:ilvl="0" w:tplc="2774FBEC">
      <w:start w:val="1"/>
      <w:numFmt w:val="bullet"/>
      <w:lvlText w:val="•"/>
      <w:lvlJc w:val="left"/>
      <w:pPr>
        <w:ind w:left="720" w:hanging="360"/>
      </w:pPr>
      <w:rPr>
        <w:rFonts w:ascii="Arial" w:eastAsia="Arial" w:hAnsi="Arial" w:cs="Arial" w:hint="default"/>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27241C"/>
    <w:multiLevelType w:val="hybridMultilevel"/>
    <w:tmpl w:val="E3AE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B46668"/>
    <w:multiLevelType w:val="hybridMultilevel"/>
    <w:tmpl w:val="6E0EA944"/>
    <w:lvl w:ilvl="0" w:tplc="2774FBEC">
      <w:start w:val="1"/>
      <w:numFmt w:val="bullet"/>
      <w:lvlText w:val="•"/>
      <w:lvlJc w:val="left"/>
      <w:pPr>
        <w:ind w:left="720" w:hanging="360"/>
      </w:pPr>
      <w:rPr>
        <w:rFonts w:ascii="Arial" w:eastAsia="Arial" w:hAnsi="Arial" w:cs="Arial" w:hint="default"/>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6C744C"/>
    <w:multiLevelType w:val="hybridMultilevel"/>
    <w:tmpl w:val="21A2943E"/>
    <w:lvl w:ilvl="0" w:tplc="2774FBEC">
      <w:start w:val="1"/>
      <w:numFmt w:val="bullet"/>
      <w:lvlText w:val="•"/>
      <w:lvlJc w:val="left"/>
      <w:pPr>
        <w:ind w:left="720" w:hanging="360"/>
      </w:pPr>
      <w:rPr>
        <w:rFonts w:ascii="Arial" w:eastAsia="Arial" w:hAnsi="Arial" w:cs="Arial" w:hint="default"/>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E47B35"/>
    <w:multiLevelType w:val="hybridMultilevel"/>
    <w:tmpl w:val="FC1EA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2D112F5"/>
    <w:multiLevelType w:val="hybridMultilevel"/>
    <w:tmpl w:val="7206CE46"/>
    <w:lvl w:ilvl="0" w:tplc="2774FBEC">
      <w:start w:val="1"/>
      <w:numFmt w:val="bullet"/>
      <w:lvlText w:val="•"/>
      <w:lvlJc w:val="left"/>
      <w:pPr>
        <w:ind w:left="720" w:hanging="360"/>
      </w:pPr>
      <w:rPr>
        <w:rFonts w:ascii="Arial" w:eastAsia="Arial" w:hAnsi="Arial" w:cs="Arial" w:hint="default"/>
        <w:b w:val="0"/>
        <w:i w:val="0"/>
        <w:strike w:val="0"/>
        <w:dstrike w:val="0"/>
        <w:color w:val="B52059"/>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84511054">
    <w:abstractNumId w:val="1"/>
  </w:num>
  <w:num w:numId="2" w16cid:durableId="1531608243">
    <w:abstractNumId w:val="0"/>
  </w:num>
  <w:num w:numId="3" w16cid:durableId="1997806203">
    <w:abstractNumId w:val="4"/>
  </w:num>
  <w:num w:numId="4" w16cid:durableId="1045788874">
    <w:abstractNumId w:val="3"/>
  </w:num>
  <w:num w:numId="5" w16cid:durableId="2143846016">
    <w:abstractNumId w:val="5"/>
  </w:num>
  <w:num w:numId="6" w16cid:durableId="942415943">
    <w:abstractNumId w:val="2"/>
  </w:num>
  <w:num w:numId="7" w16cid:durableId="1666124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1EB"/>
    <w:rsid w:val="000067B2"/>
    <w:rsid w:val="000116CF"/>
    <w:rsid w:val="000142A9"/>
    <w:rsid w:val="000479E1"/>
    <w:rsid w:val="00097855"/>
    <w:rsid w:val="000A283D"/>
    <w:rsid w:val="000E43C3"/>
    <w:rsid w:val="000F702E"/>
    <w:rsid w:val="00117550"/>
    <w:rsid w:val="001241C0"/>
    <w:rsid w:val="001B5C1B"/>
    <w:rsid w:val="001C2998"/>
    <w:rsid w:val="001E50B3"/>
    <w:rsid w:val="001E5B60"/>
    <w:rsid w:val="00203DFA"/>
    <w:rsid w:val="00205629"/>
    <w:rsid w:val="00230065"/>
    <w:rsid w:val="00267D6E"/>
    <w:rsid w:val="00281375"/>
    <w:rsid w:val="002D3E1A"/>
    <w:rsid w:val="003235AA"/>
    <w:rsid w:val="003345AC"/>
    <w:rsid w:val="00356DB4"/>
    <w:rsid w:val="00373569"/>
    <w:rsid w:val="00394265"/>
    <w:rsid w:val="003A1AF9"/>
    <w:rsid w:val="003B5E57"/>
    <w:rsid w:val="003F2700"/>
    <w:rsid w:val="004163C2"/>
    <w:rsid w:val="00462FD2"/>
    <w:rsid w:val="004B6680"/>
    <w:rsid w:val="004F7DE8"/>
    <w:rsid w:val="00503823"/>
    <w:rsid w:val="005341EB"/>
    <w:rsid w:val="00550C99"/>
    <w:rsid w:val="005511E2"/>
    <w:rsid w:val="005665B6"/>
    <w:rsid w:val="0057282E"/>
    <w:rsid w:val="00581CA3"/>
    <w:rsid w:val="005922D5"/>
    <w:rsid w:val="005A297A"/>
    <w:rsid w:val="005B0803"/>
    <w:rsid w:val="005D68E6"/>
    <w:rsid w:val="005D7A7A"/>
    <w:rsid w:val="00633C42"/>
    <w:rsid w:val="00651C90"/>
    <w:rsid w:val="006B5D00"/>
    <w:rsid w:val="006C13BF"/>
    <w:rsid w:val="006F489F"/>
    <w:rsid w:val="00701453"/>
    <w:rsid w:val="007206D1"/>
    <w:rsid w:val="007243F8"/>
    <w:rsid w:val="00724F54"/>
    <w:rsid w:val="00777A11"/>
    <w:rsid w:val="007C2710"/>
    <w:rsid w:val="007E3A48"/>
    <w:rsid w:val="007F4AB2"/>
    <w:rsid w:val="007F7D01"/>
    <w:rsid w:val="008042C6"/>
    <w:rsid w:val="00807B6F"/>
    <w:rsid w:val="00834917"/>
    <w:rsid w:val="00840613"/>
    <w:rsid w:val="00870572"/>
    <w:rsid w:val="00873754"/>
    <w:rsid w:val="00887483"/>
    <w:rsid w:val="00893653"/>
    <w:rsid w:val="008A2A6C"/>
    <w:rsid w:val="008A34A3"/>
    <w:rsid w:val="008B5131"/>
    <w:rsid w:val="00900FD3"/>
    <w:rsid w:val="00937E2D"/>
    <w:rsid w:val="009463C6"/>
    <w:rsid w:val="00952F27"/>
    <w:rsid w:val="00992BB8"/>
    <w:rsid w:val="009C75C3"/>
    <w:rsid w:val="009D7013"/>
    <w:rsid w:val="009F7380"/>
    <w:rsid w:val="00A302D7"/>
    <w:rsid w:val="00A323BA"/>
    <w:rsid w:val="00A34D1E"/>
    <w:rsid w:val="00B171A1"/>
    <w:rsid w:val="00B23EE7"/>
    <w:rsid w:val="00B46783"/>
    <w:rsid w:val="00B47477"/>
    <w:rsid w:val="00B50CC5"/>
    <w:rsid w:val="00B55DAB"/>
    <w:rsid w:val="00B62F46"/>
    <w:rsid w:val="00B74F18"/>
    <w:rsid w:val="00B74FF1"/>
    <w:rsid w:val="00B82D04"/>
    <w:rsid w:val="00B84F78"/>
    <w:rsid w:val="00BD20DC"/>
    <w:rsid w:val="00C125B5"/>
    <w:rsid w:val="00C27EE7"/>
    <w:rsid w:val="00C32D64"/>
    <w:rsid w:val="00C42D69"/>
    <w:rsid w:val="00C5679E"/>
    <w:rsid w:val="00C57A59"/>
    <w:rsid w:val="00C6269C"/>
    <w:rsid w:val="00CA3FF8"/>
    <w:rsid w:val="00CA4AA4"/>
    <w:rsid w:val="00CA59BF"/>
    <w:rsid w:val="00CC2185"/>
    <w:rsid w:val="00CC5AC8"/>
    <w:rsid w:val="00D26976"/>
    <w:rsid w:val="00D65E5E"/>
    <w:rsid w:val="00D736E0"/>
    <w:rsid w:val="00D96EFB"/>
    <w:rsid w:val="00DA6D1A"/>
    <w:rsid w:val="00DB41B4"/>
    <w:rsid w:val="00DB66DD"/>
    <w:rsid w:val="00E10844"/>
    <w:rsid w:val="00E12877"/>
    <w:rsid w:val="00E17443"/>
    <w:rsid w:val="00E23785"/>
    <w:rsid w:val="00E3214E"/>
    <w:rsid w:val="00E63713"/>
    <w:rsid w:val="00E646C3"/>
    <w:rsid w:val="00E7347B"/>
    <w:rsid w:val="00E873C2"/>
    <w:rsid w:val="00EB0B66"/>
    <w:rsid w:val="00EE2189"/>
    <w:rsid w:val="00EE7A7C"/>
    <w:rsid w:val="00EF4E4B"/>
    <w:rsid w:val="00F10D7A"/>
    <w:rsid w:val="00F20D0B"/>
    <w:rsid w:val="00F355A5"/>
    <w:rsid w:val="00F36B8A"/>
    <w:rsid w:val="00FB4EAB"/>
    <w:rsid w:val="00FD6FDB"/>
    <w:rsid w:val="484972C0"/>
    <w:rsid w:val="5C2E0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01FB0"/>
  <w15:chartTrackingRefBased/>
  <w15:docId w15:val="{C3541737-9A27-4C39-BCC0-696BE65BA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NoSpacing">
    <w:name w:val="No Spacing"/>
    <w:uiPriority w:val="1"/>
    <w:qFormat/>
    <w:rsid w:val="005341EB"/>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341EB"/>
    <w:pPr>
      <w:spacing w:after="0" w:line="240" w:lineRule="auto"/>
      <w:ind w:left="720"/>
      <w:contextualSpacing/>
    </w:pPr>
    <w:rPr>
      <w:rFonts w:ascii="Times New Roman" w:eastAsia="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336300105">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x.nhs.uk/media/documents/NHSX_Records_Management_CoP_V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i.Mclaughlin\Downloads\Job%20description%20Template%20(4).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05BDFEAD159C49B16FABE5A134A218" ma:contentTypeVersion="4" ma:contentTypeDescription="Create a new document." ma:contentTypeScope="" ma:versionID="df9c7ceafe2261405b64cc779eb59991">
  <xsd:schema xmlns:xsd="http://www.w3.org/2001/XMLSchema" xmlns:xs="http://www.w3.org/2001/XMLSchema" xmlns:p="http://schemas.microsoft.com/office/2006/metadata/properties" xmlns:ns2="e20a2826-f26b-47a9-87b6-7ea0e81b4603" targetNamespace="http://schemas.microsoft.com/office/2006/metadata/properties" ma:root="true" ma:fieldsID="0623f535b7823343b461db20a440c03f" ns2:_="">
    <xsd:import namespace="e20a2826-f26b-47a9-87b6-7ea0e81b46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a2826-f26b-47a9-87b6-7ea0e81b4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6914F8-87FE-488B-8BED-909E5E8F6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a2826-f26b-47a9-87b6-7ea0e81b4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 Template (4)</Template>
  <TotalTime>0</TotalTime>
  <Pages>2</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 Mclaughlin</dc:creator>
  <cp:keywords/>
  <dc:description/>
  <cp:lastModifiedBy>Jonathan Pearson-Barnard (Progressive House)</cp:lastModifiedBy>
  <cp:revision>3</cp:revision>
  <cp:lastPrinted>2021-11-30T13:48:00Z</cp:lastPrinted>
  <dcterms:created xsi:type="dcterms:W3CDTF">2024-06-11T11:33:00Z</dcterms:created>
  <dcterms:modified xsi:type="dcterms:W3CDTF">2024-10-07T11:39:00Z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0x0101005505BDFEAD159C49B16FABE5A134A218</vt:lpwstr>
  </property>
  <property fmtid="{D5CDD505-2E9C-101B-9397-08002B2CF9AE}" pid="3" name="Order">
    <vt:r8>19400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