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3A516AE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A1B09BD" w14:textId="77777777" w:rsidR="00267D6E" w:rsidRPr="00B27235" w:rsidRDefault="00267D6E" w:rsidP="00A302D7">
            <w:pPr>
              <w:pStyle w:val="Heading1"/>
            </w:pPr>
          </w:p>
        </w:tc>
      </w:tr>
      <w:tr w:rsidR="00267D6E" w:rsidRPr="00B27235" w14:paraId="04B4E143"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607F188D"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sdt>
          <w:sdtPr>
            <w:rPr>
              <w:rFonts w:asciiTheme="minorHAnsi" w:eastAsia="Arial" w:hAnsiTheme="minorHAnsi" w:cstheme="minorHAnsi"/>
              <w:bCs/>
              <w:spacing w:val="-1"/>
              <w:sz w:val="22"/>
            </w:rPr>
            <w:id w:val="-2073723864"/>
            <w:placeholder>
              <w:docPart w:val="22A1FE3927E04B47BD03EB159ECC41D6"/>
            </w:placeholder>
          </w:sdtPr>
          <w:sdtContent>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6DDC400" w14:textId="05F1AF73" w:rsidR="00267D6E" w:rsidRPr="00267D6E" w:rsidRDefault="00F55B87" w:rsidP="006C13BF">
                <w:pPr>
                  <w:spacing w:before="160"/>
                </w:pPr>
                <w:r>
                  <w:rPr>
                    <w:rFonts w:asciiTheme="minorHAnsi" w:eastAsia="Arial" w:hAnsiTheme="minorHAnsi" w:cstheme="minorHAnsi"/>
                    <w:bCs/>
                    <w:spacing w:val="-1"/>
                    <w:sz w:val="22"/>
                  </w:rPr>
                  <w:t xml:space="preserve"> </w:t>
                </w:r>
                <w:r w:rsidR="00B257F5">
                  <w:rPr>
                    <w:rFonts w:asciiTheme="minorHAnsi" w:eastAsia="Arial" w:hAnsiTheme="minorHAnsi" w:cstheme="minorHAnsi"/>
                    <w:bCs/>
                    <w:spacing w:val="-1"/>
                    <w:sz w:val="22"/>
                  </w:rPr>
                  <w:t>Podiatry Assistant</w:t>
                </w:r>
                <w:r>
                  <w:rPr>
                    <w:rFonts w:asciiTheme="minorHAnsi" w:eastAsia="Arial" w:hAnsiTheme="minorHAnsi" w:cstheme="minorHAnsi"/>
                    <w:bCs/>
                    <w:spacing w:val="-1"/>
                    <w:sz w:val="22"/>
                  </w:rPr>
                  <w:t xml:space="preserve">                                                  </w:t>
                </w:r>
              </w:p>
            </w:tc>
          </w:sdtContent>
        </w:sdt>
      </w:tr>
      <w:tr w:rsidR="00267D6E" w:rsidRPr="00B27235" w14:paraId="325D1028"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2A326FBA"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6BF508BC" w14:textId="2F0A942A" w:rsidR="00267D6E" w:rsidRPr="00267D6E" w:rsidRDefault="00B27653" w:rsidP="006C13BF">
            <w:pPr>
              <w:spacing w:before="160"/>
            </w:pPr>
            <w:r>
              <w:t>Team Manager</w:t>
            </w:r>
          </w:p>
        </w:tc>
      </w:tr>
      <w:tr w:rsidR="00267D6E" w:rsidRPr="00B27235" w14:paraId="1E7EE03C"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7418BC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689B0795" w14:textId="6FFB2958" w:rsidR="00267D6E" w:rsidRPr="00267D6E" w:rsidRDefault="00786EA3" w:rsidP="006C13BF">
            <w:pPr>
              <w:spacing w:before="160"/>
            </w:pPr>
            <w:r>
              <w:t>N/A</w:t>
            </w:r>
          </w:p>
        </w:tc>
      </w:tr>
      <w:tr w:rsidR="00267D6E" w:rsidRPr="00B27235" w14:paraId="670B9E4C" w14:textId="77777777" w:rsidTr="003B120C">
        <w:trPr>
          <w:trHeight w:hRule="exact" w:val="170"/>
        </w:trPr>
        <w:tc>
          <w:tcPr>
            <w:tcW w:w="10173" w:type="dxa"/>
            <w:gridSpan w:val="2"/>
            <w:tcBorders>
              <w:top w:val="nil"/>
              <w:left w:val="nil"/>
              <w:bottom w:val="nil"/>
              <w:right w:val="nil"/>
            </w:tcBorders>
            <w:shd w:val="clear" w:color="auto" w:fill="auto"/>
          </w:tcPr>
          <w:p w14:paraId="046D1001" w14:textId="77777777" w:rsidR="00267D6E" w:rsidRPr="00B27235" w:rsidRDefault="00267D6E" w:rsidP="003B120C">
            <w:pPr>
              <w:pStyle w:val="Heading1"/>
              <w:rPr>
                <w:color w:val="3C3C3B" w:themeColor="text1"/>
              </w:rPr>
            </w:pPr>
          </w:p>
        </w:tc>
      </w:tr>
    </w:tbl>
    <w:p w14:paraId="43C4C2B2" w14:textId="77777777" w:rsidR="00887483" w:rsidRDefault="00394265" w:rsidP="00A302D7">
      <w:pPr>
        <w:pStyle w:val="Heading2"/>
      </w:pPr>
      <w:r>
        <w:t>Job purpose</w:t>
      </w:r>
    </w:p>
    <w:p w14:paraId="519017D3" w14:textId="77777777" w:rsidR="00B257F5" w:rsidRDefault="00B257F5" w:rsidP="00B257F5">
      <w:r>
        <w:t xml:space="preserve">The post holder will support a team of Podiatrists to delivery high quality care to patients within the Podiatry Service.  The post holder will plan and manage their clinical time, which will include providing a range of routine interventions and assisting with minor surgical procedures and specialist care for patients with Diabetes, Rheumatological and Biomechanical problems based on best practice guidance. </w:t>
      </w:r>
    </w:p>
    <w:p w14:paraId="1FEEE986" w14:textId="77777777" w:rsidR="00B257F5" w:rsidRDefault="00B257F5" w:rsidP="00B257F5"/>
    <w:p w14:paraId="2B817FE4" w14:textId="77777777" w:rsidR="00B257F5" w:rsidRDefault="00B257F5" w:rsidP="00B257F5">
      <w:r>
        <w:t>Required on the job training will support the post holder to an NVQ level 3 or equivalent qualification. The post holder must be committed to achieving this.</w:t>
      </w:r>
    </w:p>
    <w:p w14:paraId="368B52A3" w14:textId="77777777" w:rsidR="00B257F5" w:rsidRPr="00B257F5" w:rsidRDefault="00B257F5" w:rsidP="00B257F5"/>
    <w:p w14:paraId="0A644594" w14:textId="77777777" w:rsidR="00724F54" w:rsidRDefault="00724F54" w:rsidP="00A302D7">
      <w:pPr>
        <w:pStyle w:val="Subheader"/>
      </w:pPr>
      <w:r>
        <w:t>Base</w:t>
      </w:r>
    </w:p>
    <w:p w14:paraId="43CDE98D" w14:textId="216C42C7" w:rsidR="00394265" w:rsidRDefault="00B257F5" w:rsidP="00394265">
      <w:pPr>
        <w:rPr>
          <w:rFonts w:ascii="Times New Roman" w:hAnsi="Times New Roman"/>
          <w:szCs w:val="24"/>
          <w:lang w:eastAsia="en-GB"/>
        </w:rPr>
      </w:pPr>
      <w:r>
        <w:rPr>
          <w:shd w:val="clear" w:color="auto" w:fill="FFFFFF"/>
          <w:lang w:eastAsia="en-GB"/>
        </w:rPr>
        <w:t>Various</w:t>
      </w:r>
    </w:p>
    <w:p w14:paraId="4D859532" w14:textId="77777777" w:rsidR="00CC5AC8" w:rsidRDefault="00CC5AC8" w:rsidP="00A302D7">
      <w:pPr>
        <w:pStyle w:val="Subheader"/>
      </w:pPr>
      <w:r>
        <w:t>This post is responsible for</w:t>
      </w:r>
    </w:p>
    <w:p w14:paraId="78DB999D" w14:textId="77777777" w:rsidR="00B257F5" w:rsidRDefault="00B257F5" w:rsidP="00B257F5">
      <w:pPr>
        <w:pStyle w:val="Bulletpoints"/>
        <w:rPr>
          <w:lang w:eastAsia="en-GB"/>
        </w:rPr>
      </w:pPr>
      <w:r>
        <w:rPr>
          <w:lang w:eastAsia="en-GB"/>
        </w:rPr>
        <w:t>To provide high quality podiatry services to patients within the Podiatry service by being an effective member of a highly motivated team which embraces multidisciplinary working.</w:t>
      </w:r>
    </w:p>
    <w:p w14:paraId="1BA10A1B" w14:textId="77777777" w:rsidR="00B257F5" w:rsidRDefault="00B257F5" w:rsidP="00B257F5">
      <w:pPr>
        <w:pStyle w:val="Bulletpoints"/>
        <w:rPr>
          <w:lang w:eastAsia="en-GB"/>
        </w:rPr>
      </w:pPr>
      <w:r>
        <w:rPr>
          <w:lang w:eastAsia="en-GB"/>
        </w:rPr>
        <w:t xml:space="preserve">Deliver cost effective, quality podiatry services which are in line with commissioner’s expectations and targets, meet national podiatry standards and respond to the needs of the local health community. </w:t>
      </w:r>
    </w:p>
    <w:p w14:paraId="0C0D8135" w14:textId="77777777" w:rsidR="00B257F5" w:rsidRDefault="00B257F5" w:rsidP="00B257F5">
      <w:pPr>
        <w:pStyle w:val="Bulletpoints"/>
        <w:rPr>
          <w:lang w:eastAsia="en-GB"/>
        </w:rPr>
      </w:pPr>
      <w:r>
        <w:rPr>
          <w:lang w:eastAsia="en-GB"/>
        </w:rPr>
        <w:t xml:space="preserve">Follow appropriate care pathways in managing conditions and promoting providing care at the right time to the right people and in the right place across the trust is part of this role. This encourages equitable service across the Trust. </w:t>
      </w:r>
    </w:p>
    <w:p w14:paraId="7D228818" w14:textId="77777777" w:rsidR="00B257F5" w:rsidRDefault="00B257F5" w:rsidP="00B257F5">
      <w:pPr>
        <w:pStyle w:val="Bulletpoints"/>
        <w:rPr>
          <w:lang w:eastAsia="en-GB"/>
        </w:rPr>
      </w:pPr>
      <w:r>
        <w:rPr>
          <w:lang w:eastAsia="en-GB"/>
        </w:rPr>
        <w:t>To support the administrative work of the Podiatry service by responding to telephone enquiries, bookings, pulling and making up of notes, filings, stock control, sending letters and information to patients as required and other tasks as allocated by members of the Podiatry Team</w:t>
      </w:r>
    </w:p>
    <w:p w14:paraId="30CC099D" w14:textId="77777777" w:rsidR="00B257F5" w:rsidRDefault="00B257F5" w:rsidP="00B257F5">
      <w:pPr>
        <w:pStyle w:val="Bulletpoints"/>
        <w:rPr>
          <w:lang w:eastAsia="en-GB"/>
        </w:rPr>
      </w:pPr>
      <w:r>
        <w:rPr>
          <w:lang w:eastAsia="en-GB"/>
        </w:rPr>
        <w:t>As a team member work within department guidelines, policies and procedures to ensure seamless and consistent delivery of care to patients.</w:t>
      </w:r>
    </w:p>
    <w:p w14:paraId="1E99A07B" w14:textId="77777777" w:rsidR="00B257F5" w:rsidRDefault="00B257F5" w:rsidP="00B257F5">
      <w:pPr>
        <w:pStyle w:val="Bulletpoints"/>
        <w:rPr>
          <w:lang w:eastAsia="en-GB"/>
        </w:rPr>
      </w:pPr>
      <w:r>
        <w:rPr>
          <w:lang w:eastAsia="en-GB"/>
        </w:rPr>
        <w:t>Encourage service users to feedback on their experiences, ensuring this information is shared with members of the team and is used to improve satisfaction.</w:t>
      </w:r>
    </w:p>
    <w:p w14:paraId="06AE5D5D" w14:textId="77777777" w:rsidR="00B257F5" w:rsidRDefault="00B257F5" w:rsidP="00B257F5">
      <w:pPr>
        <w:pStyle w:val="Bulletpoints"/>
        <w:rPr>
          <w:lang w:eastAsia="en-GB"/>
        </w:rPr>
      </w:pPr>
      <w:r>
        <w:rPr>
          <w:lang w:eastAsia="en-GB"/>
        </w:rPr>
        <w:lastRenderedPageBreak/>
        <w:t xml:space="preserve">Interact positively with patients and members of the public to deliver service improvements where required.  </w:t>
      </w:r>
    </w:p>
    <w:p w14:paraId="6A40619E" w14:textId="77777777" w:rsidR="00B257F5" w:rsidRDefault="00B257F5" w:rsidP="00B257F5">
      <w:pPr>
        <w:pStyle w:val="Bulletpoints"/>
        <w:rPr>
          <w:lang w:eastAsia="en-GB"/>
        </w:rPr>
      </w:pPr>
      <w:r>
        <w:rPr>
          <w:lang w:eastAsia="en-GB"/>
        </w:rPr>
        <w:t>Responsible for the maintenance of heath records in line with national guidance (e.g. data protection act) and internal information governance policies.</w:t>
      </w:r>
    </w:p>
    <w:p w14:paraId="02472F0E" w14:textId="77777777" w:rsidR="00B257F5" w:rsidRDefault="00B257F5" w:rsidP="00B257F5">
      <w:pPr>
        <w:pStyle w:val="Bulletpoints"/>
        <w:rPr>
          <w:lang w:eastAsia="en-GB"/>
        </w:rPr>
      </w:pPr>
      <w:r>
        <w:rPr>
          <w:lang w:eastAsia="en-GB"/>
        </w:rPr>
        <w:t>Ensure relevant documentation is kept up to date, including auditable data for external inspection (CQC) as required. Complete data collection sheets for departmental statistical returns and in line with the programme of audit.</w:t>
      </w:r>
    </w:p>
    <w:p w14:paraId="7FE4ED1F" w14:textId="77777777" w:rsidR="00B257F5" w:rsidRDefault="00B257F5" w:rsidP="00B257F5">
      <w:pPr>
        <w:pStyle w:val="Bulletpoints"/>
        <w:rPr>
          <w:lang w:eastAsia="en-GB"/>
        </w:rPr>
      </w:pPr>
      <w:r>
        <w:rPr>
          <w:lang w:eastAsia="en-GB"/>
        </w:rPr>
        <w:t>Support the management of risk with the Podiatry service by highlighting concerns to the Group Lead Podiatrist/Senior Podiatrist/Deputy Head of Service, by recording this information within the Risk Register and working proactively to reduce risk.</w:t>
      </w:r>
    </w:p>
    <w:p w14:paraId="0C69B195" w14:textId="77777777" w:rsidR="00B257F5" w:rsidRDefault="00B257F5" w:rsidP="00B257F5">
      <w:pPr>
        <w:pStyle w:val="Bulletpoints"/>
        <w:rPr>
          <w:lang w:eastAsia="en-GB"/>
        </w:rPr>
      </w:pPr>
      <w:r>
        <w:rPr>
          <w:lang w:eastAsia="en-GB"/>
        </w:rPr>
        <w:t>To ensure effective communication of complex, highly sensitive and emotional information to patients who are “at risk”/vulnerable for a variety of reasons such as, reduced vision, terminally ill, or pre/post amputee patients. This requires excellent interpersonal, negotiation and counselling skills.</w:t>
      </w:r>
    </w:p>
    <w:p w14:paraId="4DCE5A26" w14:textId="77777777" w:rsidR="00B257F5" w:rsidRDefault="00B257F5" w:rsidP="00B257F5">
      <w:pPr>
        <w:pStyle w:val="Bulletpoints"/>
        <w:rPr>
          <w:lang w:eastAsia="en-GB"/>
        </w:rPr>
      </w:pPr>
      <w:r>
        <w:rPr>
          <w:lang w:eastAsia="en-GB"/>
        </w:rPr>
        <w:t xml:space="preserve">Report incidents where high quality care is not achieved to prevent reoccurrence.  </w:t>
      </w:r>
    </w:p>
    <w:p w14:paraId="0065466A" w14:textId="77777777" w:rsidR="00B257F5" w:rsidRDefault="00B257F5" w:rsidP="00B257F5">
      <w:pPr>
        <w:pStyle w:val="Bulletpoints"/>
        <w:rPr>
          <w:lang w:eastAsia="en-GB"/>
        </w:rPr>
      </w:pPr>
      <w:r>
        <w:rPr>
          <w:lang w:eastAsia="en-GB"/>
        </w:rPr>
        <w:t>Support Podiatrists by monitoring stock in clinical settings and raising orders as required</w:t>
      </w:r>
    </w:p>
    <w:p w14:paraId="484B057B" w14:textId="77777777" w:rsidR="00B257F5" w:rsidRDefault="00B257F5" w:rsidP="00B257F5">
      <w:pPr>
        <w:pStyle w:val="Bulletpoints"/>
        <w:rPr>
          <w:lang w:eastAsia="en-GB"/>
        </w:rPr>
      </w:pPr>
      <w:r>
        <w:rPr>
          <w:lang w:eastAsia="en-GB"/>
        </w:rPr>
        <w:t>Support Podiatrists by ensuring appropriate paperwork is available at all clinical settings</w:t>
      </w:r>
    </w:p>
    <w:p w14:paraId="57F583F4" w14:textId="77777777" w:rsidR="00B257F5" w:rsidRPr="00B257F5" w:rsidRDefault="00B257F5" w:rsidP="00B257F5">
      <w:pPr>
        <w:pStyle w:val="Bulletpoints"/>
        <w:numPr>
          <w:ilvl w:val="0"/>
          <w:numId w:val="0"/>
        </w:numPr>
        <w:ind w:left="567"/>
        <w:rPr>
          <w:b/>
          <w:u w:val="single"/>
          <w:lang w:eastAsia="en-GB"/>
        </w:rPr>
      </w:pPr>
      <w:r w:rsidRPr="00B257F5">
        <w:rPr>
          <w:b/>
          <w:u w:val="single"/>
          <w:lang w:eastAsia="en-GB"/>
        </w:rPr>
        <w:t>Patient Client Care</w:t>
      </w:r>
    </w:p>
    <w:p w14:paraId="00D4120B" w14:textId="77777777" w:rsidR="00B257F5" w:rsidRPr="00B257F5" w:rsidRDefault="00B257F5" w:rsidP="00B257F5">
      <w:pPr>
        <w:pStyle w:val="Bulletpoints"/>
        <w:rPr>
          <w:lang w:eastAsia="en-GB"/>
        </w:rPr>
      </w:pPr>
      <w:r w:rsidRPr="00B257F5">
        <w:rPr>
          <w:lang w:eastAsia="en-GB"/>
        </w:rPr>
        <w:t xml:space="preserve">  To be responsible for the implementation and evaluation of individual patient care    packages as deemed appropriate by the supervising Podiatrist. This will include </w:t>
      </w:r>
    </w:p>
    <w:p w14:paraId="35EFEF49" w14:textId="77777777" w:rsidR="00B257F5" w:rsidRPr="00B257F5" w:rsidRDefault="00B257F5" w:rsidP="00B257F5">
      <w:pPr>
        <w:pStyle w:val="Bulletpoints"/>
        <w:rPr>
          <w:lang w:eastAsia="en-GB"/>
        </w:rPr>
      </w:pPr>
      <w:r w:rsidRPr="00B257F5">
        <w:rPr>
          <w:lang w:eastAsia="en-GB"/>
        </w:rPr>
        <w:t xml:space="preserve">  The treatment of normal healthy toe nails </w:t>
      </w:r>
    </w:p>
    <w:p w14:paraId="50BBA347" w14:textId="77777777" w:rsidR="00B257F5" w:rsidRPr="00B257F5" w:rsidRDefault="00B257F5" w:rsidP="00B257F5">
      <w:pPr>
        <w:pStyle w:val="Bulletpoints"/>
        <w:rPr>
          <w:lang w:eastAsia="en-GB"/>
        </w:rPr>
      </w:pPr>
      <w:r w:rsidRPr="00B257F5">
        <w:rPr>
          <w:lang w:eastAsia="en-GB"/>
        </w:rPr>
        <w:t xml:space="preserve">  Reducing thickened or fungally infected toe nails using a nail drill</w:t>
      </w:r>
    </w:p>
    <w:p w14:paraId="4973B9E0" w14:textId="77777777" w:rsidR="00B257F5" w:rsidRPr="00B257F5" w:rsidRDefault="00B257F5" w:rsidP="00B257F5">
      <w:pPr>
        <w:pStyle w:val="Bulletpoints"/>
        <w:rPr>
          <w:lang w:eastAsia="en-GB"/>
        </w:rPr>
      </w:pPr>
      <w:r w:rsidRPr="00B257F5">
        <w:rPr>
          <w:lang w:eastAsia="en-GB"/>
        </w:rPr>
        <w:t xml:space="preserve">  Clearing and packing nail sulci</w:t>
      </w:r>
    </w:p>
    <w:p w14:paraId="77AEB378" w14:textId="77777777" w:rsidR="00B257F5" w:rsidRPr="00B257F5" w:rsidRDefault="00B257F5" w:rsidP="00B257F5">
      <w:pPr>
        <w:pStyle w:val="Bulletpoints"/>
        <w:rPr>
          <w:lang w:eastAsia="en-GB"/>
        </w:rPr>
      </w:pPr>
      <w:r w:rsidRPr="00B257F5">
        <w:rPr>
          <w:lang w:eastAsia="en-GB"/>
        </w:rPr>
        <w:t xml:space="preserve">  Applying dressings under the direction from the Podiatrist</w:t>
      </w:r>
    </w:p>
    <w:p w14:paraId="0427EE6B" w14:textId="56DFF5AB" w:rsidR="00B257F5" w:rsidRPr="00B257F5" w:rsidRDefault="00B257F5" w:rsidP="00B257F5">
      <w:pPr>
        <w:pStyle w:val="Bulletpoints"/>
        <w:rPr>
          <w:lang w:eastAsia="en-GB"/>
        </w:rPr>
      </w:pPr>
      <w:r w:rsidRPr="00B257F5">
        <w:rPr>
          <w:lang w:eastAsia="en-GB"/>
        </w:rPr>
        <w:t xml:space="preserve">  Manufacturing chairside appliances such as otoforms, felt paddingbor props that   have been </w:t>
      </w:r>
      <w:r>
        <w:rPr>
          <w:lang w:eastAsia="en-GB"/>
        </w:rPr>
        <w:t xml:space="preserve">       </w:t>
      </w:r>
      <w:r w:rsidRPr="00B257F5">
        <w:rPr>
          <w:lang w:eastAsia="en-GB"/>
        </w:rPr>
        <w:t>prescribed previously</w:t>
      </w:r>
    </w:p>
    <w:p w14:paraId="0AF24109" w14:textId="77777777" w:rsidR="00B257F5" w:rsidRPr="00B257F5" w:rsidRDefault="00B257F5" w:rsidP="00B257F5">
      <w:pPr>
        <w:pStyle w:val="Bulletpoints"/>
        <w:rPr>
          <w:lang w:eastAsia="en-GB"/>
        </w:rPr>
      </w:pPr>
      <w:r w:rsidRPr="00B257F5">
        <w:rPr>
          <w:lang w:eastAsia="en-GB"/>
        </w:rPr>
        <w:t xml:space="preserve">  Use of foot file to remove small amounts of callus</w:t>
      </w:r>
    </w:p>
    <w:p w14:paraId="0AB5B8A9" w14:textId="77777777" w:rsidR="00B257F5" w:rsidRPr="00B257F5" w:rsidRDefault="00B257F5" w:rsidP="00B257F5">
      <w:pPr>
        <w:pStyle w:val="Bulletpoints"/>
        <w:rPr>
          <w:lang w:eastAsia="en-GB"/>
        </w:rPr>
      </w:pPr>
      <w:r w:rsidRPr="00B257F5">
        <w:rPr>
          <w:lang w:eastAsia="en-GB"/>
        </w:rPr>
        <w:t xml:space="preserve">  Offering Footcare advice</w:t>
      </w:r>
    </w:p>
    <w:p w14:paraId="76062714" w14:textId="77777777" w:rsidR="00B257F5" w:rsidRPr="00B257F5" w:rsidRDefault="00B257F5" w:rsidP="00B257F5">
      <w:pPr>
        <w:pStyle w:val="Bulletpoints"/>
        <w:rPr>
          <w:lang w:eastAsia="en-GB"/>
        </w:rPr>
      </w:pPr>
      <w:r w:rsidRPr="00B257F5">
        <w:rPr>
          <w:lang w:eastAsia="en-GB"/>
        </w:rPr>
        <w:t xml:space="preserve">  To work to the requirements of the service and that of the commissioners, as outlined in the service description and eligibility criteria – ensure those patients not eligible for treatment are discharged/signposted to other organisation to continue any follow on treatment.</w:t>
      </w:r>
    </w:p>
    <w:p w14:paraId="65161CAE" w14:textId="77777777" w:rsidR="00B257F5" w:rsidRPr="00B257F5" w:rsidRDefault="00B257F5" w:rsidP="00B257F5">
      <w:pPr>
        <w:pStyle w:val="Bulletpoints"/>
        <w:rPr>
          <w:lang w:eastAsia="en-GB"/>
        </w:rPr>
      </w:pPr>
      <w:r w:rsidRPr="00B257F5">
        <w:rPr>
          <w:lang w:eastAsia="en-GB"/>
        </w:rPr>
        <w:t xml:space="preserve">  To be able to plan and organise all allocated caseloads. This may include domiciliary visits and working unsupported or in a lone working situation</w:t>
      </w:r>
    </w:p>
    <w:p w14:paraId="1C572724" w14:textId="77777777" w:rsidR="00B257F5" w:rsidRPr="00B257F5" w:rsidRDefault="00B257F5" w:rsidP="00B257F5">
      <w:pPr>
        <w:pStyle w:val="Bulletpoints"/>
        <w:rPr>
          <w:lang w:eastAsia="en-GB"/>
        </w:rPr>
      </w:pPr>
      <w:r w:rsidRPr="00B257F5">
        <w:rPr>
          <w:lang w:eastAsia="en-GB"/>
        </w:rPr>
        <w:t xml:space="preserve">  To support the Podiatrist in joint working to ensure the effective delivery of this service. This will include working in clinics dedicated to the treatment of high risk patients who have complex medical and podiatric needs.</w:t>
      </w:r>
    </w:p>
    <w:p w14:paraId="56854115" w14:textId="0990BCF1" w:rsidR="00B257F5" w:rsidRPr="00B257F5" w:rsidRDefault="00B257F5" w:rsidP="00B257F5">
      <w:pPr>
        <w:pStyle w:val="Bulletpoints"/>
        <w:rPr>
          <w:lang w:eastAsia="en-GB"/>
        </w:rPr>
      </w:pPr>
      <w:r w:rsidRPr="00B257F5">
        <w:rPr>
          <w:lang w:eastAsia="en-GB"/>
        </w:rPr>
        <w:lastRenderedPageBreak/>
        <w:t xml:space="preserve">  Liaison/arrangement and follow up of immediate intervention from other relevant professionals as directed by the Podiartist</w:t>
      </w:r>
      <w:r>
        <w:rPr>
          <w:lang w:eastAsia="en-GB"/>
        </w:rPr>
        <w:t>:</w:t>
      </w:r>
    </w:p>
    <w:p w14:paraId="1D34C6FA" w14:textId="77777777" w:rsidR="00B257F5" w:rsidRPr="00B257F5" w:rsidRDefault="00B257F5" w:rsidP="00B257F5">
      <w:pPr>
        <w:pStyle w:val="Bulletpoints"/>
        <w:numPr>
          <w:ilvl w:val="0"/>
          <w:numId w:val="0"/>
        </w:numPr>
        <w:ind w:left="567"/>
        <w:rPr>
          <w:lang w:eastAsia="en-GB"/>
        </w:rPr>
      </w:pPr>
      <w:r w:rsidRPr="00B257F5">
        <w:rPr>
          <w:lang w:eastAsia="en-GB"/>
        </w:rPr>
        <w:t>Orthotist</w:t>
      </w:r>
    </w:p>
    <w:p w14:paraId="0CC226B0" w14:textId="77777777" w:rsidR="00B257F5" w:rsidRPr="00B257F5" w:rsidRDefault="00B257F5" w:rsidP="00B257F5">
      <w:pPr>
        <w:pStyle w:val="Bulletpoints"/>
        <w:numPr>
          <w:ilvl w:val="0"/>
          <w:numId w:val="0"/>
        </w:numPr>
        <w:ind w:left="567"/>
        <w:rPr>
          <w:lang w:eastAsia="en-GB"/>
        </w:rPr>
      </w:pPr>
      <w:r w:rsidRPr="00B257F5">
        <w:rPr>
          <w:lang w:eastAsia="en-GB"/>
        </w:rPr>
        <w:t>District Nurse</w:t>
      </w:r>
    </w:p>
    <w:p w14:paraId="0F52D474" w14:textId="77777777" w:rsidR="00B257F5" w:rsidRPr="00B257F5" w:rsidRDefault="00B257F5" w:rsidP="00B257F5">
      <w:pPr>
        <w:pStyle w:val="Bulletpoints"/>
        <w:numPr>
          <w:ilvl w:val="0"/>
          <w:numId w:val="0"/>
        </w:numPr>
        <w:ind w:left="567"/>
        <w:rPr>
          <w:lang w:eastAsia="en-GB"/>
        </w:rPr>
      </w:pPr>
      <w:r w:rsidRPr="00B257F5">
        <w:rPr>
          <w:lang w:eastAsia="en-GB"/>
        </w:rPr>
        <w:t>GP</w:t>
      </w:r>
    </w:p>
    <w:p w14:paraId="77AD278D" w14:textId="77777777" w:rsidR="00B257F5" w:rsidRPr="00B257F5" w:rsidRDefault="00B257F5" w:rsidP="00B257F5">
      <w:pPr>
        <w:pStyle w:val="Bulletpoints"/>
        <w:numPr>
          <w:ilvl w:val="0"/>
          <w:numId w:val="0"/>
        </w:numPr>
        <w:ind w:left="567"/>
        <w:rPr>
          <w:lang w:eastAsia="en-GB"/>
        </w:rPr>
      </w:pPr>
      <w:r w:rsidRPr="00B257F5">
        <w:rPr>
          <w:lang w:eastAsia="en-GB"/>
        </w:rPr>
        <w:t>Practice Nurse</w:t>
      </w:r>
    </w:p>
    <w:p w14:paraId="48D33C04" w14:textId="77777777" w:rsidR="00B257F5" w:rsidRPr="00B257F5" w:rsidRDefault="00B257F5" w:rsidP="00B257F5">
      <w:pPr>
        <w:pStyle w:val="Bulletpoints"/>
        <w:numPr>
          <w:ilvl w:val="0"/>
          <w:numId w:val="0"/>
        </w:numPr>
        <w:ind w:left="567"/>
        <w:rPr>
          <w:lang w:eastAsia="en-GB"/>
        </w:rPr>
      </w:pPr>
      <w:r w:rsidRPr="00B257F5">
        <w:rPr>
          <w:lang w:eastAsia="en-GB"/>
        </w:rPr>
        <w:t xml:space="preserve">Carer </w:t>
      </w:r>
    </w:p>
    <w:p w14:paraId="533E7166" w14:textId="77777777" w:rsidR="00B257F5" w:rsidRPr="00B257F5" w:rsidRDefault="00B257F5" w:rsidP="00B257F5">
      <w:pPr>
        <w:pStyle w:val="Bulletpoints"/>
        <w:rPr>
          <w:lang w:eastAsia="en-GB"/>
        </w:rPr>
      </w:pPr>
      <w:r w:rsidRPr="00B257F5">
        <w:rPr>
          <w:lang w:eastAsia="en-GB"/>
        </w:rPr>
        <w:t xml:space="preserve">  To be responsible for the monitoring and ordering of stock/products, pharmacy items and appliances.</w:t>
      </w:r>
    </w:p>
    <w:p w14:paraId="1D914553" w14:textId="1995DB22" w:rsidR="00B257F5" w:rsidRPr="00B257F5" w:rsidRDefault="00B257F5" w:rsidP="00B257F5">
      <w:pPr>
        <w:pStyle w:val="Bulletpoints"/>
        <w:rPr>
          <w:lang w:eastAsia="en-GB"/>
        </w:rPr>
      </w:pPr>
      <w:r w:rsidRPr="00B257F5">
        <w:rPr>
          <w:lang w:eastAsia="en-GB"/>
        </w:rPr>
        <w:t xml:space="preserve">  To demonstrate clinical judgement in the referring to the Podiatrist when clinically indicated and in </w:t>
      </w:r>
      <w:r>
        <w:rPr>
          <w:lang w:eastAsia="en-GB"/>
        </w:rPr>
        <w:t xml:space="preserve">     </w:t>
      </w:r>
      <w:r w:rsidRPr="00B257F5">
        <w:rPr>
          <w:lang w:eastAsia="en-GB"/>
        </w:rPr>
        <w:t>accordance with departmental guidelines. This will include recognising signs of foot pathology in people who are at risk e.g. infection, ulceration, inflammation</w:t>
      </w:r>
    </w:p>
    <w:p w14:paraId="691D50E0" w14:textId="77777777" w:rsidR="00B257F5" w:rsidRPr="00B257F5" w:rsidRDefault="00B257F5" w:rsidP="00B257F5">
      <w:pPr>
        <w:pStyle w:val="Bulletpoints"/>
        <w:rPr>
          <w:lang w:eastAsia="en-GB"/>
        </w:rPr>
      </w:pPr>
      <w:r w:rsidRPr="00B257F5">
        <w:rPr>
          <w:lang w:eastAsia="en-GB"/>
        </w:rPr>
        <w:t xml:space="preserve">  To collect and monitor all statistical information as specified by the Clinical Specialist.</w:t>
      </w:r>
    </w:p>
    <w:p w14:paraId="24B48568" w14:textId="77777777" w:rsidR="00B257F5" w:rsidRPr="00B257F5" w:rsidRDefault="00B257F5" w:rsidP="00B257F5">
      <w:pPr>
        <w:pStyle w:val="Bulletpoints"/>
        <w:rPr>
          <w:lang w:eastAsia="en-GB"/>
        </w:rPr>
      </w:pPr>
      <w:r w:rsidRPr="00B257F5">
        <w:rPr>
          <w:lang w:eastAsia="en-GB"/>
        </w:rPr>
        <w:t xml:space="preserve">  To participate in nail surgery rota where duties include:</w:t>
      </w:r>
    </w:p>
    <w:p w14:paraId="7CF2272F" w14:textId="77777777" w:rsidR="00B257F5" w:rsidRPr="00B257F5" w:rsidRDefault="00B257F5" w:rsidP="00B257F5">
      <w:pPr>
        <w:pStyle w:val="Bulletpoints"/>
        <w:rPr>
          <w:lang w:eastAsia="en-GB"/>
        </w:rPr>
      </w:pPr>
      <w:r w:rsidRPr="00B257F5">
        <w:rPr>
          <w:lang w:eastAsia="en-GB"/>
        </w:rPr>
        <w:t>Maintaining a sterile environment i.e. cleaning of appropriate equipment and clinical areas</w:t>
      </w:r>
    </w:p>
    <w:p w14:paraId="70D6373F" w14:textId="77777777" w:rsidR="00B257F5" w:rsidRPr="00B257F5" w:rsidRDefault="00B257F5" w:rsidP="00B257F5">
      <w:pPr>
        <w:pStyle w:val="Bulletpoints"/>
        <w:rPr>
          <w:lang w:eastAsia="en-GB"/>
        </w:rPr>
      </w:pPr>
      <w:r w:rsidRPr="00B257F5">
        <w:rPr>
          <w:lang w:eastAsia="en-GB"/>
        </w:rPr>
        <w:t>Prepare patients pre and post operatively i.e. remove hosiery, swab feet and provide appropriate post-op information</w:t>
      </w:r>
    </w:p>
    <w:p w14:paraId="651271C8" w14:textId="77777777" w:rsidR="00B257F5" w:rsidRPr="00B257F5" w:rsidRDefault="00B257F5" w:rsidP="00B257F5">
      <w:pPr>
        <w:pStyle w:val="Bulletpoints"/>
        <w:rPr>
          <w:lang w:eastAsia="en-GB"/>
        </w:rPr>
      </w:pPr>
      <w:r w:rsidRPr="00B257F5">
        <w:rPr>
          <w:lang w:eastAsia="en-GB"/>
        </w:rPr>
        <w:t>Provides podiatrist with appropriate nail surgery instruments and dressings following departmental procedure</w:t>
      </w:r>
    </w:p>
    <w:p w14:paraId="0FA3F647" w14:textId="77777777" w:rsidR="00B257F5" w:rsidRPr="00B257F5" w:rsidRDefault="00B257F5" w:rsidP="00B257F5">
      <w:pPr>
        <w:pStyle w:val="Bulletpoints"/>
        <w:rPr>
          <w:lang w:eastAsia="en-GB"/>
        </w:rPr>
      </w:pPr>
      <w:r w:rsidRPr="00B257F5">
        <w:rPr>
          <w:lang w:eastAsia="en-GB"/>
        </w:rPr>
        <w:t>Dispense application of phenol as directed by Podiatrist</w:t>
      </w:r>
    </w:p>
    <w:p w14:paraId="202BB57F" w14:textId="77777777" w:rsidR="00B257F5" w:rsidRPr="00B257F5" w:rsidRDefault="00B257F5" w:rsidP="00B257F5">
      <w:pPr>
        <w:pStyle w:val="Bulletpoints"/>
        <w:rPr>
          <w:lang w:eastAsia="en-GB"/>
        </w:rPr>
      </w:pPr>
      <w:r w:rsidRPr="00B257F5">
        <w:rPr>
          <w:lang w:eastAsia="en-GB"/>
        </w:rPr>
        <w:t>Provide departmental advice to patients on post operative care.</w:t>
      </w:r>
    </w:p>
    <w:p w14:paraId="47DE895A" w14:textId="77777777" w:rsidR="00B257F5" w:rsidRPr="00B257F5" w:rsidRDefault="00B257F5" w:rsidP="00B257F5">
      <w:pPr>
        <w:pStyle w:val="Bulletpoints"/>
        <w:rPr>
          <w:lang w:eastAsia="en-GB"/>
        </w:rPr>
      </w:pPr>
      <w:r w:rsidRPr="00B257F5">
        <w:rPr>
          <w:lang w:eastAsia="en-GB"/>
        </w:rPr>
        <w:t>Clear clinic after use, return used instruments to DSDU and dispose of excess phenol safely and in accordance with COSHH guidelines</w:t>
      </w:r>
    </w:p>
    <w:p w14:paraId="3F480EB9" w14:textId="77777777" w:rsidR="00B257F5" w:rsidRPr="00B257F5" w:rsidRDefault="00B257F5" w:rsidP="00B257F5">
      <w:pPr>
        <w:pStyle w:val="Bulletpoints"/>
        <w:rPr>
          <w:lang w:eastAsia="en-GB"/>
        </w:rPr>
      </w:pPr>
      <w:r w:rsidRPr="00B257F5">
        <w:rPr>
          <w:lang w:eastAsia="en-GB"/>
        </w:rPr>
        <w:t xml:space="preserve">  Involve patients in developing treatment plans, ensuring all options are explored and communicated clearly to prevent misunderstanding.</w:t>
      </w:r>
    </w:p>
    <w:p w14:paraId="4A699E8E" w14:textId="77777777" w:rsidR="00B257F5" w:rsidRPr="00B257F5" w:rsidRDefault="00B257F5" w:rsidP="00B257F5">
      <w:pPr>
        <w:pStyle w:val="Bulletpoints"/>
        <w:rPr>
          <w:lang w:eastAsia="en-GB"/>
        </w:rPr>
      </w:pPr>
      <w:r w:rsidRPr="00B257F5">
        <w:rPr>
          <w:lang w:eastAsia="en-GB"/>
        </w:rPr>
        <w:t xml:space="preserve">  Care will be provided in a range of primary and secondary care settings, some of which may be in isolation primary in hospitals, clinics, community clinics and GP practices but may be expected to work on occasions:</w:t>
      </w:r>
    </w:p>
    <w:p w14:paraId="520A3A9A" w14:textId="77777777" w:rsidR="00B257F5" w:rsidRPr="00B257F5" w:rsidRDefault="00B257F5" w:rsidP="00B257F5">
      <w:pPr>
        <w:pStyle w:val="Bulletpoints"/>
        <w:numPr>
          <w:ilvl w:val="0"/>
          <w:numId w:val="0"/>
        </w:numPr>
        <w:ind w:left="567"/>
        <w:rPr>
          <w:lang w:eastAsia="en-GB"/>
        </w:rPr>
      </w:pPr>
      <w:r w:rsidRPr="00B257F5">
        <w:rPr>
          <w:lang w:eastAsia="en-GB"/>
        </w:rPr>
        <w:t>Ward Rounds</w:t>
      </w:r>
    </w:p>
    <w:p w14:paraId="6D770C72" w14:textId="77777777" w:rsidR="00B257F5" w:rsidRPr="00B257F5" w:rsidRDefault="00B257F5" w:rsidP="00B257F5">
      <w:pPr>
        <w:pStyle w:val="Bulletpoints"/>
        <w:numPr>
          <w:ilvl w:val="0"/>
          <w:numId w:val="0"/>
        </w:numPr>
        <w:ind w:left="567"/>
        <w:rPr>
          <w:lang w:eastAsia="en-GB"/>
        </w:rPr>
      </w:pPr>
      <w:r w:rsidRPr="00B257F5">
        <w:rPr>
          <w:lang w:eastAsia="en-GB"/>
        </w:rPr>
        <w:t>Health Centres</w:t>
      </w:r>
    </w:p>
    <w:p w14:paraId="0B255DD7" w14:textId="77777777" w:rsidR="00B257F5" w:rsidRPr="00B257F5" w:rsidRDefault="00B257F5" w:rsidP="00B257F5">
      <w:pPr>
        <w:pStyle w:val="Bulletpoints"/>
        <w:numPr>
          <w:ilvl w:val="0"/>
          <w:numId w:val="0"/>
        </w:numPr>
        <w:ind w:left="567"/>
        <w:rPr>
          <w:lang w:eastAsia="en-GB"/>
        </w:rPr>
      </w:pPr>
      <w:r w:rsidRPr="00B257F5">
        <w:rPr>
          <w:lang w:eastAsia="en-GB"/>
        </w:rPr>
        <w:t>GP practices</w:t>
      </w:r>
    </w:p>
    <w:p w14:paraId="338DAE4A" w14:textId="77777777" w:rsidR="00B257F5" w:rsidRPr="00B257F5" w:rsidRDefault="00B257F5" w:rsidP="00B257F5">
      <w:pPr>
        <w:pStyle w:val="Bulletpoints"/>
        <w:numPr>
          <w:ilvl w:val="0"/>
          <w:numId w:val="0"/>
        </w:numPr>
        <w:ind w:left="567"/>
        <w:rPr>
          <w:lang w:eastAsia="en-GB"/>
        </w:rPr>
      </w:pPr>
      <w:r w:rsidRPr="00B257F5">
        <w:rPr>
          <w:lang w:eastAsia="en-GB"/>
        </w:rPr>
        <w:t xml:space="preserve">Residential Homes </w:t>
      </w:r>
    </w:p>
    <w:p w14:paraId="5D6414AA" w14:textId="77777777" w:rsidR="00B257F5" w:rsidRPr="00B257F5" w:rsidRDefault="00B257F5" w:rsidP="00B257F5">
      <w:pPr>
        <w:pStyle w:val="Bulletpoints"/>
        <w:numPr>
          <w:ilvl w:val="0"/>
          <w:numId w:val="0"/>
        </w:numPr>
        <w:ind w:left="567"/>
        <w:rPr>
          <w:lang w:eastAsia="en-GB"/>
        </w:rPr>
      </w:pPr>
      <w:r w:rsidRPr="00B257F5">
        <w:rPr>
          <w:lang w:eastAsia="en-GB"/>
        </w:rPr>
        <w:t>Patients Homes</w:t>
      </w:r>
    </w:p>
    <w:p w14:paraId="4ACAD97A" w14:textId="25046F5C" w:rsidR="00B257F5" w:rsidRPr="00B257F5" w:rsidRDefault="00B257F5" w:rsidP="00B257F5">
      <w:pPr>
        <w:pStyle w:val="Bulletpoints"/>
        <w:rPr>
          <w:lang w:eastAsia="en-GB"/>
        </w:rPr>
      </w:pPr>
      <w:r w:rsidRPr="00B257F5">
        <w:rPr>
          <w:lang w:eastAsia="en-GB"/>
        </w:rPr>
        <w:t xml:space="preserve"> To have the capability and knowledge to risk assess and to move and handle patients, who may be immobile, wheelchair or bed bound, appropriately; following and interpreting manual handling </w:t>
      </w:r>
      <w:r w:rsidRPr="00B257F5">
        <w:rPr>
          <w:lang w:eastAsia="en-GB"/>
        </w:rPr>
        <w:lastRenderedPageBreak/>
        <w:t xml:space="preserve">guidelines. Situations often involve working in difficult and unpleasant conditions, and which may be contaminated by blood, urine or faeces. </w:t>
      </w:r>
    </w:p>
    <w:p w14:paraId="63060458" w14:textId="77777777" w:rsidR="00B257F5" w:rsidRPr="00B257F5" w:rsidRDefault="00B257F5" w:rsidP="00B257F5">
      <w:pPr>
        <w:pStyle w:val="Bulletpoints"/>
        <w:rPr>
          <w:lang w:eastAsia="en-GB"/>
        </w:rPr>
      </w:pPr>
      <w:r w:rsidRPr="00B257F5">
        <w:rPr>
          <w:lang w:eastAsia="en-GB"/>
        </w:rPr>
        <w:t>To recognise when treatment needs to be escalated to a more senior clinician to ensure the best outcome for the patient – act upon this and ensure timely onward referral.</w:t>
      </w:r>
    </w:p>
    <w:p w14:paraId="78E19ACD" w14:textId="77777777" w:rsidR="00B257F5" w:rsidRPr="00B257F5" w:rsidRDefault="00B257F5" w:rsidP="00B257F5">
      <w:pPr>
        <w:pStyle w:val="Bulletpoints"/>
        <w:rPr>
          <w:lang w:eastAsia="en-GB"/>
        </w:rPr>
      </w:pPr>
      <w:r w:rsidRPr="00B257F5">
        <w:rPr>
          <w:lang w:eastAsia="en-GB"/>
        </w:rPr>
        <w:t>Monitor treatment plans and decide when alternative courses of action need to be implemented.</w:t>
      </w:r>
    </w:p>
    <w:p w14:paraId="01FCADD3" w14:textId="77777777" w:rsidR="00B257F5" w:rsidRPr="00B257F5" w:rsidRDefault="00B257F5" w:rsidP="00B257F5">
      <w:pPr>
        <w:pStyle w:val="Bulletpoints"/>
        <w:rPr>
          <w:lang w:eastAsia="en-GB"/>
        </w:rPr>
      </w:pPr>
      <w:r w:rsidRPr="00B257F5">
        <w:rPr>
          <w:lang w:eastAsia="en-GB"/>
        </w:rPr>
        <w:t>Prepare the clinical area for use, being aware of risk of cross infection and infection control.</w:t>
      </w:r>
    </w:p>
    <w:p w14:paraId="55A53B29" w14:textId="77777777" w:rsidR="00B257F5" w:rsidRPr="00B257F5" w:rsidRDefault="00B257F5" w:rsidP="00B257F5">
      <w:pPr>
        <w:pStyle w:val="Bulletpoints"/>
        <w:rPr>
          <w:b/>
          <w:u w:val="single"/>
          <w:lang w:eastAsia="en-GB"/>
        </w:rPr>
      </w:pPr>
      <w:r w:rsidRPr="00B257F5">
        <w:rPr>
          <w:lang w:eastAsia="en-GB"/>
        </w:rPr>
        <w:t>Commit to Continuing Professional Development, ensuring regular attendance at recognised/relevant courses/conference which relate to the role and/or service – evidence such attendance as required by the Trust</w:t>
      </w:r>
    </w:p>
    <w:p w14:paraId="08BF4F74" w14:textId="77777777" w:rsidR="00FB4EAB" w:rsidRDefault="008A34A3" w:rsidP="008A34A3">
      <w:pPr>
        <w:pStyle w:val="Heading2"/>
      </w:pPr>
      <w:r>
        <w:t>Our values</w:t>
      </w:r>
    </w:p>
    <w:p w14:paraId="2E57B895"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765102BE"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CE33254"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76FAEE6" w14:textId="77777777" w:rsidTr="00097855">
        <w:trPr>
          <w:trHeight w:val="454"/>
        </w:trPr>
        <w:tc>
          <w:tcPr>
            <w:tcW w:w="3387" w:type="dxa"/>
            <w:tcBorders>
              <w:left w:val="single" w:sz="4" w:space="0" w:color="B52059"/>
              <w:right w:val="single" w:sz="4" w:space="0" w:color="B52059"/>
            </w:tcBorders>
            <w:shd w:val="clear" w:color="auto" w:fill="auto"/>
            <w:vAlign w:val="center"/>
          </w:tcPr>
          <w:p w14:paraId="530E8B5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7005809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1E233331"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2E52CF82"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22958E10" w14:textId="77777777" w:rsidR="00097855" w:rsidRPr="00097855" w:rsidRDefault="00097855" w:rsidP="00097855">
            <w:pPr>
              <w:pStyle w:val="Bulletpoints"/>
              <w:rPr>
                <w:szCs w:val="24"/>
              </w:rPr>
            </w:pPr>
            <w:r w:rsidRPr="00097855">
              <w:rPr>
                <w:szCs w:val="24"/>
              </w:rPr>
              <w:t xml:space="preserve">Inspire </w:t>
            </w:r>
          </w:p>
          <w:p w14:paraId="5E77D3DA" w14:textId="77777777" w:rsidR="00097855" w:rsidRPr="00097855" w:rsidRDefault="00097855" w:rsidP="00097855">
            <w:pPr>
              <w:pStyle w:val="Bulletpoints"/>
              <w:rPr>
                <w:szCs w:val="24"/>
              </w:rPr>
            </w:pPr>
            <w:r w:rsidRPr="00097855">
              <w:rPr>
                <w:szCs w:val="24"/>
              </w:rPr>
              <w:t>Understand</w:t>
            </w:r>
          </w:p>
          <w:p w14:paraId="36073C72"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4EA6AA9E" w14:textId="77777777" w:rsidR="00097855" w:rsidRPr="00097855" w:rsidRDefault="00097855" w:rsidP="00097855">
            <w:pPr>
              <w:pStyle w:val="Bulletpoints"/>
              <w:rPr>
                <w:szCs w:val="24"/>
                <w:lang w:eastAsia="en-GB"/>
              </w:rPr>
            </w:pPr>
            <w:r w:rsidRPr="00097855">
              <w:rPr>
                <w:szCs w:val="24"/>
                <w:lang w:eastAsia="en-GB"/>
              </w:rPr>
              <w:t>Challenge</w:t>
            </w:r>
          </w:p>
          <w:p w14:paraId="6AEC5AFE" w14:textId="77777777" w:rsidR="00097855" w:rsidRPr="00097855" w:rsidRDefault="00097855" w:rsidP="00097855">
            <w:pPr>
              <w:pStyle w:val="Bulletpoints"/>
              <w:rPr>
                <w:szCs w:val="24"/>
                <w:lang w:eastAsia="en-GB"/>
              </w:rPr>
            </w:pPr>
            <w:r w:rsidRPr="00097855">
              <w:rPr>
                <w:szCs w:val="24"/>
                <w:lang w:eastAsia="en-GB"/>
              </w:rPr>
              <w:t>Improve</w:t>
            </w:r>
          </w:p>
          <w:p w14:paraId="086BBC2F"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281F1EEF" w14:textId="77777777" w:rsidR="00097855" w:rsidRPr="00097855" w:rsidRDefault="00097855" w:rsidP="00097855">
            <w:pPr>
              <w:pStyle w:val="Bulletpoints"/>
              <w:rPr>
                <w:szCs w:val="24"/>
              </w:rPr>
            </w:pPr>
            <w:r w:rsidRPr="00097855">
              <w:rPr>
                <w:szCs w:val="24"/>
              </w:rPr>
              <w:t>Accountability</w:t>
            </w:r>
          </w:p>
          <w:p w14:paraId="4CF271B8" w14:textId="77777777" w:rsidR="00097855" w:rsidRPr="00097855" w:rsidRDefault="00097855" w:rsidP="00097855">
            <w:pPr>
              <w:pStyle w:val="Bulletpoints"/>
              <w:rPr>
                <w:szCs w:val="24"/>
              </w:rPr>
            </w:pPr>
            <w:r w:rsidRPr="00097855">
              <w:rPr>
                <w:szCs w:val="24"/>
              </w:rPr>
              <w:t>Involve</w:t>
            </w:r>
          </w:p>
          <w:p w14:paraId="0C0170D8" w14:textId="77777777" w:rsidR="00097855" w:rsidRPr="00B27235" w:rsidRDefault="00097855" w:rsidP="00097855">
            <w:pPr>
              <w:pStyle w:val="Bulletpoints"/>
              <w:rPr>
                <w:lang w:eastAsia="en-GB"/>
              </w:rPr>
            </w:pPr>
            <w:r w:rsidRPr="00097855">
              <w:rPr>
                <w:szCs w:val="24"/>
              </w:rPr>
              <w:t>Resilience</w:t>
            </w:r>
          </w:p>
        </w:tc>
      </w:tr>
    </w:tbl>
    <w:p w14:paraId="39EF7B2E" w14:textId="77777777" w:rsidR="0057282E" w:rsidRDefault="00203DFA" w:rsidP="00203DFA">
      <w:pPr>
        <w:pStyle w:val="Heading2"/>
      </w:pPr>
      <w:r w:rsidRPr="00B27235">
        <w:t>Confidentiality and Information Security</w:t>
      </w:r>
    </w:p>
    <w:p w14:paraId="33555C18"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6CBACA06"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54E5490E" w14:textId="77777777" w:rsidR="009D7013" w:rsidRDefault="009D7013" w:rsidP="00F20D0B"/>
    <w:p w14:paraId="7B30881B" w14:textId="77777777" w:rsidR="009D7013" w:rsidRDefault="009D7013" w:rsidP="00EE7A7C">
      <w:pPr>
        <w:pStyle w:val="Heading2"/>
      </w:pPr>
      <w:r>
        <w:lastRenderedPageBreak/>
        <w:t>Information governance</w:t>
      </w:r>
      <w:r w:rsidR="00EE7A7C">
        <w:t xml:space="preserve"> responsibilit</w:t>
      </w:r>
      <w:r w:rsidR="000067B2">
        <w:t>ies</w:t>
      </w:r>
    </w:p>
    <w:p w14:paraId="0FE274D7" w14:textId="77777777" w:rsidR="003A1AF9" w:rsidRDefault="000067B2" w:rsidP="00230065">
      <w:r>
        <w:t xml:space="preserve">You </w:t>
      </w:r>
      <w:r w:rsidRPr="00B27235">
        <w:t>are responsible for the following key aspects of Information Governance (not an exhaustive list):</w:t>
      </w:r>
    </w:p>
    <w:p w14:paraId="7DA9077C" w14:textId="77777777" w:rsidR="003F2700" w:rsidRPr="003F2700" w:rsidRDefault="003F2700" w:rsidP="003F2700">
      <w:pPr>
        <w:pStyle w:val="Bulletpoints"/>
      </w:pPr>
      <w:r w:rsidRPr="003F2700">
        <w:t>Completion of annual information governance training</w:t>
      </w:r>
    </w:p>
    <w:p w14:paraId="589126C4" w14:textId="77777777" w:rsidR="003F2700" w:rsidRPr="003F2700" w:rsidRDefault="003F2700" w:rsidP="003F2700">
      <w:pPr>
        <w:pStyle w:val="Bulletpoints"/>
      </w:pPr>
      <w:r w:rsidRPr="003F2700">
        <w:t xml:space="preserve">Reading applicable policies and procedures </w:t>
      </w:r>
    </w:p>
    <w:p w14:paraId="53891DD2"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4E49DB5A" w14:textId="77777777" w:rsidR="003F2700" w:rsidRPr="003F2700" w:rsidRDefault="003F2700" w:rsidP="003F2700">
      <w:pPr>
        <w:pStyle w:val="Bulletpoints"/>
      </w:pPr>
      <w:r w:rsidRPr="003F2700">
        <w:t xml:space="preserve">Ensuring the security and confidentiality of all records and personal information assets </w:t>
      </w:r>
    </w:p>
    <w:p w14:paraId="0270F247"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420B3475"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42E83BDB"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624D18BF" w14:textId="77777777" w:rsidR="003F2700" w:rsidRPr="003F2700" w:rsidRDefault="003F2700" w:rsidP="003F2700">
      <w:pPr>
        <w:pStyle w:val="Bulletpoints"/>
      </w:pPr>
      <w:r w:rsidRPr="003F2700">
        <w:t xml:space="preserve">Adherence to the clear desk/screen policy </w:t>
      </w:r>
    </w:p>
    <w:p w14:paraId="42BB4F92" w14:textId="77777777" w:rsidR="004F7DE8" w:rsidRPr="003F2700" w:rsidRDefault="003F2700" w:rsidP="003F2700">
      <w:pPr>
        <w:pStyle w:val="Bulletpoints"/>
      </w:pPr>
      <w:r w:rsidRPr="003F2700">
        <w:t>Only using approved equipment for conducting business</w:t>
      </w:r>
    </w:p>
    <w:p w14:paraId="26E87B5E" w14:textId="77777777" w:rsidR="003F2700" w:rsidRDefault="003F2700" w:rsidP="003F2700">
      <w:pPr>
        <w:pStyle w:val="Bulletpoints"/>
        <w:numPr>
          <w:ilvl w:val="0"/>
          <w:numId w:val="0"/>
        </w:numPr>
        <w:ind w:left="284"/>
      </w:pPr>
    </w:p>
    <w:p w14:paraId="3FD18B22" w14:textId="77777777" w:rsidR="004F7DE8" w:rsidRDefault="00B74F18" w:rsidP="004F7DE8">
      <w:pPr>
        <w:pStyle w:val="Heading2"/>
      </w:pPr>
      <w:r>
        <w:t>Governance</w:t>
      </w:r>
    </w:p>
    <w:p w14:paraId="64D363DA"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1CAA8D7F" w14:textId="77777777" w:rsidR="001E50B3" w:rsidRDefault="001E50B3" w:rsidP="00B74F18"/>
    <w:p w14:paraId="5602F8CF" w14:textId="77777777" w:rsidR="001E50B3" w:rsidRDefault="00D26976" w:rsidP="001E50B3">
      <w:pPr>
        <w:pStyle w:val="Heading2"/>
      </w:pPr>
      <w:r>
        <w:t>Registered Health Professional</w:t>
      </w:r>
    </w:p>
    <w:p w14:paraId="4B0FF577"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3E48AF05" w14:textId="77777777" w:rsidR="00992BB8" w:rsidRDefault="00992BB8" w:rsidP="00B74F18"/>
    <w:p w14:paraId="056F3606" w14:textId="77777777" w:rsidR="00992BB8" w:rsidRDefault="00B171A1" w:rsidP="00281375">
      <w:pPr>
        <w:pStyle w:val="Heading2"/>
      </w:pPr>
      <w:r>
        <w:t>Risk Management/Health &amp; Safety</w:t>
      </w:r>
    </w:p>
    <w:p w14:paraId="16784A8A"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1FD0591E" w14:textId="77777777" w:rsidR="00281375" w:rsidRDefault="00281375" w:rsidP="00281375">
      <w:r w:rsidRPr="00B27235">
        <w:lastRenderedPageBreak/>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B27235">
        <w:t>observe strict fire and security precautions at all times</w:t>
      </w:r>
      <w:proofErr w:type="gramEnd"/>
      <w:r w:rsidRPr="00B27235">
        <w:t>.</w:t>
      </w:r>
    </w:p>
    <w:p w14:paraId="16F7843B" w14:textId="77777777" w:rsidR="00C27EE7" w:rsidRDefault="00C27EE7" w:rsidP="00C27EE7">
      <w:r w:rsidRPr="00B27235">
        <w:t>All staff must report accidents, incidents and near misses so that the company can learn from them and improve safety.</w:t>
      </w:r>
    </w:p>
    <w:p w14:paraId="309884FB" w14:textId="77777777" w:rsidR="000E43C3" w:rsidRDefault="000E43C3" w:rsidP="00C27EE7"/>
    <w:p w14:paraId="663257D7"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460B7F6" w14:textId="77777777" w:rsidR="003B5E57" w:rsidRDefault="003B5E57" w:rsidP="00C27EE7">
      <w:r w:rsidRPr="00B27235">
        <w:t>We are committed to safeguarding and promoting the welfare of children and adults at risk of harm and expects all employees to share this commitment. </w:t>
      </w:r>
    </w:p>
    <w:p w14:paraId="7D7E1E92" w14:textId="77777777" w:rsidR="00373569" w:rsidRDefault="00373569" w:rsidP="00C27EE7"/>
    <w:p w14:paraId="6A67CECF" w14:textId="77777777" w:rsidR="00373569" w:rsidRDefault="00373569" w:rsidP="00D736E0">
      <w:pPr>
        <w:pStyle w:val="Heading2"/>
      </w:pPr>
      <w:r>
        <w:t>Medicines</w:t>
      </w:r>
      <w:r w:rsidR="007F4AB2">
        <w:t xml:space="preserve"> Management Responsibility</w:t>
      </w:r>
    </w:p>
    <w:p w14:paraId="2B75BA23" w14:textId="77777777" w:rsidR="001E5B60" w:rsidRPr="001E5B60" w:rsidRDefault="001E5B60" w:rsidP="00D736E0">
      <w:pPr>
        <w:pStyle w:val="Subheader"/>
      </w:pPr>
      <w:r w:rsidRPr="001E5B60">
        <w:t>Nursing or registered healthcare professionals</w:t>
      </w:r>
    </w:p>
    <w:p w14:paraId="5E728982"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6B12344A" w14:textId="77777777" w:rsidR="00D736E0" w:rsidRPr="00D736E0" w:rsidRDefault="00D736E0" w:rsidP="00D736E0">
      <w:pPr>
        <w:pStyle w:val="Subheader"/>
      </w:pPr>
      <w:r w:rsidRPr="00D736E0">
        <w:t>Skilled non-registered staff</w:t>
      </w:r>
    </w:p>
    <w:p w14:paraId="346CE296"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503D56F4" w14:textId="77777777" w:rsidR="001241C0" w:rsidRDefault="001241C0" w:rsidP="00D736E0"/>
    <w:p w14:paraId="5C3DACE6" w14:textId="77777777" w:rsidR="001241C0" w:rsidRDefault="001241C0" w:rsidP="00E17443">
      <w:pPr>
        <w:pStyle w:val="Heading2"/>
      </w:pPr>
      <w:r>
        <w:t>Policies and Procedures</w:t>
      </w:r>
    </w:p>
    <w:p w14:paraId="451EE0BA" w14:textId="77777777" w:rsidR="00E17443" w:rsidRDefault="00E17443" w:rsidP="00D736E0">
      <w:r w:rsidRPr="00E17443">
        <w:t>All colleagues must comply with the Company Policies and Procedures which can be found on the company intranet.</w:t>
      </w:r>
    </w:p>
    <w:p w14:paraId="4CA00BFF" w14:textId="77777777" w:rsidR="000479E1" w:rsidRDefault="000479E1" w:rsidP="00D736E0"/>
    <w:p w14:paraId="32F919F8" w14:textId="77777777" w:rsidR="000479E1" w:rsidRDefault="000479E1" w:rsidP="000479E1">
      <w:pPr>
        <w:pStyle w:val="Heading2"/>
      </w:pPr>
      <w:r>
        <w:t>General</w:t>
      </w:r>
    </w:p>
    <w:p w14:paraId="1965FAE4"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7856AE5A"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306BB55F" w14:textId="77777777" w:rsidR="000479E1" w:rsidRDefault="000479E1" w:rsidP="000479E1">
      <w:r w:rsidRPr="000479E1">
        <w:t>The company recognises a “non-smoking” policy. Employees are not able to smoke anywhere within the premises or when outside on official business.</w:t>
      </w:r>
    </w:p>
    <w:p w14:paraId="2F19CEF6" w14:textId="77777777" w:rsidR="000116CF" w:rsidRDefault="000116CF" w:rsidP="000479E1"/>
    <w:p w14:paraId="0C2577DB" w14:textId="77777777" w:rsidR="000116CF" w:rsidRDefault="000116CF" w:rsidP="000116CF">
      <w:pPr>
        <w:pStyle w:val="Heading2"/>
      </w:pPr>
      <w:r>
        <w:lastRenderedPageBreak/>
        <w:t>Equal Opportunities</w:t>
      </w:r>
    </w:p>
    <w:p w14:paraId="1473C0C9"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37B7A9A6" w14:textId="77777777" w:rsidR="00701453" w:rsidRDefault="00701453" w:rsidP="000479E1"/>
    <w:p w14:paraId="1BF41BD9" w14:textId="77777777" w:rsidR="00701453" w:rsidRDefault="00701453" w:rsidP="00205629">
      <w:pPr>
        <w:pStyle w:val="Heading2"/>
      </w:pPr>
      <w:r>
        <w:t>Flexibility</w:t>
      </w:r>
      <w:r w:rsidR="00205629">
        <w:t xml:space="preserve"> Statement</w:t>
      </w:r>
    </w:p>
    <w:p w14:paraId="7EDD25CD"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05001EBD" w14:textId="77777777" w:rsidR="00B62F46" w:rsidRDefault="00B62F46" w:rsidP="000479E1"/>
    <w:p w14:paraId="70A7F679" w14:textId="77777777" w:rsidR="003F2700" w:rsidRDefault="003F2700">
      <w:pPr>
        <w:spacing w:after="0" w:line="240" w:lineRule="auto"/>
        <w:rPr>
          <w:rFonts w:ascii="Avenir Black" w:eastAsia="Times New Roman" w:hAnsi="Avenir Black"/>
          <w:color w:val="B52159"/>
          <w:sz w:val="28"/>
          <w:szCs w:val="26"/>
        </w:rPr>
      </w:pPr>
      <w:r>
        <w:br w:type="page"/>
      </w:r>
    </w:p>
    <w:p w14:paraId="76A77A89" w14:textId="77777777" w:rsidR="00B62F46" w:rsidRDefault="00B62F46" w:rsidP="00356DB4">
      <w:pPr>
        <w:pStyle w:val="Heading2"/>
      </w:pPr>
      <w:r>
        <w:lastRenderedPageBreak/>
        <w:t>Personal</w:t>
      </w:r>
      <w:r w:rsidR="00356DB4">
        <w:t xml:space="preserve"> Specification</w:t>
      </w:r>
    </w:p>
    <w:p w14:paraId="03721DCB" w14:textId="7E190F5F" w:rsidR="00B257F5" w:rsidRDefault="00B257F5" w:rsidP="00B257F5">
      <w:pPr>
        <w:pStyle w:val="ListParagraph"/>
        <w:numPr>
          <w:ilvl w:val="0"/>
          <w:numId w:val="11"/>
        </w:numPr>
      </w:pPr>
      <w:r>
        <w:t>Trust Values – STAR</w:t>
      </w:r>
    </w:p>
    <w:p w14:paraId="79E22747" w14:textId="77777777" w:rsidR="00B257F5" w:rsidRDefault="00B257F5" w:rsidP="00B257F5">
      <w:r>
        <w:t>Service – puts our customers first</w:t>
      </w:r>
    </w:p>
    <w:p w14:paraId="7409C806" w14:textId="77777777" w:rsidR="00B257F5" w:rsidRDefault="00B257F5" w:rsidP="00B257F5">
      <w:r>
        <w:t>Teamwork – works together with the team</w:t>
      </w:r>
    </w:p>
    <w:p w14:paraId="364B8A7D" w14:textId="77777777" w:rsidR="00B257F5" w:rsidRDefault="00B257F5" w:rsidP="00B257F5">
      <w:r>
        <w:t>Ambition – aspires to provide the best service</w:t>
      </w:r>
    </w:p>
    <w:p w14:paraId="7349F32A" w14:textId="0B0C9E14" w:rsidR="00B257F5" w:rsidRPr="00B257F5" w:rsidRDefault="00B257F5" w:rsidP="00B257F5">
      <w:r>
        <w:t>Respect – acts with integrity</w:t>
      </w:r>
    </w:p>
    <w:p w14:paraId="1214E045" w14:textId="77777777" w:rsidR="00356DB4" w:rsidRDefault="000142A9" w:rsidP="000142A9">
      <w:pPr>
        <w:pStyle w:val="Subheader"/>
      </w:pPr>
      <w:r>
        <w:t>Essential</w:t>
      </w:r>
    </w:p>
    <w:p w14:paraId="3F177E71" w14:textId="77777777" w:rsidR="00B257F5" w:rsidRDefault="00B257F5" w:rsidP="00B257F5">
      <w:pPr>
        <w:numPr>
          <w:ilvl w:val="0"/>
          <w:numId w:val="10"/>
        </w:numPr>
        <w:autoSpaceDE w:val="0"/>
        <w:autoSpaceDN w:val="0"/>
        <w:adjustRightInd w:val="0"/>
        <w:spacing w:after="0" w:line="240" w:lineRule="auto"/>
        <w:jc w:val="both"/>
        <w:rPr>
          <w:rFonts w:ascii="Arial" w:hAnsi="Arial"/>
          <w:bCs/>
          <w:color w:val="auto"/>
          <w:sz w:val="22"/>
        </w:rPr>
      </w:pPr>
      <w:r>
        <w:rPr>
          <w:bCs/>
        </w:rPr>
        <w:t xml:space="preserve">Good standard of Education </w:t>
      </w:r>
    </w:p>
    <w:p w14:paraId="6776B6AA" w14:textId="77777777" w:rsidR="00786EA3" w:rsidRDefault="00786EA3" w:rsidP="00786EA3">
      <w:pPr>
        <w:numPr>
          <w:ilvl w:val="0"/>
          <w:numId w:val="10"/>
        </w:numPr>
        <w:tabs>
          <w:tab w:val="center" w:pos="669"/>
        </w:tabs>
        <w:suppressAutoHyphens/>
        <w:spacing w:after="0" w:line="240" w:lineRule="auto"/>
        <w:jc w:val="both"/>
        <w:rPr>
          <w:rFonts w:ascii="Arial" w:hAnsi="Arial"/>
          <w:bCs/>
          <w:color w:val="auto"/>
          <w:spacing w:val="-3"/>
          <w:sz w:val="22"/>
        </w:rPr>
      </w:pPr>
      <w:r>
        <w:rPr>
          <w:bCs/>
          <w:spacing w:val="-3"/>
        </w:rPr>
        <w:t>Experience of working as part of a team to deliver</w:t>
      </w:r>
      <w:r>
        <w:rPr>
          <w:rFonts w:cs="Arial"/>
          <w:bCs/>
        </w:rPr>
        <w:t xml:space="preserve"> excellent outcomes</w:t>
      </w:r>
    </w:p>
    <w:p w14:paraId="504A79D7" w14:textId="77777777" w:rsidR="00786EA3" w:rsidRDefault="00786EA3" w:rsidP="00786EA3">
      <w:pPr>
        <w:numPr>
          <w:ilvl w:val="0"/>
          <w:numId w:val="10"/>
        </w:numPr>
        <w:tabs>
          <w:tab w:val="center" w:pos="669"/>
        </w:tabs>
        <w:suppressAutoHyphens/>
        <w:spacing w:after="0" w:line="240" w:lineRule="auto"/>
        <w:jc w:val="both"/>
        <w:rPr>
          <w:bCs/>
          <w:spacing w:val="-3"/>
        </w:rPr>
      </w:pPr>
      <w:r>
        <w:rPr>
          <w:rFonts w:cs="Arial"/>
          <w:bCs/>
        </w:rPr>
        <w:t>Experience of communicating and liaising with members of the public</w:t>
      </w:r>
    </w:p>
    <w:p w14:paraId="6EF7FD28" w14:textId="77777777" w:rsidR="00786EA3" w:rsidRDefault="00786EA3" w:rsidP="00786EA3">
      <w:pPr>
        <w:numPr>
          <w:ilvl w:val="0"/>
          <w:numId w:val="10"/>
        </w:numPr>
        <w:suppressAutoHyphens/>
        <w:spacing w:after="0" w:line="240" w:lineRule="auto"/>
        <w:jc w:val="both"/>
        <w:rPr>
          <w:rFonts w:ascii="Arial" w:hAnsi="Arial"/>
          <w:bCs/>
          <w:color w:val="auto"/>
          <w:spacing w:val="-3"/>
          <w:sz w:val="22"/>
        </w:rPr>
      </w:pPr>
      <w:r>
        <w:rPr>
          <w:bCs/>
          <w:spacing w:val="-3"/>
        </w:rPr>
        <w:t>Organised and able to prioritise tasks and workload.</w:t>
      </w:r>
    </w:p>
    <w:p w14:paraId="3AB7DCA5" w14:textId="77777777" w:rsidR="00786EA3" w:rsidRDefault="00786EA3" w:rsidP="00786EA3">
      <w:pPr>
        <w:numPr>
          <w:ilvl w:val="0"/>
          <w:numId w:val="10"/>
        </w:numPr>
        <w:suppressAutoHyphens/>
        <w:spacing w:after="0" w:line="240" w:lineRule="auto"/>
        <w:jc w:val="both"/>
        <w:rPr>
          <w:bCs/>
          <w:spacing w:val="-3"/>
        </w:rPr>
      </w:pPr>
      <w:r>
        <w:rPr>
          <w:bCs/>
          <w:spacing w:val="-3"/>
        </w:rPr>
        <w:t>Able to meet deadlines and to work under pressure with good time management skills</w:t>
      </w:r>
    </w:p>
    <w:p w14:paraId="3A987C2F" w14:textId="77777777" w:rsidR="00786EA3" w:rsidRDefault="00786EA3" w:rsidP="00786EA3">
      <w:pPr>
        <w:numPr>
          <w:ilvl w:val="0"/>
          <w:numId w:val="10"/>
        </w:numPr>
        <w:suppressAutoHyphens/>
        <w:spacing w:after="0" w:line="240" w:lineRule="auto"/>
        <w:jc w:val="both"/>
        <w:rPr>
          <w:bCs/>
          <w:spacing w:val="-3"/>
        </w:rPr>
      </w:pPr>
      <w:r>
        <w:rPr>
          <w:bCs/>
          <w:spacing w:val="-3"/>
        </w:rPr>
        <w:t>Accurate with a high level of attention to detail.</w:t>
      </w:r>
    </w:p>
    <w:p w14:paraId="06E0F38A" w14:textId="77777777" w:rsidR="00786EA3" w:rsidRDefault="00786EA3" w:rsidP="00786EA3">
      <w:pPr>
        <w:numPr>
          <w:ilvl w:val="0"/>
          <w:numId w:val="10"/>
        </w:numPr>
        <w:suppressAutoHyphens/>
        <w:spacing w:after="0" w:line="240" w:lineRule="auto"/>
        <w:jc w:val="both"/>
        <w:rPr>
          <w:bCs/>
          <w:spacing w:val="-3"/>
        </w:rPr>
      </w:pPr>
      <w:r>
        <w:rPr>
          <w:bCs/>
          <w:spacing w:val="-3"/>
        </w:rPr>
        <w:t>Able to communicate effectively using a variety of media to a variety of people, some of whom will have complex needs.</w:t>
      </w:r>
    </w:p>
    <w:p w14:paraId="7EEBAE26" w14:textId="77777777" w:rsidR="00786EA3" w:rsidRDefault="00786EA3" w:rsidP="00786EA3">
      <w:pPr>
        <w:numPr>
          <w:ilvl w:val="0"/>
          <w:numId w:val="10"/>
        </w:numPr>
        <w:suppressAutoHyphens/>
        <w:spacing w:after="0" w:line="240" w:lineRule="auto"/>
        <w:jc w:val="both"/>
        <w:rPr>
          <w:bCs/>
          <w:spacing w:val="-3"/>
        </w:rPr>
      </w:pPr>
      <w:r>
        <w:rPr>
          <w:bCs/>
          <w:spacing w:val="-3"/>
        </w:rPr>
        <w:t>Good listening skills</w:t>
      </w:r>
    </w:p>
    <w:p w14:paraId="3284F0C6" w14:textId="77777777" w:rsidR="00786EA3" w:rsidRDefault="00786EA3" w:rsidP="00786EA3">
      <w:pPr>
        <w:numPr>
          <w:ilvl w:val="0"/>
          <w:numId w:val="10"/>
        </w:numPr>
        <w:suppressAutoHyphens/>
        <w:spacing w:after="0" w:line="240" w:lineRule="auto"/>
        <w:jc w:val="both"/>
        <w:rPr>
          <w:bCs/>
          <w:spacing w:val="-3"/>
        </w:rPr>
      </w:pPr>
      <w:proofErr w:type="spellStart"/>
      <w:r>
        <w:rPr>
          <w:bCs/>
          <w:spacing w:val="-3"/>
        </w:rPr>
        <w:t>Self motivated</w:t>
      </w:r>
      <w:proofErr w:type="spellEnd"/>
      <w:r>
        <w:rPr>
          <w:bCs/>
          <w:spacing w:val="-3"/>
        </w:rPr>
        <w:t xml:space="preserve"> and able to cope with challenges.</w:t>
      </w:r>
    </w:p>
    <w:p w14:paraId="3115B745" w14:textId="77777777" w:rsidR="00786EA3" w:rsidRDefault="00786EA3" w:rsidP="00786EA3">
      <w:pPr>
        <w:numPr>
          <w:ilvl w:val="0"/>
          <w:numId w:val="10"/>
        </w:numPr>
        <w:suppressAutoHyphens/>
        <w:spacing w:after="0" w:line="240" w:lineRule="auto"/>
        <w:jc w:val="both"/>
        <w:rPr>
          <w:bCs/>
          <w:spacing w:val="-3"/>
        </w:rPr>
      </w:pPr>
      <w:r>
        <w:rPr>
          <w:bCs/>
          <w:spacing w:val="-3"/>
        </w:rPr>
        <w:t>Numerate</w:t>
      </w:r>
    </w:p>
    <w:p w14:paraId="292495A7" w14:textId="77777777" w:rsidR="00786EA3" w:rsidRDefault="00786EA3" w:rsidP="00786EA3">
      <w:pPr>
        <w:numPr>
          <w:ilvl w:val="0"/>
          <w:numId w:val="10"/>
        </w:numPr>
        <w:suppressAutoHyphens/>
        <w:spacing w:after="0" w:line="240" w:lineRule="auto"/>
        <w:jc w:val="both"/>
        <w:rPr>
          <w:bCs/>
          <w:spacing w:val="-3"/>
        </w:rPr>
      </w:pPr>
      <w:proofErr w:type="gramStart"/>
      <w:r>
        <w:rPr>
          <w:bCs/>
          <w:spacing w:val="-3"/>
        </w:rPr>
        <w:t>Demonstrable  IT</w:t>
      </w:r>
      <w:proofErr w:type="gramEnd"/>
      <w:r>
        <w:rPr>
          <w:bCs/>
          <w:spacing w:val="-3"/>
        </w:rPr>
        <w:t xml:space="preserve"> skills</w:t>
      </w:r>
    </w:p>
    <w:p w14:paraId="7B8DFB5C" w14:textId="77777777" w:rsidR="00786EA3" w:rsidRDefault="00786EA3" w:rsidP="00786EA3">
      <w:pPr>
        <w:numPr>
          <w:ilvl w:val="0"/>
          <w:numId w:val="10"/>
        </w:numPr>
        <w:suppressAutoHyphens/>
        <w:spacing w:after="0" w:line="240" w:lineRule="auto"/>
        <w:jc w:val="both"/>
        <w:rPr>
          <w:bCs/>
          <w:spacing w:val="-3"/>
        </w:rPr>
      </w:pPr>
      <w:r>
        <w:rPr>
          <w:bCs/>
          <w:spacing w:val="-3"/>
        </w:rPr>
        <w:t>Flexible in approach to working and able to adapt well to changing situations</w:t>
      </w:r>
    </w:p>
    <w:p w14:paraId="10F0F482" w14:textId="77777777" w:rsidR="00786EA3" w:rsidRDefault="00786EA3" w:rsidP="00786EA3">
      <w:pPr>
        <w:numPr>
          <w:ilvl w:val="0"/>
          <w:numId w:val="10"/>
        </w:numPr>
        <w:suppressAutoHyphens/>
        <w:spacing w:after="0" w:line="240" w:lineRule="auto"/>
        <w:jc w:val="both"/>
        <w:rPr>
          <w:bCs/>
          <w:spacing w:val="-3"/>
        </w:rPr>
      </w:pPr>
      <w:r>
        <w:rPr>
          <w:bCs/>
          <w:spacing w:val="-3"/>
        </w:rPr>
        <w:t>Assertive</w:t>
      </w:r>
    </w:p>
    <w:p w14:paraId="7844D2F6" w14:textId="77777777" w:rsidR="00786EA3" w:rsidRDefault="00786EA3" w:rsidP="00786EA3">
      <w:pPr>
        <w:numPr>
          <w:ilvl w:val="0"/>
          <w:numId w:val="10"/>
        </w:numPr>
        <w:autoSpaceDE w:val="0"/>
        <w:autoSpaceDN w:val="0"/>
        <w:adjustRightInd w:val="0"/>
        <w:spacing w:after="0" w:line="240" w:lineRule="auto"/>
        <w:jc w:val="both"/>
        <w:rPr>
          <w:rFonts w:ascii="Arial" w:hAnsi="Arial"/>
          <w:bCs/>
          <w:color w:val="auto"/>
          <w:sz w:val="22"/>
        </w:rPr>
      </w:pPr>
      <w:r>
        <w:rPr>
          <w:bCs/>
        </w:rPr>
        <w:t>Licensed to drive with access to a motor vehicle for business purposes</w:t>
      </w:r>
    </w:p>
    <w:p w14:paraId="0CD7B75F" w14:textId="77777777" w:rsidR="00B257F5" w:rsidRDefault="00B257F5" w:rsidP="00786EA3">
      <w:pPr>
        <w:pStyle w:val="Subheader"/>
      </w:pPr>
    </w:p>
    <w:p w14:paraId="0AC06D2F" w14:textId="77777777" w:rsidR="000142A9" w:rsidRDefault="000142A9" w:rsidP="000142A9">
      <w:pPr>
        <w:pStyle w:val="Subheader"/>
      </w:pPr>
      <w:r>
        <w:t>Desirable</w:t>
      </w:r>
    </w:p>
    <w:p w14:paraId="7D6A9DEE" w14:textId="77777777" w:rsidR="00786EA3" w:rsidRDefault="00786EA3" w:rsidP="00786EA3">
      <w:pPr>
        <w:pStyle w:val="Bulletpoints"/>
      </w:pPr>
      <w:r>
        <w:t>NQV level qualification or equivalent</w:t>
      </w:r>
    </w:p>
    <w:p w14:paraId="1D17E96A" w14:textId="77777777" w:rsidR="00786EA3" w:rsidRDefault="00786EA3" w:rsidP="00786EA3">
      <w:pPr>
        <w:pStyle w:val="Bulletpoints"/>
      </w:pPr>
      <w:r>
        <w:t xml:space="preserve">5 GCSE’s A-C or equivalent </w:t>
      </w:r>
    </w:p>
    <w:p w14:paraId="1D2E05F7" w14:textId="22186643" w:rsidR="000142A9" w:rsidRDefault="00786EA3" w:rsidP="00786EA3">
      <w:pPr>
        <w:pStyle w:val="Bulletpoints"/>
      </w:pPr>
      <w:r>
        <w:t>Good working knowledge across a range of podiatric practices</w:t>
      </w:r>
    </w:p>
    <w:p w14:paraId="7A33C795" w14:textId="77777777" w:rsidR="00786EA3" w:rsidRDefault="00786EA3" w:rsidP="00786EA3">
      <w:pPr>
        <w:pStyle w:val="Bulletpoints"/>
      </w:pPr>
      <w:r>
        <w:t xml:space="preserve">Experience of working in a complex healthcare environment </w:t>
      </w:r>
    </w:p>
    <w:p w14:paraId="2F7C88A1" w14:textId="77777777" w:rsidR="00786EA3" w:rsidRDefault="00786EA3" w:rsidP="00786EA3">
      <w:pPr>
        <w:pStyle w:val="Bulletpoints"/>
      </w:pPr>
      <w:r>
        <w:t>Experience of working as a Podiatry Assistant</w:t>
      </w:r>
    </w:p>
    <w:p w14:paraId="579258BC" w14:textId="77777777" w:rsidR="00786EA3" w:rsidRDefault="00786EA3" w:rsidP="00786EA3">
      <w:pPr>
        <w:pStyle w:val="Bulletpoints"/>
      </w:pPr>
      <w:r>
        <w:t>Experience of working to deliver high standards of patient satisfaction.</w:t>
      </w:r>
    </w:p>
    <w:p w14:paraId="246312BE" w14:textId="77777777" w:rsidR="00786EA3" w:rsidRDefault="00786EA3" w:rsidP="00786EA3">
      <w:pPr>
        <w:pStyle w:val="Bulletpoints"/>
      </w:pPr>
      <w:r>
        <w:t>Experience of working with diverse needs.</w:t>
      </w:r>
    </w:p>
    <w:p w14:paraId="07D2D2D3" w14:textId="77777777" w:rsidR="00786EA3" w:rsidRDefault="00786EA3" w:rsidP="00786EA3">
      <w:pPr>
        <w:pStyle w:val="Bulletpoints"/>
      </w:pPr>
      <w:r>
        <w:t xml:space="preserve">Proven working knowledge of Health and Safety in the workplace </w:t>
      </w:r>
    </w:p>
    <w:p w14:paraId="5F271868" w14:textId="77777777" w:rsidR="00786EA3" w:rsidRPr="00786EA3" w:rsidRDefault="00786EA3" w:rsidP="00786EA3">
      <w:pPr>
        <w:pStyle w:val="Bulletpoints"/>
      </w:pPr>
      <w:r w:rsidRPr="00786EA3">
        <w:t>Developed general podiatric skills</w:t>
      </w:r>
    </w:p>
    <w:p w14:paraId="7DA50DF4" w14:textId="77777777" w:rsidR="00D96EFB" w:rsidRDefault="00D96EFB" w:rsidP="00B84F78"/>
    <w:p w14:paraId="401546FF" w14:textId="77777777" w:rsidR="00D96EFB" w:rsidRPr="00B27235" w:rsidRDefault="00D96EFB" w:rsidP="00D96EFB">
      <w:pPr>
        <w:pStyle w:val="Body"/>
      </w:pPr>
    </w:p>
    <w:p w14:paraId="0B517A22"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2642EF02" w14:textId="77777777" w:rsidTr="00D96EFB">
        <w:trPr>
          <w:trHeight w:val="510"/>
        </w:trPr>
        <w:tc>
          <w:tcPr>
            <w:tcW w:w="10173" w:type="dxa"/>
            <w:tcBorders>
              <w:top w:val="nil"/>
              <w:left w:val="nil"/>
              <w:bottom w:val="single" w:sz="4" w:space="0" w:color="B52059"/>
              <w:right w:val="nil"/>
            </w:tcBorders>
            <w:shd w:val="clear" w:color="auto" w:fill="auto"/>
          </w:tcPr>
          <w:p w14:paraId="4FC7277E" w14:textId="77777777" w:rsidR="00D96EFB" w:rsidRPr="00B27235" w:rsidRDefault="00D96EFB" w:rsidP="00D96EFB">
            <w:pPr>
              <w:pStyle w:val="Subheader"/>
            </w:pPr>
            <w:r w:rsidRPr="00B27235">
              <w:t>Employee signature</w:t>
            </w:r>
          </w:p>
        </w:tc>
      </w:tr>
      <w:tr w:rsidR="00D96EFB" w:rsidRPr="00B27235" w14:paraId="238EDAE6"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70D7D838" w14:textId="77777777" w:rsidR="00D96EFB" w:rsidRPr="00B27235" w:rsidRDefault="00D96EFB" w:rsidP="00D96EFB">
            <w:pPr>
              <w:pStyle w:val="Subheader"/>
            </w:pPr>
            <w:r w:rsidRPr="00B27235">
              <w:t>Manager signature</w:t>
            </w:r>
          </w:p>
        </w:tc>
      </w:tr>
    </w:tbl>
    <w:p w14:paraId="3A707B74"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377C3" w14:textId="77777777" w:rsidR="00502112" w:rsidRDefault="00502112" w:rsidP="000A283D">
      <w:pPr>
        <w:spacing w:after="0" w:line="240" w:lineRule="auto"/>
      </w:pPr>
      <w:r>
        <w:separator/>
      </w:r>
    </w:p>
  </w:endnote>
  <w:endnote w:type="continuationSeparator" w:id="0">
    <w:p w14:paraId="1E3F7FB3" w14:textId="77777777" w:rsidR="00502112" w:rsidRDefault="00502112"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0FCE"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22FAF848" wp14:editId="1113B601">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52C0648" w14:textId="77777777" w:rsidR="00B55DAB" w:rsidRDefault="00B55DAB" w:rsidP="00B55DAB">
    <w:pPr>
      <w:spacing w:after="0"/>
      <w:jc w:val="center"/>
      <w:rPr>
        <w:rFonts w:ascii="Arial" w:hAnsi="Arial" w:cs="Arial"/>
        <w:sz w:val="14"/>
        <w:szCs w:val="14"/>
      </w:rPr>
    </w:pPr>
  </w:p>
  <w:p w14:paraId="34F9FE0E"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75942956"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5958A" w14:textId="77777777" w:rsidR="00502112" w:rsidRDefault="00502112" w:rsidP="000A283D">
      <w:pPr>
        <w:spacing w:after="0" w:line="240" w:lineRule="auto"/>
      </w:pPr>
      <w:r>
        <w:separator/>
      </w:r>
    </w:p>
  </w:footnote>
  <w:footnote w:type="continuationSeparator" w:id="0">
    <w:p w14:paraId="35FA3DF5" w14:textId="77777777" w:rsidR="00502112" w:rsidRDefault="00502112"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339D"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7E715CB" wp14:editId="073BFA38">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E25"/>
    <w:multiLevelType w:val="hybridMultilevel"/>
    <w:tmpl w:val="A5D42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0AB42B2"/>
    <w:multiLevelType w:val="hybridMultilevel"/>
    <w:tmpl w:val="D3723928"/>
    <w:lvl w:ilvl="0" w:tplc="6518B54E">
      <w:start w:val="1"/>
      <w:numFmt w:val="bullet"/>
      <w:lvlText w:val=""/>
      <w:lvlJc w:val="left"/>
      <w:pPr>
        <w:ind w:left="643"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B23DD"/>
    <w:multiLevelType w:val="singleLevel"/>
    <w:tmpl w:val="A45E4F14"/>
    <w:lvl w:ilvl="0">
      <w:numFmt w:val="bullet"/>
      <w:lvlText w:val="-"/>
      <w:lvlJc w:val="left"/>
      <w:pPr>
        <w:tabs>
          <w:tab w:val="num" w:pos="720"/>
        </w:tabs>
        <w:ind w:left="720" w:hanging="360"/>
      </w:pPr>
    </w:lvl>
  </w:abstractNum>
  <w:abstractNum w:abstractNumId="3" w15:restartNumberingAfterBreak="0">
    <w:nsid w:val="09233E05"/>
    <w:multiLevelType w:val="hybridMultilevel"/>
    <w:tmpl w:val="C810A4E0"/>
    <w:lvl w:ilvl="0" w:tplc="3C90F16E">
      <w:start w:val="1"/>
      <w:numFmt w:val="bullet"/>
      <w:lvlText w:val=""/>
      <w:lvlJc w:val="left"/>
      <w:pPr>
        <w:ind w:left="720" w:hanging="360"/>
      </w:pPr>
      <w:rPr>
        <w:rFonts w:ascii="Symbol" w:hAnsi="Symbol" w:hint="default"/>
        <w:b w:val="0"/>
        <w:sz w:val="22"/>
        <w:szCs w:val="22"/>
      </w:rPr>
    </w:lvl>
    <w:lvl w:ilvl="1" w:tplc="08090017">
      <w:start w:val="1"/>
      <w:numFmt w:val="lowerLetter"/>
      <w:lvlText w:val="%2)"/>
      <w:lvlJc w:val="left"/>
      <w:pPr>
        <w:ind w:left="1440" w:hanging="360"/>
      </w:pPr>
    </w:lvl>
    <w:lvl w:ilvl="2" w:tplc="B3BEFD08">
      <w:start w:val="3"/>
      <w:numFmt w:val="lowerLetter"/>
      <w:lvlText w:val="%3."/>
      <w:lvlJc w:val="left"/>
      <w:pPr>
        <w:ind w:left="3196" w:hanging="36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EB14771"/>
    <w:multiLevelType w:val="hybridMultilevel"/>
    <w:tmpl w:val="BBCC1404"/>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CC7993"/>
    <w:multiLevelType w:val="hybridMultilevel"/>
    <w:tmpl w:val="A8A661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C820C58"/>
    <w:multiLevelType w:val="hybridMultilevel"/>
    <w:tmpl w:val="836C55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7BE0722"/>
    <w:multiLevelType w:val="singleLevel"/>
    <w:tmpl w:val="A45E4F14"/>
    <w:lvl w:ilvl="0">
      <w:numFmt w:val="bullet"/>
      <w:lvlText w:val="-"/>
      <w:lvlJc w:val="left"/>
      <w:pPr>
        <w:tabs>
          <w:tab w:val="num" w:pos="720"/>
        </w:tabs>
        <w:ind w:left="720" w:hanging="360"/>
      </w:pPr>
    </w:lvl>
  </w:abstractNum>
  <w:abstractNum w:abstractNumId="8" w15:restartNumberingAfterBreak="0">
    <w:nsid w:val="4C5468B4"/>
    <w:multiLevelType w:val="hybridMultilevel"/>
    <w:tmpl w:val="19320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67C173B"/>
    <w:multiLevelType w:val="singleLevel"/>
    <w:tmpl w:val="A45E4F14"/>
    <w:lvl w:ilvl="0">
      <w:numFmt w:val="bullet"/>
      <w:lvlText w:val="-"/>
      <w:lvlJc w:val="left"/>
      <w:pPr>
        <w:tabs>
          <w:tab w:val="num" w:pos="720"/>
        </w:tabs>
        <w:ind w:left="720" w:hanging="360"/>
      </w:pPr>
    </w:lvl>
  </w:abstractNum>
  <w:abstractNum w:abstractNumId="10" w15:restartNumberingAfterBreak="0">
    <w:nsid w:val="660A649C"/>
    <w:multiLevelType w:val="singleLevel"/>
    <w:tmpl w:val="A45E4F14"/>
    <w:lvl w:ilvl="0">
      <w:numFmt w:val="bullet"/>
      <w:lvlText w:val="-"/>
      <w:lvlJc w:val="left"/>
      <w:pPr>
        <w:tabs>
          <w:tab w:val="num" w:pos="720"/>
        </w:tabs>
        <w:ind w:left="720" w:hanging="360"/>
      </w:pPr>
    </w:lvl>
  </w:abstractNum>
  <w:abstractNum w:abstractNumId="11" w15:restartNumberingAfterBreak="0">
    <w:nsid w:val="6EC379CE"/>
    <w:multiLevelType w:val="hybridMultilevel"/>
    <w:tmpl w:val="3DAE90C6"/>
    <w:lvl w:ilvl="0" w:tplc="6518B54E">
      <w:start w:val="1"/>
      <w:numFmt w:val="bullet"/>
      <w:lvlText w:val=""/>
      <w:lvlJc w:val="left"/>
      <w:pPr>
        <w:ind w:left="927" w:hanging="360"/>
      </w:pPr>
      <w:rPr>
        <w:rFonts w:ascii="Symbol" w:hAnsi="Symbol" w:hint="default"/>
        <w:color w:val="C00000"/>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71911E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D41041C"/>
    <w:multiLevelType w:val="hybridMultilevel"/>
    <w:tmpl w:val="1C1CAFD8"/>
    <w:lvl w:ilvl="0" w:tplc="6518B54E">
      <w:start w:val="1"/>
      <w:numFmt w:val="bullet"/>
      <w:lvlText w:val=""/>
      <w:lvlJc w:val="left"/>
      <w:pPr>
        <w:ind w:left="643" w:hanging="360"/>
      </w:pPr>
      <w:rPr>
        <w:rFonts w:ascii="Symbol" w:hAnsi="Symbol" w:hint="default"/>
        <w:color w:val="C00000"/>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num w:numId="1" w16cid:durableId="294987941">
    <w:abstractNumId w:val="4"/>
  </w:num>
  <w:num w:numId="2" w16cid:durableId="1126239263">
    <w:abstractNumId w:val="3"/>
    <w:lvlOverride w:ilvl="0"/>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3759688">
    <w:abstractNumId w:val="2"/>
    <w:lvlOverride w:ilvl="0"/>
  </w:num>
  <w:num w:numId="4" w16cid:durableId="462584117">
    <w:abstractNumId w:val="9"/>
    <w:lvlOverride w:ilvl="0"/>
  </w:num>
  <w:num w:numId="5" w16cid:durableId="1257137123">
    <w:abstractNumId w:val="10"/>
    <w:lvlOverride w:ilvl="0"/>
  </w:num>
  <w:num w:numId="6" w16cid:durableId="1057433750">
    <w:abstractNumId w:val="7"/>
    <w:lvlOverride w:ilvl="0"/>
  </w:num>
  <w:num w:numId="7" w16cid:durableId="741680248">
    <w:abstractNumId w:val="12"/>
    <w:lvlOverride w:ilvl="0"/>
  </w:num>
  <w:num w:numId="8" w16cid:durableId="24213022">
    <w:abstractNumId w:val="8"/>
    <w:lvlOverride w:ilvl="0"/>
    <w:lvlOverride w:ilvl="1"/>
    <w:lvlOverride w:ilvl="2"/>
    <w:lvlOverride w:ilvl="3"/>
    <w:lvlOverride w:ilvl="4"/>
    <w:lvlOverride w:ilvl="5"/>
    <w:lvlOverride w:ilvl="6"/>
    <w:lvlOverride w:ilvl="7"/>
    <w:lvlOverride w:ilvl="8"/>
  </w:num>
  <w:num w:numId="9" w16cid:durableId="1252087315">
    <w:abstractNumId w:val="3"/>
  </w:num>
  <w:num w:numId="10" w16cid:durableId="1597446948">
    <w:abstractNumId w:val="13"/>
  </w:num>
  <w:num w:numId="11" w16cid:durableId="2029258484">
    <w:abstractNumId w:val="1"/>
  </w:num>
  <w:num w:numId="12" w16cid:durableId="201554169">
    <w:abstractNumId w:val="6"/>
    <w:lvlOverride w:ilvl="0"/>
    <w:lvlOverride w:ilvl="1"/>
    <w:lvlOverride w:ilvl="2"/>
    <w:lvlOverride w:ilvl="3"/>
    <w:lvlOverride w:ilvl="4"/>
    <w:lvlOverride w:ilvl="5"/>
    <w:lvlOverride w:ilvl="6"/>
    <w:lvlOverride w:ilvl="7"/>
    <w:lvlOverride w:ilvl="8"/>
  </w:num>
  <w:num w:numId="13" w16cid:durableId="2097628273">
    <w:abstractNumId w:val="0"/>
    <w:lvlOverride w:ilvl="0"/>
    <w:lvlOverride w:ilvl="1"/>
    <w:lvlOverride w:ilvl="2"/>
    <w:lvlOverride w:ilvl="3"/>
    <w:lvlOverride w:ilvl="4"/>
    <w:lvlOverride w:ilvl="5"/>
    <w:lvlOverride w:ilvl="6"/>
    <w:lvlOverride w:ilvl="7"/>
    <w:lvlOverride w:ilvl="8"/>
  </w:num>
  <w:num w:numId="14" w16cid:durableId="1339574449">
    <w:abstractNumId w:val="5"/>
    <w:lvlOverride w:ilvl="0"/>
    <w:lvlOverride w:ilvl="1"/>
    <w:lvlOverride w:ilvl="2"/>
    <w:lvlOverride w:ilvl="3"/>
    <w:lvlOverride w:ilvl="4"/>
    <w:lvlOverride w:ilvl="5"/>
    <w:lvlOverride w:ilvl="6"/>
    <w:lvlOverride w:ilvl="7"/>
    <w:lvlOverride w:ilvl="8"/>
  </w:num>
  <w:num w:numId="15" w16cid:durableId="962661265">
    <w:abstractNumId w:val="0"/>
  </w:num>
  <w:num w:numId="16" w16cid:durableId="6761526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CC"/>
    <w:rsid w:val="000067B2"/>
    <w:rsid w:val="000116CF"/>
    <w:rsid w:val="000142A9"/>
    <w:rsid w:val="000479E1"/>
    <w:rsid w:val="00066081"/>
    <w:rsid w:val="00097855"/>
    <w:rsid w:val="000A0B12"/>
    <w:rsid w:val="000A283D"/>
    <w:rsid w:val="000E43C3"/>
    <w:rsid w:val="000F702E"/>
    <w:rsid w:val="001111CC"/>
    <w:rsid w:val="00117550"/>
    <w:rsid w:val="001241C0"/>
    <w:rsid w:val="00141FD4"/>
    <w:rsid w:val="00166DBA"/>
    <w:rsid w:val="001B5C1B"/>
    <w:rsid w:val="001C2998"/>
    <w:rsid w:val="001D0C24"/>
    <w:rsid w:val="001E50B3"/>
    <w:rsid w:val="001E5854"/>
    <w:rsid w:val="001E5B60"/>
    <w:rsid w:val="00203DFA"/>
    <w:rsid w:val="00205629"/>
    <w:rsid w:val="00230065"/>
    <w:rsid w:val="00231814"/>
    <w:rsid w:val="00267D6E"/>
    <w:rsid w:val="00281375"/>
    <w:rsid w:val="002D3E1A"/>
    <w:rsid w:val="00306E23"/>
    <w:rsid w:val="003235AA"/>
    <w:rsid w:val="003345AC"/>
    <w:rsid w:val="003355FF"/>
    <w:rsid w:val="00356DB4"/>
    <w:rsid w:val="00373569"/>
    <w:rsid w:val="00394265"/>
    <w:rsid w:val="003A1AF9"/>
    <w:rsid w:val="003B5E57"/>
    <w:rsid w:val="003F2700"/>
    <w:rsid w:val="004163C2"/>
    <w:rsid w:val="004424E7"/>
    <w:rsid w:val="00462FD2"/>
    <w:rsid w:val="004B1B33"/>
    <w:rsid w:val="004B6680"/>
    <w:rsid w:val="004D5EB9"/>
    <w:rsid w:val="004F7DE8"/>
    <w:rsid w:val="00502112"/>
    <w:rsid w:val="00503823"/>
    <w:rsid w:val="0054242A"/>
    <w:rsid w:val="00550C99"/>
    <w:rsid w:val="005665B6"/>
    <w:rsid w:val="0057282E"/>
    <w:rsid w:val="00581CA3"/>
    <w:rsid w:val="005922D5"/>
    <w:rsid w:val="005A297A"/>
    <w:rsid w:val="005B0803"/>
    <w:rsid w:val="005D68E6"/>
    <w:rsid w:val="005D7A7A"/>
    <w:rsid w:val="00651C90"/>
    <w:rsid w:val="006B5D00"/>
    <w:rsid w:val="006C13BF"/>
    <w:rsid w:val="00701453"/>
    <w:rsid w:val="007206D1"/>
    <w:rsid w:val="007243F8"/>
    <w:rsid w:val="00724F54"/>
    <w:rsid w:val="00777A11"/>
    <w:rsid w:val="00786EA3"/>
    <w:rsid w:val="007C0CF8"/>
    <w:rsid w:val="007E3A48"/>
    <w:rsid w:val="007F4AB2"/>
    <w:rsid w:val="007F7D01"/>
    <w:rsid w:val="008042C6"/>
    <w:rsid w:val="00807B6F"/>
    <w:rsid w:val="00834917"/>
    <w:rsid w:val="00840613"/>
    <w:rsid w:val="00887483"/>
    <w:rsid w:val="00893653"/>
    <w:rsid w:val="008A34A3"/>
    <w:rsid w:val="008B5131"/>
    <w:rsid w:val="00900FD3"/>
    <w:rsid w:val="00937E2D"/>
    <w:rsid w:val="00952F27"/>
    <w:rsid w:val="00992BB8"/>
    <w:rsid w:val="009C75C3"/>
    <w:rsid w:val="009D7013"/>
    <w:rsid w:val="009E1FF2"/>
    <w:rsid w:val="009F7380"/>
    <w:rsid w:val="00A302D7"/>
    <w:rsid w:val="00A323BA"/>
    <w:rsid w:val="00B171A1"/>
    <w:rsid w:val="00B23EE7"/>
    <w:rsid w:val="00B257F5"/>
    <w:rsid w:val="00B27653"/>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B6AAA"/>
    <w:rsid w:val="00CC2185"/>
    <w:rsid w:val="00CC5AC8"/>
    <w:rsid w:val="00D23EFD"/>
    <w:rsid w:val="00D26976"/>
    <w:rsid w:val="00D46D5C"/>
    <w:rsid w:val="00D65E5E"/>
    <w:rsid w:val="00D736E0"/>
    <w:rsid w:val="00D8787E"/>
    <w:rsid w:val="00D96EFB"/>
    <w:rsid w:val="00D97F83"/>
    <w:rsid w:val="00DA6D1A"/>
    <w:rsid w:val="00DB41B4"/>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55B87"/>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E53D7"/>
  <w15:chartTrackingRefBased/>
  <w15:docId w15:val="{9346597B-CC8E-45F8-A515-49CC741D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character" w:styleId="PlaceholderText">
    <w:name w:val="Placeholder Text"/>
    <w:uiPriority w:val="99"/>
    <w:semiHidden/>
    <w:rsid w:val="00D97F83"/>
    <w:rPr>
      <w:color w:val="808080"/>
    </w:rPr>
  </w:style>
  <w:style w:type="paragraph" w:customStyle="1" w:styleId="paragraph">
    <w:name w:val="paragraph"/>
    <w:basedOn w:val="Normal"/>
    <w:rsid w:val="00B27653"/>
    <w:pPr>
      <w:spacing w:before="100" w:beforeAutospacing="1" w:after="100" w:afterAutospacing="1" w:line="240" w:lineRule="auto"/>
    </w:pPr>
    <w:rPr>
      <w:rFonts w:ascii="Times New Roman" w:eastAsia="Times New Roman" w:hAnsi="Times New Roman"/>
      <w:color w:val="auto"/>
      <w:szCs w:val="24"/>
      <w:lang w:eastAsia="en-GB"/>
    </w:rPr>
  </w:style>
  <w:style w:type="character" w:customStyle="1" w:styleId="normaltextrun">
    <w:name w:val="normaltextrun"/>
    <w:basedOn w:val="DefaultParagraphFont"/>
    <w:rsid w:val="00B27653"/>
  </w:style>
  <w:style w:type="character" w:customStyle="1" w:styleId="eop">
    <w:name w:val="eop"/>
    <w:basedOn w:val="DefaultParagraphFont"/>
    <w:rsid w:val="00B27653"/>
  </w:style>
  <w:style w:type="paragraph" w:styleId="ListParagraph">
    <w:name w:val="List Paragraph"/>
    <w:basedOn w:val="Normal"/>
    <w:uiPriority w:val="34"/>
    <w:rsid w:val="00B257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41776">
      <w:bodyDiv w:val="1"/>
      <w:marLeft w:val="0"/>
      <w:marRight w:val="0"/>
      <w:marTop w:val="0"/>
      <w:marBottom w:val="0"/>
      <w:divBdr>
        <w:top w:val="none" w:sz="0" w:space="0" w:color="auto"/>
        <w:left w:val="none" w:sz="0" w:space="0" w:color="auto"/>
        <w:bottom w:val="none" w:sz="0" w:space="0" w:color="auto"/>
        <w:right w:val="none" w:sz="0" w:space="0" w:color="auto"/>
      </w:divBdr>
    </w:div>
    <w:div w:id="480314316">
      <w:bodyDiv w:val="1"/>
      <w:marLeft w:val="0"/>
      <w:marRight w:val="0"/>
      <w:marTop w:val="0"/>
      <w:marBottom w:val="0"/>
      <w:divBdr>
        <w:top w:val="none" w:sz="0" w:space="0" w:color="auto"/>
        <w:left w:val="none" w:sz="0" w:space="0" w:color="auto"/>
        <w:bottom w:val="none" w:sz="0" w:space="0" w:color="auto"/>
        <w:right w:val="none" w:sz="0" w:space="0" w:color="auto"/>
      </w:divBdr>
    </w:div>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233005671">
      <w:bodyDiv w:val="1"/>
      <w:marLeft w:val="0"/>
      <w:marRight w:val="0"/>
      <w:marTop w:val="0"/>
      <w:marBottom w:val="0"/>
      <w:divBdr>
        <w:top w:val="none" w:sz="0" w:space="0" w:color="auto"/>
        <w:left w:val="none" w:sz="0" w:space="0" w:color="auto"/>
        <w:bottom w:val="none" w:sz="0" w:space="0" w:color="auto"/>
        <w:right w:val="none" w:sz="0" w:space="0" w:color="auto"/>
      </w:divBdr>
    </w:div>
    <w:div w:id="1503467556">
      <w:bodyDiv w:val="1"/>
      <w:marLeft w:val="0"/>
      <w:marRight w:val="0"/>
      <w:marTop w:val="0"/>
      <w:marBottom w:val="0"/>
      <w:divBdr>
        <w:top w:val="none" w:sz="0" w:space="0" w:color="auto"/>
        <w:left w:val="none" w:sz="0" w:space="0" w:color="auto"/>
        <w:bottom w:val="none" w:sz="0" w:space="0" w:color="auto"/>
        <w:right w:val="none" w:sz="0" w:space="0" w:color="auto"/>
      </w:divBdr>
      <w:divsChild>
        <w:div w:id="870799331">
          <w:marLeft w:val="0"/>
          <w:marRight w:val="0"/>
          <w:marTop w:val="0"/>
          <w:marBottom w:val="0"/>
          <w:divBdr>
            <w:top w:val="none" w:sz="0" w:space="0" w:color="auto"/>
            <w:left w:val="none" w:sz="0" w:space="0" w:color="auto"/>
            <w:bottom w:val="none" w:sz="0" w:space="0" w:color="auto"/>
            <w:right w:val="none" w:sz="0" w:space="0" w:color="auto"/>
          </w:divBdr>
        </w:div>
        <w:div w:id="870461632">
          <w:marLeft w:val="0"/>
          <w:marRight w:val="0"/>
          <w:marTop w:val="0"/>
          <w:marBottom w:val="0"/>
          <w:divBdr>
            <w:top w:val="none" w:sz="0" w:space="0" w:color="auto"/>
            <w:left w:val="none" w:sz="0" w:space="0" w:color="auto"/>
            <w:bottom w:val="none" w:sz="0" w:space="0" w:color="auto"/>
            <w:right w:val="none" w:sz="0" w:space="0" w:color="auto"/>
          </w:divBdr>
        </w:div>
        <w:div w:id="1301807761">
          <w:marLeft w:val="0"/>
          <w:marRight w:val="0"/>
          <w:marTop w:val="0"/>
          <w:marBottom w:val="0"/>
          <w:divBdr>
            <w:top w:val="none" w:sz="0" w:space="0" w:color="auto"/>
            <w:left w:val="none" w:sz="0" w:space="0" w:color="auto"/>
            <w:bottom w:val="none" w:sz="0" w:space="0" w:color="auto"/>
            <w:right w:val="none" w:sz="0" w:space="0" w:color="auto"/>
          </w:divBdr>
        </w:div>
        <w:div w:id="2016836577">
          <w:marLeft w:val="0"/>
          <w:marRight w:val="0"/>
          <w:marTop w:val="0"/>
          <w:marBottom w:val="0"/>
          <w:divBdr>
            <w:top w:val="none" w:sz="0" w:space="0" w:color="auto"/>
            <w:left w:val="none" w:sz="0" w:space="0" w:color="auto"/>
            <w:bottom w:val="none" w:sz="0" w:space="0" w:color="auto"/>
            <w:right w:val="none" w:sz="0" w:space="0" w:color="auto"/>
          </w:divBdr>
        </w:div>
        <w:div w:id="120535699">
          <w:marLeft w:val="0"/>
          <w:marRight w:val="0"/>
          <w:marTop w:val="0"/>
          <w:marBottom w:val="0"/>
          <w:divBdr>
            <w:top w:val="none" w:sz="0" w:space="0" w:color="auto"/>
            <w:left w:val="none" w:sz="0" w:space="0" w:color="auto"/>
            <w:bottom w:val="none" w:sz="0" w:space="0" w:color="auto"/>
            <w:right w:val="none" w:sz="0" w:space="0" w:color="auto"/>
          </w:divBdr>
        </w:div>
        <w:div w:id="936912263">
          <w:marLeft w:val="0"/>
          <w:marRight w:val="0"/>
          <w:marTop w:val="0"/>
          <w:marBottom w:val="0"/>
          <w:divBdr>
            <w:top w:val="none" w:sz="0" w:space="0" w:color="auto"/>
            <w:left w:val="none" w:sz="0" w:space="0" w:color="auto"/>
            <w:bottom w:val="none" w:sz="0" w:space="0" w:color="auto"/>
            <w:right w:val="none" w:sz="0" w:space="0" w:color="auto"/>
          </w:divBdr>
        </w:div>
        <w:div w:id="1108431166">
          <w:marLeft w:val="0"/>
          <w:marRight w:val="0"/>
          <w:marTop w:val="0"/>
          <w:marBottom w:val="0"/>
          <w:divBdr>
            <w:top w:val="none" w:sz="0" w:space="0" w:color="auto"/>
            <w:left w:val="none" w:sz="0" w:space="0" w:color="auto"/>
            <w:bottom w:val="none" w:sz="0" w:space="0" w:color="auto"/>
            <w:right w:val="none" w:sz="0" w:space="0" w:color="auto"/>
          </w:divBdr>
        </w:div>
      </w:divsChild>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1856267422">
      <w:bodyDiv w:val="1"/>
      <w:marLeft w:val="0"/>
      <w:marRight w:val="0"/>
      <w:marTop w:val="0"/>
      <w:marBottom w:val="0"/>
      <w:divBdr>
        <w:top w:val="none" w:sz="0" w:space="0" w:color="auto"/>
        <w:left w:val="none" w:sz="0" w:space="0" w:color="auto"/>
        <w:bottom w:val="none" w:sz="0" w:space="0" w:color="auto"/>
        <w:right w:val="none" w:sz="0" w:space="0" w:color="auto"/>
      </w:divBdr>
    </w:div>
    <w:div w:id="1858276986">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Prior\Downloads\Job%20Description%20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A1FE3927E04B47BD03EB159ECC41D6"/>
        <w:category>
          <w:name w:val="General"/>
          <w:gallery w:val="placeholder"/>
        </w:category>
        <w:types>
          <w:type w:val="bbPlcHdr"/>
        </w:types>
        <w:behaviors>
          <w:behavior w:val="content"/>
        </w:behaviors>
        <w:guid w:val="{3380969F-E174-4835-8FF6-9D210870C548}"/>
      </w:docPartPr>
      <w:docPartBody>
        <w:p w:rsidR="00383A70" w:rsidRDefault="00FE5BC9" w:rsidP="00FE5BC9">
          <w:pPr>
            <w:pStyle w:val="22A1FE3927E04B47BD03EB159ECC41D6"/>
          </w:pPr>
          <w:r w:rsidRPr="000464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BC9"/>
    <w:rsid w:val="00141FD4"/>
    <w:rsid w:val="00165866"/>
    <w:rsid w:val="001D0C24"/>
    <w:rsid w:val="00267EEC"/>
    <w:rsid w:val="002D678B"/>
    <w:rsid w:val="00383A70"/>
    <w:rsid w:val="004B1B33"/>
    <w:rsid w:val="007C0CF8"/>
    <w:rsid w:val="00976EDA"/>
    <w:rsid w:val="00C21079"/>
    <w:rsid w:val="00D8787E"/>
    <w:rsid w:val="00FE5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E5BC9"/>
    <w:rPr>
      <w:color w:val="808080"/>
    </w:rPr>
  </w:style>
  <w:style w:type="paragraph" w:customStyle="1" w:styleId="22A1FE3927E04B47BD03EB159ECC41D6">
    <w:name w:val="22A1FE3927E04B47BD03EB159ECC41D6"/>
    <w:rsid w:val="00FE5B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 (2)</Template>
  <TotalTime>0</TotalTime>
  <Pages>9</Pages>
  <Words>2335</Words>
  <Characters>13315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Prior</dc:creator>
  <cp:keywords/>
  <dc:description/>
  <cp:lastModifiedBy>Emma Jones</cp:lastModifiedBy>
  <cp:revision>2</cp:revision>
  <cp:lastPrinted>2021-11-30T13:48:00Z</cp:lastPrinted>
  <dcterms:created xsi:type="dcterms:W3CDTF">2025-05-28T13:26:00Z</dcterms:created>
  <dcterms:modified xsi:type="dcterms:W3CDTF">2025-05-28T13:26:00Z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