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7433FD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0921E3FC" w14:textId="77777777" w:rsidR="00267D6E" w:rsidRPr="00B27235" w:rsidRDefault="00267D6E" w:rsidP="00A302D7">
            <w:pPr>
              <w:pStyle w:val="Heading1"/>
            </w:pPr>
          </w:p>
        </w:tc>
      </w:tr>
      <w:tr w:rsidR="00267D6E" w:rsidRPr="00B27235" w14:paraId="5F4FBC72"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09A0927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01E8E8D" w14:textId="0DF7C909" w:rsidR="00267D6E" w:rsidRPr="00267D6E" w:rsidRDefault="00993773" w:rsidP="006C13BF">
            <w:pPr>
              <w:spacing w:before="160"/>
            </w:pPr>
            <w:r>
              <w:t>Complex Neuro Clinical Lead (Band 7)</w:t>
            </w:r>
          </w:p>
        </w:tc>
      </w:tr>
      <w:tr w:rsidR="00267D6E" w:rsidRPr="00B27235" w14:paraId="7E65CA1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FD39C2"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D9D80DF" w14:textId="369A668A" w:rsidR="00267D6E" w:rsidRPr="00267D6E" w:rsidRDefault="00993773" w:rsidP="006C13BF">
            <w:pPr>
              <w:spacing w:before="160"/>
            </w:pPr>
            <w:r>
              <w:t>Head of Service</w:t>
            </w:r>
          </w:p>
        </w:tc>
      </w:tr>
      <w:tr w:rsidR="00267D6E" w:rsidRPr="00B27235" w14:paraId="2E80520E"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2206E7D1"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7DF80261" w14:textId="5C5C9718" w:rsidR="00267D6E" w:rsidRPr="00267D6E" w:rsidRDefault="00267D6E" w:rsidP="006C13BF">
            <w:pPr>
              <w:spacing w:before="160"/>
            </w:pPr>
          </w:p>
        </w:tc>
      </w:tr>
      <w:tr w:rsidR="00267D6E" w:rsidRPr="00B27235" w14:paraId="104B5605" w14:textId="77777777" w:rsidTr="003B120C">
        <w:trPr>
          <w:trHeight w:hRule="exact" w:val="170"/>
        </w:trPr>
        <w:tc>
          <w:tcPr>
            <w:tcW w:w="10173" w:type="dxa"/>
            <w:gridSpan w:val="2"/>
            <w:tcBorders>
              <w:top w:val="nil"/>
              <w:left w:val="nil"/>
              <w:bottom w:val="nil"/>
              <w:right w:val="nil"/>
            </w:tcBorders>
            <w:shd w:val="clear" w:color="auto" w:fill="auto"/>
          </w:tcPr>
          <w:p w14:paraId="0BD89EA8" w14:textId="77777777" w:rsidR="00267D6E" w:rsidRPr="00B27235" w:rsidRDefault="00267D6E" w:rsidP="003B120C">
            <w:pPr>
              <w:pStyle w:val="Heading1"/>
              <w:rPr>
                <w:color w:val="3C3C3B" w:themeColor="text1"/>
              </w:rPr>
            </w:pPr>
          </w:p>
        </w:tc>
      </w:tr>
    </w:tbl>
    <w:p w14:paraId="352FC021" w14:textId="77777777" w:rsidR="00887483" w:rsidRDefault="00394265" w:rsidP="00A302D7">
      <w:pPr>
        <w:pStyle w:val="Heading2"/>
      </w:pPr>
      <w:r>
        <w:t>Job purpose</w:t>
      </w:r>
    </w:p>
    <w:p w14:paraId="659589A3" w14:textId="47B52B98" w:rsidR="00993773" w:rsidRPr="00993773" w:rsidRDefault="00993773" w:rsidP="00993773">
      <w:pPr>
        <w:spacing w:line="276" w:lineRule="auto"/>
        <w:jc w:val="both"/>
        <w:rPr>
          <w:rFonts w:cs="Arial"/>
          <w:iCs/>
          <w:szCs w:val="24"/>
        </w:rPr>
      </w:pPr>
      <w:r w:rsidRPr="00993773">
        <w:rPr>
          <w:rFonts w:cs="Arial"/>
          <w:iCs/>
          <w:szCs w:val="24"/>
        </w:rPr>
        <w:t>To provide expert clinical Neurological and Palliative support to clients with complex neurological conditions (predominantly MND) living in their own home or care home.</w:t>
      </w:r>
    </w:p>
    <w:p w14:paraId="64BECC8F" w14:textId="30372F11" w:rsidR="00993773" w:rsidRPr="00993773" w:rsidRDefault="00993773" w:rsidP="00993773">
      <w:pPr>
        <w:spacing w:line="276" w:lineRule="auto"/>
        <w:jc w:val="both"/>
        <w:rPr>
          <w:rFonts w:cs="Arial"/>
          <w:iCs/>
          <w:szCs w:val="24"/>
        </w:rPr>
      </w:pPr>
      <w:r w:rsidRPr="00993773">
        <w:rPr>
          <w:rFonts w:cs="Arial"/>
          <w:iCs/>
          <w:szCs w:val="24"/>
        </w:rPr>
        <w:t xml:space="preserve">Working as an integral part of the MDT the postholder will provide intervention at all stages of the client’s experience. This may vary from the point of diagnosis, promoting early interventions if required, through to end of life and palliation. The postholder will be central to providing/co-ordinating ongoing monitoring, supporting local neurotherapy and community teams, working closely with specialist tertiary services as well as the local acute hospital providers. </w:t>
      </w:r>
    </w:p>
    <w:p w14:paraId="5696061C" w14:textId="41AD2DB9" w:rsidR="00724F54" w:rsidRPr="00993773" w:rsidRDefault="00993773" w:rsidP="00993773">
      <w:pPr>
        <w:pStyle w:val="Subheader"/>
        <w:rPr>
          <w:rFonts w:ascii="Avenir Book" w:hAnsi="Avenir Book"/>
          <w:b w:val="0"/>
          <w:bCs/>
          <w:szCs w:val="24"/>
        </w:rPr>
      </w:pPr>
      <w:r w:rsidRPr="00993773">
        <w:rPr>
          <w:rFonts w:ascii="Avenir Book" w:hAnsi="Avenir Book" w:cs="Arial"/>
          <w:b w:val="0"/>
          <w:bCs/>
          <w:iCs/>
          <w:szCs w:val="24"/>
        </w:rPr>
        <w:t xml:space="preserve">The postholder will be exposed to complex presentations and clinical situations including (but not limited to) decisions around feeding tubes, and ongoing management, respiratory management and nebulisers, suctioning, and end of life decisions. This would include advanced care planning, Respect forms, discussions around ventilation withdrawal etc, working with clients and families wishes. Whilst the postholder would not necessarily be expected to be an expert in all areas they would be required to plan for early intervention and co-ordinate input from their MDT community, acute or tertiary </w:t>
      </w:r>
      <w:r w:rsidR="00724F54" w:rsidRPr="00993773">
        <w:rPr>
          <w:rFonts w:ascii="Avenir Book" w:hAnsi="Avenir Book"/>
          <w:b w:val="0"/>
          <w:bCs/>
          <w:szCs w:val="24"/>
        </w:rPr>
        <w:t>Base</w:t>
      </w:r>
      <w:r>
        <w:rPr>
          <w:rFonts w:ascii="Avenir Book" w:hAnsi="Avenir Book"/>
          <w:b w:val="0"/>
          <w:bCs/>
          <w:szCs w:val="24"/>
        </w:rPr>
        <w:t>.</w:t>
      </w:r>
    </w:p>
    <w:p w14:paraId="33DFCCFE" w14:textId="77777777" w:rsidR="00CC5AC8" w:rsidRDefault="00CC5AC8" w:rsidP="00A302D7">
      <w:pPr>
        <w:pStyle w:val="Subheader"/>
      </w:pPr>
      <w:r>
        <w:t>This post is responsible for</w:t>
      </w:r>
    </w:p>
    <w:p w14:paraId="25BC0AD1" w14:textId="77777777" w:rsidR="005A297A" w:rsidRDefault="00E7347B" w:rsidP="005A297A">
      <w:pPr>
        <w:pStyle w:val="Heading2"/>
      </w:pPr>
      <w:r>
        <w:t>Key responsibilities</w:t>
      </w:r>
    </w:p>
    <w:p w14:paraId="384EC4C6" w14:textId="7F889525" w:rsidR="00993773" w:rsidRPr="00993773" w:rsidRDefault="00993773" w:rsidP="00993773">
      <w:pPr>
        <w:pStyle w:val="ListParagraph"/>
        <w:keepNext/>
        <w:numPr>
          <w:ilvl w:val="0"/>
          <w:numId w:val="6"/>
        </w:numPr>
        <w:tabs>
          <w:tab w:val="left" w:pos="1080"/>
        </w:tabs>
        <w:suppressAutoHyphens/>
        <w:spacing w:before="240" w:after="240"/>
        <w:rPr>
          <w:rFonts w:ascii="Avenir Book" w:hAnsi="Avenir Book" w:cstheme="minorHAnsi"/>
          <w:spacing w:val="-3"/>
        </w:rPr>
      </w:pPr>
      <w:r w:rsidRPr="00993773">
        <w:rPr>
          <w:rFonts w:ascii="Avenir Book" w:hAnsi="Avenir Book" w:cs="Arial"/>
          <w:bCs/>
          <w:lang w:eastAsia="en-US"/>
        </w:rPr>
        <w:t>The post holder will be able to demonstrate high level assessment skills to recommend, initiate and facilitate nursing/therapy treatments, appropriately refer and contribute to the co-ordination of care from an integrated team perspective, working with partner agencies and key stake holders. This would include the recognition of the need for and ordering of equipment to facilitate and support activities of daily living</w:t>
      </w:r>
      <w:r>
        <w:rPr>
          <w:rFonts w:ascii="Avenir Book" w:hAnsi="Avenir Book" w:cs="Arial"/>
          <w:bCs/>
          <w:lang w:eastAsia="en-US"/>
        </w:rPr>
        <w:t>.</w:t>
      </w:r>
    </w:p>
    <w:p w14:paraId="40DFBBCB" w14:textId="70F071CE" w:rsidR="00993773" w:rsidRPr="00993773" w:rsidRDefault="00993773" w:rsidP="00993773">
      <w:pPr>
        <w:pStyle w:val="ListParagraph"/>
        <w:numPr>
          <w:ilvl w:val="0"/>
          <w:numId w:val="6"/>
        </w:numPr>
        <w:spacing w:after="80" w:line="240" w:lineRule="exact"/>
        <w:jc w:val="both"/>
        <w:rPr>
          <w:rFonts w:ascii="Avenir Book" w:hAnsi="Avenir Book" w:cs="Arial"/>
          <w:bCs/>
          <w:lang w:eastAsia="en-US"/>
        </w:rPr>
      </w:pPr>
      <w:r w:rsidRPr="00993773">
        <w:rPr>
          <w:rFonts w:ascii="Avenir Book" w:hAnsi="Avenir Book" w:cs="Arial"/>
          <w:bCs/>
          <w:lang w:eastAsia="en-US"/>
        </w:rPr>
        <w:t>To be a specialised resource for clients with complex neuro conditions and a key driver for change to assist integrated care pathways/systems across all system partners.</w:t>
      </w:r>
    </w:p>
    <w:p w14:paraId="623428BF" w14:textId="38544EDF" w:rsidR="00993773" w:rsidRPr="00993773" w:rsidRDefault="00993773" w:rsidP="00993773">
      <w:pPr>
        <w:pStyle w:val="ListParagraph"/>
        <w:numPr>
          <w:ilvl w:val="0"/>
          <w:numId w:val="6"/>
        </w:numPr>
        <w:spacing w:after="80" w:line="240" w:lineRule="exact"/>
        <w:jc w:val="both"/>
        <w:rPr>
          <w:rFonts w:ascii="Avenir Book" w:hAnsi="Avenir Book" w:cs="Arial"/>
          <w:bCs/>
          <w:lang w:eastAsia="en-US"/>
        </w:rPr>
      </w:pPr>
      <w:r w:rsidRPr="00993773">
        <w:rPr>
          <w:rFonts w:ascii="Avenir Book" w:hAnsi="Avenir Book" w:cstheme="majorHAnsi"/>
        </w:rPr>
        <w:t>To chair and facilitate a regular MDT.</w:t>
      </w:r>
    </w:p>
    <w:p w14:paraId="060C049A" w14:textId="77777777" w:rsidR="00993773" w:rsidRPr="00993773" w:rsidRDefault="00993773" w:rsidP="00993773">
      <w:pPr>
        <w:pStyle w:val="ListParagraph"/>
        <w:numPr>
          <w:ilvl w:val="0"/>
          <w:numId w:val="6"/>
        </w:numPr>
        <w:spacing w:after="80"/>
        <w:jc w:val="both"/>
        <w:rPr>
          <w:rFonts w:ascii="Avenir Book" w:hAnsi="Avenir Book" w:cs="Arial"/>
          <w:lang w:eastAsia="en-US"/>
        </w:rPr>
      </w:pPr>
      <w:r w:rsidRPr="00993773">
        <w:rPr>
          <w:rFonts w:ascii="Avenir Book" w:hAnsi="Avenir Book" w:cs="Arial"/>
          <w:bCs/>
          <w:lang w:eastAsia="en-US"/>
        </w:rPr>
        <w:t xml:space="preserve">To provide clinical and professional leadership to the Integrated Teams and thereby support the wider community including Primary Care, Social Care, and all other provider organisations </w:t>
      </w:r>
      <w:r w:rsidRPr="00993773">
        <w:rPr>
          <w:rFonts w:ascii="Avenir Book" w:hAnsi="Avenir Book" w:cs="Arial"/>
          <w:lang w:eastAsia="en-US"/>
        </w:rPr>
        <w:t>to deliver high standards of care to patients. Where appropriate this will be the avoidance of unnecessary admission to secondary care.</w:t>
      </w:r>
    </w:p>
    <w:p w14:paraId="161939ED" w14:textId="77777777" w:rsidR="00993773" w:rsidRPr="00993773" w:rsidRDefault="00993773" w:rsidP="00993773">
      <w:pPr>
        <w:numPr>
          <w:ilvl w:val="0"/>
          <w:numId w:val="6"/>
        </w:numPr>
        <w:spacing w:after="80" w:line="240" w:lineRule="auto"/>
        <w:jc w:val="both"/>
        <w:rPr>
          <w:rFonts w:cs="Arial"/>
          <w:bCs/>
          <w:szCs w:val="24"/>
        </w:rPr>
      </w:pPr>
      <w:r w:rsidRPr="00993773">
        <w:rPr>
          <w:rFonts w:cs="Arial"/>
          <w:bCs/>
          <w:szCs w:val="24"/>
        </w:rPr>
        <w:lastRenderedPageBreak/>
        <w:t>To be an integral member of the team providing input to the client, working with a shared vision and developing caseloads in partnership with each other.</w:t>
      </w:r>
    </w:p>
    <w:p w14:paraId="60CFF27E" w14:textId="77777777" w:rsidR="00993773" w:rsidRPr="00993773" w:rsidRDefault="00993773" w:rsidP="00993773">
      <w:pPr>
        <w:numPr>
          <w:ilvl w:val="0"/>
          <w:numId w:val="6"/>
        </w:numPr>
        <w:spacing w:after="80" w:line="240" w:lineRule="auto"/>
        <w:jc w:val="both"/>
        <w:rPr>
          <w:rFonts w:cs="Arial"/>
          <w:b/>
          <w:bCs/>
          <w:szCs w:val="24"/>
        </w:rPr>
      </w:pPr>
      <w:r w:rsidRPr="00993773">
        <w:rPr>
          <w:rFonts w:cs="Arial"/>
          <w:szCs w:val="24"/>
        </w:rPr>
        <w:t>Maintain accountability for practice following the Nursing and Midwifery Council or Health and Care Professions Council Codes of Professional Conduct and compliance with Wiltshire Health and Care Policies and Procedures.</w:t>
      </w:r>
    </w:p>
    <w:p w14:paraId="2496AADC" w14:textId="77777777" w:rsidR="00993773" w:rsidRPr="00993773" w:rsidRDefault="00993773" w:rsidP="00993773">
      <w:pPr>
        <w:numPr>
          <w:ilvl w:val="0"/>
          <w:numId w:val="6"/>
        </w:numPr>
        <w:spacing w:after="80" w:line="240" w:lineRule="auto"/>
        <w:jc w:val="both"/>
        <w:rPr>
          <w:rFonts w:cs="Arial"/>
          <w:b/>
          <w:bCs/>
          <w:szCs w:val="24"/>
        </w:rPr>
      </w:pPr>
      <w:r w:rsidRPr="00993773">
        <w:rPr>
          <w:rFonts w:cs="Arial"/>
          <w:szCs w:val="24"/>
        </w:rPr>
        <w:t>Maintain legible, accurate and up to date records that are dated and signed in accordance with Trust Policies and the Nursing and Midwifery Council/Health and Care Professions Council standards on record keeping.</w:t>
      </w:r>
    </w:p>
    <w:p w14:paraId="432580A8" w14:textId="77777777" w:rsidR="00993773" w:rsidRPr="00993773" w:rsidRDefault="00993773" w:rsidP="00993773">
      <w:pPr>
        <w:numPr>
          <w:ilvl w:val="0"/>
          <w:numId w:val="6"/>
        </w:numPr>
        <w:spacing w:after="80" w:line="240" w:lineRule="auto"/>
        <w:jc w:val="both"/>
        <w:rPr>
          <w:rFonts w:cs="Arial"/>
          <w:b/>
          <w:bCs/>
          <w:szCs w:val="24"/>
        </w:rPr>
      </w:pPr>
      <w:r w:rsidRPr="00993773">
        <w:rPr>
          <w:rFonts w:cs="Arial"/>
          <w:bCs/>
          <w:szCs w:val="24"/>
        </w:rPr>
        <w:t>Work autonomously with patients, their families and carers managing referrals according to need and priority.</w:t>
      </w:r>
    </w:p>
    <w:p w14:paraId="10C5727E" w14:textId="77777777" w:rsidR="00993773" w:rsidRPr="00993773" w:rsidRDefault="00993773" w:rsidP="00993773">
      <w:pPr>
        <w:numPr>
          <w:ilvl w:val="0"/>
          <w:numId w:val="6"/>
        </w:numPr>
        <w:spacing w:after="80" w:line="240" w:lineRule="exact"/>
        <w:jc w:val="both"/>
        <w:rPr>
          <w:rFonts w:cs="Arial"/>
          <w:szCs w:val="24"/>
        </w:rPr>
      </w:pPr>
      <w:r w:rsidRPr="00993773">
        <w:rPr>
          <w:rFonts w:cs="Arial"/>
          <w:szCs w:val="24"/>
        </w:rPr>
        <w:t>Negotiate and agree with the patient, carers and other care professionals, individual roles and responsibilities with actions to be taken and outcomes to be achieved, referring on to other services or professionals as appropriate.</w:t>
      </w:r>
    </w:p>
    <w:p w14:paraId="01C60DDD" w14:textId="3ED56A05" w:rsidR="00993773" w:rsidRPr="00993773" w:rsidRDefault="00993773" w:rsidP="00993773">
      <w:pPr>
        <w:pStyle w:val="ListParagraph"/>
        <w:numPr>
          <w:ilvl w:val="0"/>
          <w:numId w:val="6"/>
        </w:numPr>
        <w:spacing w:after="80" w:line="240" w:lineRule="exact"/>
        <w:jc w:val="both"/>
        <w:rPr>
          <w:rFonts w:ascii="Avenir Book" w:hAnsi="Avenir Book" w:cs="Arial"/>
          <w:bCs/>
          <w:color w:val="FF0000"/>
        </w:rPr>
      </w:pPr>
      <w:r w:rsidRPr="00993773">
        <w:rPr>
          <w:rFonts w:ascii="Avenir Book" w:hAnsi="Avenir Book" w:cs="Arial"/>
        </w:rPr>
        <w:t>Establish local networks in partnership with other health and social professionals/agencies and national links with other specialists in order to develop protocols according to national and local guidelines for the safe and effective provision of services related to patients with complex neurological presentations.</w:t>
      </w:r>
    </w:p>
    <w:p w14:paraId="260E92B5" w14:textId="77777777" w:rsidR="00993773" w:rsidRPr="00993773" w:rsidRDefault="00993773" w:rsidP="00993773">
      <w:pPr>
        <w:numPr>
          <w:ilvl w:val="0"/>
          <w:numId w:val="6"/>
        </w:numPr>
        <w:spacing w:after="80" w:line="240" w:lineRule="exact"/>
        <w:jc w:val="both"/>
        <w:rPr>
          <w:rFonts w:cs="Arial"/>
          <w:bCs/>
          <w:szCs w:val="24"/>
        </w:rPr>
      </w:pPr>
      <w:r w:rsidRPr="00993773">
        <w:rPr>
          <w:rFonts w:cs="Arial"/>
          <w:bCs/>
          <w:szCs w:val="24"/>
        </w:rPr>
        <w:t>Identify the potential for service developments, risks and deficits and inform line manager making recommendations based on specialist knowledge.</w:t>
      </w:r>
    </w:p>
    <w:p w14:paraId="181EDECF" w14:textId="5385D5EA" w:rsidR="00993773" w:rsidRPr="00993773" w:rsidRDefault="00993773" w:rsidP="00993773">
      <w:pPr>
        <w:numPr>
          <w:ilvl w:val="0"/>
          <w:numId w:val="6"/>
        </w:numPr>
        <w:tabs>
          <w:tab w:val="left" w:pos="0"/>
        </w:tabs>
        <w:spacing w:after="80" w:line="240" w:lineRule="exact"/>
        <w:jc w:val="both"/>
        <w:rPr>
          <w:rFonts w:cs="Arial"/>
          <w:szCs w:val="24"/>
        </w:rPr>
      </w:pPr>
      <w:r w:rsidRPr="00993773">
        <w:rPr>
          <w:rFonts w:cs="Arial"/>
          <w:szCs w:val="24"/>
        </w:rPr>
        <w:t>Be wholly accountable for practice taking every reasonable opportunity to sustain and improve knowledge and professional competence and, ensure that all aspects of professional behaviour as required within their Code of Professional Conduct are always followed.</w:t>
      </w:r>
    </w:p>
    <w:p w14:paraId="73566664" w14:textId="77777777" w:rsidR="00993773" w:rsidRPr="00993773" w:rsidRDefault="00993773" w:rsidP="00993773">
      <w:pPr>
        <w:spacing w:after="80" w:line="240" w:lineRule="exact"/>
        <w:ind w:left="360"/>
        <w:jc w:val="both"/>
        <w:rPr>
          <w:rFonts w:cs="Arial"/>
          <w:color w:val="FF0000"/>
          <w:szCs w:val="24"/>
        </w:rPr>
      </w:pPr>
      <w:r w:rsidRPr="00993773">
        <w:rPr>
          <w:rFonts w:cs="Arial"/>
          <w:szCs w:val="24"/>
        </w:rPr>
        <w:t>Responsible for ensuring the effective use of resources within the community services.</w:t>
      </w:r>
    </w:p>
    <w:p w14:paraId="54A2F733" w14:textId="1C510D6C" w:rsidR="00993773" w:rsidRPr="00993773" w:rsidRDefault="00993773" w:rsidP="00993773">
      <w:pPr>
        <w:numPr>
          <w:ilvl w:val="0"/>
          <w:numId w:val="6"/>
        </w:numPr>
        <w:autoSpaceDE w:val="0"/>
        <w:autoSpaceDN w:val="0"/>
        <w:spacing w:after="80" w:line="240" w:lineRule="exact"/>
        <w:jc w:val="both"/>
        <w:rPr>
          <w:rFonts w:cs="Arial"/>
          <w:iCs/>
          <w:szCs w:val="24"/>
        </w:rPr>
      </w:pPr>
      <w:r w:rsidRPr="00993773">
        <w:rPr>
          <w:bCs/>
          <w:szCs w:val="24"/>
        </w:rPr>
        <w:t>Develop and sustain effective and positive working relationships with a wide range of internal and external departments/colleagues</w:t>
      </w:r>
      <w:r>
        <w:rPr>
          <w:bCs/>
          <w:szCs w:val="24"/>
        </w:rPr>
        <w:t>.</w:t>
      </w:r>
      <w:r w:rsidRPr="00993773">
        <w:rPr>
          <w:bCs/>
          <w:szCs w:val="24"/>
        </w:rPr>
        <w:t xml:space="preserve"> </w:t>
      </w:r>
    </w:p>
    <w:p w14:paraId="0AF23686" w14:textId="77777777" w:rsidR="00993773" w:rsidRPr="00993773" w:rsidRDefault="00993773" w:rsidP="00993773">
      <w:pPr>
        <w:numPr>
          <w:ilvl w:val="0"/>
          <w:numId w:val="6"/>
        </w:numPr>
        <w:tabs>
          <w:tab w:val="left" w:pos="2268"/>
        </w:tabs>
        <w:autoSpaceDE w:val="0"/>
        <w:autoSpaceDN w:val="0"/>
        <w:spacing w:after="80" w:line="240" w:lineRule="exact"/>
        <w:jc w:val="both"/>
        <w:rPr>
          <w:rFonts w:cs="Arial"/>
          <w:iCs/>
          <w:szCs w:val="24"/>
        </w:rPr>
      </w:pPr>
      <w:r w:rsidRPr="00993773">
        <w:rPr>
          <w:rFonts w:cs="Arial"/>
          <w:szCs w:val="24"/>
        </w:rPr>
        <w:t xml:space="preserve">Provide and coordinate a regular review of policies relating to practice in order to support service development across Wiltshire Health Care and where required develop policies that meet the changing needs of the patient population. </w:t>
      </w:r>
    </w:p>
    <w:p w14:paraId="092261BD" w14:textId="77777777" w:rsidR="00993773" w:rsidRPr="00993773" w:rsidRDefault="00993773" w:rsidP="00993773">
      <w:pPr>
        <w:spacing w:line="276" w:lineRule="auto"/>
        <w:ind w:left="851" w:hanging="567"/>
        <w:jc w:val="both"/>
        <w:rPr>
          <w:rFonts w:cs="Arial"/>
          <w:b/>
          <w:iCs/>
          <w:szCs w:val="24"/>
        </w:rPr>
      </w:pPr>
    </w:p>
    <w:p w14:paraId="070C45D6" w14:textId="77777777" w:rsidR="00993773" w:rsidRPr="00993773" w:rsidRDefault="00993773" w:rsidP="00993773">
      <w:pPr>
        <w:pStyle w:val="ListParagraph"/>
        <w:numPr>
          <w:ilvl w:val="0"/>
          <w:numId w:val="6"/>
        </w:numPr>
        <w:spacing w:line="276" w:lineRule="auto"/>
        <w:jc w:val="both"/>
        <w:rPr>
          <w:rFonts w:ascii="Avenir Book" w:hAnsi="Avenir Book" w:cs="Arial"/>
          <w:b/>
          <w:iCs/>
        </w:rPr>
      </w:pPr>
      <w:r w:rsidRPr="00993773">
        <w:rPr>
          <w:rFonts w:ascii="Avenir Book" w:hAnsi="Avenir Book" w:cs="Arial"/>
          <w:b/>
          <w:iCs/>
        </w:rPr>
        <w:t>Patient Care</w:t>
      </w:r>
    </w:p>
    <w:p w14:paraId="7CDFE2BA" w14:textId="77777777" w:rsidR="00993773" w:rsidRPr="00993773" w:rsidRDefault="00993773" w:rsidP="00993773">
      <w:pPr>
        <w:numPr>
          <w:ilvl w:val="0"/>
          <w:numId w:val="6"/>
        </w:numPr>
        <w:tabs>
          <w:tab w:val="left" w:pos="0"/>
          <w:tab w:val="left" w:pos="567"/>
          <w:tab w:val="left" w:pos="1276"/>
        </w:tabs>
        <w:spacing w:after="80" w:line="240" w:lineRule="exact"/>
        <w:jc w:val="both"/>
        <w:rPr>
          <w:rFonts w:cs="Arial"/>
          <w:color w:val="FF0000"/>
          <w:szCs w:val="24"/>
        </w:rPr>
      </w:pPr>
      <w:r w:rsidRPr="00993773">
        <w:rPr>
          <w:rFonts w:cs="Arial"/>
          <w:szCs w:val="24"/>
        </w:rPr>
        <w:t>Using advanced clinical practice skills</w:t>
      </w:r>
      <w:r w:rsidRPr="00993773">
        <w:rPr>
          <w:rFonts w:cs="Arial"/>
          <w:color w:val="FF0000"/>
          <w:szCs w:val="24"/>
        </w:rPr>
        <w:t xml:space="preserve"> </w:t>
      </w:r>
      <w:r w:rsidRPr="00993773">
        <w:rPr>
          <w:rFonts w:cs="Arial"/>
          <w:szCs w:val="24"/>
        </w:rPr>
        <w:t xml:space="preserve">to assess and monitor progression and deterioration of a patients physical and psychosocial needs. </w:t>
      </w:r>
    </w:p>
    <w:p w14:paraId="3409FE6B" w14:textId="77777777" w:rsidR="00993773" w:rsidRPr="00993773" w:rsidRDefault="00993773" w:rsidP="00993773">
      <w:pPr>
        <w:numPr>
          <w:ilvl w:val="0"/>
          <w:numId w:val="6"/>
        </w:numPr>
        <w:tabs>
          <w:tab w:val="left" w:pos="1276"/>
        </w:tabs>
        <w:overflowPunct w:val="0"/>
        <w:autoSpaceDE w:val="0"/>
        <w:autoSpaceDN w:val="0"/>
        <w:adjustRightInd w:val="0"/>
        <w:spacing w:after="80" w:line="240" w:lineRule="exact"/>
        <w:jc w:val="both"/>
        <w:textAlignment w:val="baseline"/>
        <w:rPr>
          <w:rFonts w:cs="Arial"/>
          <w:szCs w:val="24"/>
        </w:rPr>
      </w:pPr>
      <w:r w:rsidRPr="00993773">
        <w:rPr>
          <w:rFonts w:cs="Arial"/>
          <w:szCs w:val="24"/>
        </w:rPr>
        <w:t>Using advanced specialist clinical skills to evaluate the delivery of care, identifying subtle changing health care needs. Being able to competently discuss treatment options with other specialists and generalists.</w:t>
      </w:r>
    </w:p>
    <w:p w14:paraId="7E722AA8" w14:textId="77777777" w:rsidR="00993773" w:rsidRPr="00993773" w:rsidRDefault="00993773" w:rsidP="00993773">
      <w:pPr>
        <w:numPr>
          <w:ilvl w:val="0"/>
          <w:numId w:val="6"/>
        </w:numPr>
        <w:tabs>
          <w:tab w:val="left" w:pos="1276"/>
        </w:tabs>
        <w:spacing w:after="80" w:line="240" w:lineRule="exact"/>
        <w:jc w:val="both"/>
        <w:rPr>
          <w:rFonts w:cs="Arial"/>
          <w:szCs w:val="24"/>
        </w:rPr>
      </w:pPr>
      <w:r w:rsidRPr="00993773">
        <w:rPr>
          <w:rFonts w:cs="Arial"/>
          <w:szCs w:val="24"/>
        </w:rPr>
        <w:t>Demonstrate responsibility and accountability for the clinical caseload and co-ordinate care across the whole patient pathway. This includes ensuring a robust relationship and constant interface with secondary care, tertiary services, community teams and palliation teams.</w:t>
      </w:r>
    </w:p>
    <w:p w14:paraId="7CDB5C6C" w14:textId="77777777" w:rsidR="00993773" w:rsidRPr="00993773" w:rsidRDefault="00993773" w:rsidP="00993773">
      <w:pPr>
        <w:numPr>
          <w:ilvl w:val="0"/>
          <w:numId w:val="6"/>
        </w:numPr>
        <w:tabs>
          <w:tab w:val="left" w:pos="0"/>
          <w:tab w:val="left" w:pos="1134"/>
        </w:tabs>
        <w:spacing w:after="80" w:line="240" w:lineRule="exact"/>
        <w:jc w:val="both"/>
        <w:rPr>
          <w:rFonts w:cs="Arial"/>
          <w:szCs w:val="24"/>
        </w:rPr>
      </w:pPr>
      <w:r w:rsidRPr="00993773">
        <w:rPr>
          <w:rFonts w:cs="Arial"/>
          <w:szCs w:val="24"/>
        </w:rPr>
        <w:t>Provide individualised care plans, where appropriate in consultation with colleagues, for patients with complex neuro presentations so that their condition remains as stable as possible and, where appropriate, hospital admission is prevented.</w:t>
      </w:r>
    </w:p>
    <w:p w14:paraId="0675A2EF" w14:textId="77777777" w:rsidR="00993773" w:rsidRPr="00993773" w:rsidRDefault="00993773" w:rsidP="00993773">
      <w:pPr>
        <w:numPr>
          <w:ilvl w:val="0"/>
          <w:numId w:val="6"/>
        </w:numPr>
        <w:tabs>
          <w:tab w:val="left" w:pos="1134"/>
        </w:tabs>
        <w:overflowPunct w:val="0"/>
        <w:autoSpaceDE w:val="0"/>
        <w:autoSpaceDN w:val="0"/>
        <w:adjustRightInd w:val="0"/>
        <w:spacing w:after="80" w:line="240" w:lineRule="exact"/>
        <w:jc w:val="both"/>
        <w:textAlignment w:val="baseline"/>
        <w:rPr>
          <w:rFonts w:cs="Arial"/>
          <w:szCs w:val="24"/>
        </w:rPr>
      </w:pPr>
      <w:r w:rsidRPr="00993773">
        <w:rPr>
          <w:rFonts w:cs="Arial"/>
          <w:szCs w:val="24"/>
        </w:rPr>
        <w:t>Analyse complex patient situations establishing a therapeutic relationship in which they are able to utilize counselling skills to assist the individual to adjust to their illness and care.</w:t>
      </w:r>
    </w:p>
    <w:p w14:paraId="69F85C80" w14:textId="77777777" w:rsidR="00993773" w:rsidRPr="00993773" w:rsidRDefault="00993773" w:rsidP="00993773">
      <w:pPr>
        <w:numPr>
          <w:ilvl w:val="0"/>
          <w:numId w:val="6"/>
        </w:numPr>
        <w:tabs>
          <w:tab w:val="left" w:pos="1134"/>
        </w:tabs>
        <w:spacing w:after="80" w:line="240" w:lineRule="exact"/>
        <w:jc w:val="both"/>
        <w:rPr>
          <w:rFonts w:cs="Arial"/>
          <w:szCs w:val="24"/>
        </w:rPr>
      </w:pPr>
      <w:r w:rsidRPr="00993773">
        <w:rPr>
          <w:rFonts w:cs="Arial"/>
          <w:szCs w:val="24"/>
        </w:rPr>
        <w:t>Discuss all treatment options with sensitivity, knowledge and expertise and to act as patient advocate where appropriate and respecting patient confidentiality, with respect to diverse cultural backgrounds.</w:t>
      </w:r>
    </w:p>
    <w:p w14:paraId="780184BF" w14:textId="0503B48F" w:rsidR="00993773" w:rsidRPr="00993773" w:rsidRDefault="00993773" w:rsidP="00993773">
      <w:pPr>
        <w:numPr>
          <w:ilvl w:val="0"/>
          <w:numId w:val="6"/>
        </w:numPr>
        <w:tabs>
          <w:tab w:val="left" w:pos="1134"/>
        </w:tabs>
        <w:spacing w:after="80" w:line="240" w:lineRule="exact"/>
        <w:jc w:val="both"/>
        <w:rPr>
          <w:rFonts w:cs="Arial"/>
          <w:szCs w:val="24"/>
        </w:rPr>
      </w:pPr>
      <w:r w:rsidRPr="00993773">
        <w:rPr>
          <w:rFonts w:cs="Arial"/>
          <w:szCs w:val="24"/>
        </w:rPr>
        <w:lastRenderedPageBreak/>
        <w:t>Work in partnership with the patients to empower them to make informed choices about their healthcare and support choices about end-of-life care. To facilitate and lead advanced care planning discussions addressing complex decisions including ventilation, feeding status etc.</w:t>
      </w:r>
    </w:p>
    <w:p w14:paraId="6D4E82F4" w14:textId="77777777" w:rsidR="00993773" w:rsidRPr="00993773" w:rsidRDefault="00993773" w:rsidP="00993773">
      <w:pPr>
        <w:numPr>
          <w:ilvl w:val="0"/>
          <w:numId w:val="6"/>
        </w:numPr>
        <w:tabs>
          <w:tab w:val="left" w:pos="1134"/>
        </w:tabs>
        <w:spacing w:after="80" w:line="240" w:lineRule="exact"/>
        <w:jc w:val="both"/>
        <w:rPr>
          <w:rFonts w:cs="Arial"/>
          <w:szCs w:val="24"/>
        </w:rPr>
      </w:pPr>
      <w:r w:rsidRPr="00993773">
        <w:rPr>
          <w:rFonts w:cs="Arial"/>
          <w:szCs w:val="24"/>
        </w:rPr>
        <w:t>Offer a supportive service to patients and their carers from diagnosis through all stages of the disease process, in conjunction with other healthcare professionals using a range of communication skills to manage care and information empathetically.</w:t>
      </w:r>
    </w:p>
    <w:p w14:paraId="7802B64F" w14:textId="4B52B15A" w:rsidR="00993773" w:rsidRPr="00993773" w:rsidRDefault="00993773" w:rsidP="00993773">
      <w:pPr>
        <w:numPr>
          <w:ilvl w:val="0"/>
          <w:numId w:val="6"/>
        </w:numPr>
        <w:tabs>
          <w:tab w:val="left" w:pos="1134"/>
        </w:tabs>
        <w:spacing w:after="80" w:line="240" w:lineRule="exact"/>
        <w:jc w:val="both"/>
        <w:rPr>
          <w:rFonts w:cs="Arial"/>
          <w:szCs w:val="24"/>
        </w:rPr>
      </w:pPr>
      <w:r w:rsidRPr="00993773">
        <w:rPr>
          <w:rFonts w:cs="Arial"/>
          <w:szCs w:val="24"/>
        </w:rPr>
        <w:t>Lead and participate in CHC screening and needs assessment of individuals as required and work with the Community Team CHC case holder.</w:t>
      </w:r>
    </w:p>
    <w:p w14:paraId="1B18F5A7" w14:textId="77777777" w:rsidR="00993773" w:rsidRPr="00993773" w:rsidRDefault="00993773" w:rsidP="00993773">
      <w:pPr>
        <w:suppressAutoHyphens/>
        <w:ind w:left="142"/>
        <w:rPr>
          <w:rFonts w:cs="Arial"/>
          <w:b/>
          <w:spacing w:val="-3"/>
          <w:szCs w:val="24"/>
          <w:u w:val="single"/>
        </w:rPr>
      </w:pPr>
    </w:p>
    <w:p w14:paraId="2794D260" w14:textId="77777777" w:rsidR="00993773" w:rsidRPr="00993773" w:rsidRDefault="00993773" w:rsidP="00993773">
      <w:pPr>
        <w:pStyle w:val="ListParagraph"/>
        <w:numPr>
          <w:ilvl w:val="0"/>
          <w:numId w:val="6"/>
        </w:numPr>
        <w:suppressAutoHyphens/>
        <w:rPr>
          <w:rFonts w:ascii="Avenir Book" w:hAnsi="Avenir Book" w:cs="Arial"/>
          <w:b/>
          <w:spacing w:val="-3"/>
        </w:rPr>
      </w:pPr>
      <w:r w:rsidRPr="00993773">
        <w:rPr>
          <w:rFonts w:ascii="Avenir Book" w:hAnsi="Avenir Book" w:cs="Arial"/>
          <w:b/>
          <w:spacing w:val="-3"/>
        </w:rPr>
        <w:t>Budget Responsibilities</w:t>
      </w:r>
    </w:p>
    <w:p w14:paraId="13576406" w14:textId="77777777" w:rsidR="00993773" w:rsidRPr="00993773" w:rsidRDefault="00993773" w:rsidP="00993773">
      <w:pPr>
        <w:pStyle w:val="ListParagraph"/>
        <w:numPr>
          <w:ilvl w:val="0"/>
          <w:numId w:val="6"/>
        </w:numPr>
        <w:suppressAutoHyphens/>
        <w:rPr>
          <w:rFonts w:ascii="Avenir Book" w:hAnsi="Avenir Book" w:cs="Arial"/>
          <w:spacing w:val="-3"/>
        </w:rPr>
      </w:pPr>
      <w:r w:rsidRPr="00993773">
        <w:rPr>
          <w:rFonts w:ascii="Avenir Book" w:hAnsi="Avenir Book" w:cs="Arial"/>
          <w:spacing w:val="-3"/>
        </w:rPr>
        <w:t>Not applicable – this is not a budget-holder post.</w:t>
      </w:r>
    </w:p>
    <w:p w14:paraId="1AA50808" w14:textId="77777777" w:rsidR="00993773" w:rsidRPr="00993773" w:rsidRDefault="00993773" w:rsidP="00993773">
      <w:pPr>
        <w:suppressAutoHyphens/>
        <w:rPr>
          <w:rFonts w:cs="Arial"/>
          <w:spacing w:val="-3"/>
          <w:szCs w:val="24"/>
        </w:rPr>
      </w:pPr>
    </w:p>
    <w:p w14:paraId="4831EA2E" w14:textId="77777777" w:rsidR="00993773" w:rsidRPr="00993773" w:rsidRDefault="00993773" w:rsidP="00993773">
      <w:pPr>
        <w:pStyle w:val="ListParagraph"/>
        <w:numPr>
          <w:ilvl w:val="0"/>
          <w:numId w:val="6"/>
        </w:numPr>
        <w:suppressAutoHyphens/>
        <w:rPr>
          <w:rFonts w:ascii="Avenir Book" w:hAnsi="Avenir Book" w:cs="Arial"/>
          <w:spacing w:val="-3"/>
        </w:rPr>
      </w:pPr>
      <w:r w:rsidRPr="00993773">
        <w:rPr>
          <w:rFonts w:ascii="Avenir Book" w:hAnsi="Avenir Book" w:cs="Arial"/>
          <w:b/>
          <w:spacing w:val="-3"/>
        </w:rPr>
        <w:t>Responsibilities for People or Training</w:t>
      </w:r>
    </w:p>
    <w:p w14:paraId="3DF1C74B" w14:textId="77777777" w:rsidR="00993773" w:rsidRPr="00993773" w:rsidRDefault="00993773" w:rsidP="00993773">
      <w:pPr>
        <w:numPr>
          <w:ilvl w:val="0"/>
          <w:numId w:val="6"/>
        </w:numPr>
        <w:spacing w:after="80" w:line="240" w:lineRule="exact"/>
        <w:jc w:val="both"/>
        <w:rPr>
          <w:rFonts w:cs="Arial"/>
          <w:color w:val="FF0000"/>
          <w:szCs w:val="24"/>
        </w:rPr>
      </w:pPr>
      <w:r w:rsidRPr="00993773">
        <w:rPr>
          <w:rFonts w:cs="Arial"/>
          <w:szCs w:val="24"/>
        </w:rPr>
        <w:t xml:space="preserve">Provide clinicians, patients, families and carers with tailored education programmes, advice and support that may precipitate symptoms of acute exacerbation of underlying conditions or illness and include lifestyle changes that would be advantageous to health. </w:t>
      </w:r>
    </w:p>
    <w:p w14:paraId="7F776740" w14:textId="3E6AAE53" w:rsidR="00993773" w:rsidRPr="00993773" w:rsidRDefault="00993773" w:rsidP="00993773">
      <w:pPr>
        <w:numPr>
          <w:ilvl w:val="0"/>
          <w:numId w:val="6"/>
        </w:numPr>
        <w:spacing w:after="80" w:line="240" w:lineRule="exact"/>
        <w:jc w:val="both"/>
        <w:rPr>
          <w:rFonts w:cs="Arial"/>
          <w:szCs w:val="24"/>
        </w:rPr>
      </w:pPr>
      <w:r w:rsidRPr="00993773">
        <w:rPr>
          <w:rFonts w:cs="Arial"/>
          <w:szCs w:val="24"/>
        </w:rPr>
        <w:t>Evaluate the impact of these training programmes, for clinicians, patients and carers, to ensure that they provide the necessary knowledge and skills to gain independence, safely manage changing circumstances and plan for unavoidable progression of conditions</w:t>
      </w:r>
      <w:r>
        <w:rPr>
          <w:rFonts w:cs="Arial"/>
          <w:szCs w:val="24"/>
        </w:rPr>
        <w:t>.</w:t>
      </w:r>
    </w:p>
    <w:p w14:paraId="22C10EBE" w14:textId="77777777" w:rsidR="00993773" w:rsidRPr="00993773" w:rsidRDefault="00993773" w:rsidP="00993773">
      <w:pPr>
        <w:pStyle w:val="ListParagraph"/>
        <w:rPr>
          <w:rFonts w:ascii="Avenir Book" w:hAnsi="Avenir Book" w:cs="Arial"/>
          <w:bCs/>
          <w:color w:val="FF0000"/>
          <w:lang w:eastAsia="en-US"/>
        </w:rPr>
      </w:pPr>
    </w:p>
    <w:p w14:paraId="635F58AD" w14:textId="5A306266" w:rsidR="00993773" w:rsidRPr="00993773" w:rsidRDefault="00993773" w:rsidP="00993773">
      <w:pPr>
        <w:pStyle w:val="ListParagraph"/>
        <w:numPr>
          <w:ilvl w:val="0"/>
          <w:numId w:val="6"/>
        </w:numPr>
        <w:rPr>
          <w:rFonts w:ascii="Avenir Book" w:hAnsi="Avenir Book" w:cstheme="majorHAnsi"/>
          <w:color w:val="3C3C3B" w:themeColor="text1"/>
        </w:rPr>
      </w:pPr>
      <w:r w:rsidRPr="00993773">
        <w:rPr>
          <w:rFonts w:ascii="Avenir Book" w:hAnsi="Avenir Book" w:cstheme="majorHAnsi"/>
          <w:color w:val="3C3C3B" w:themeColor="text1"/>
        </w:rPr>
        <w:t xml:space="preserve">Provide clinical leadership and clinical expertise and actively participate on the development of the community neurological support service services to clients  and ensures it is in line with local and national guidance and delivers against the agreed key performance indicators.  Propose changes to practice, procedures to ensure care for people with complex neurological conditions is in line with national guidance.  </w:t>
      </w:r>
    </w:p>
    <w:p w14:paraId="5BD9D3E4" w14:textId="77777777" w:rsidR="00993773" w:rsidRPr="00993773" w:rsidRDefault="00993773" w:rsidP="00993773">
      <w:pPr>
        <w:pStyle w:val="ListParagraph"/>
        <w:rPr>
          <w:rFonts w:ascii="Avenir Book" w:hAnsi="Avenir Book" w:cstheme="majorHAnsi"/>
          <w:color w:val="3C3C3B" w:themeColor="text1"/>
        </w:rPr>
      </w:pPr>
    </w:p>
    <w:p w14:paraId="4EA2B302" w14:textId="46F846BD" w:rsidR="00993773" w:rsidRPr="00993773" w:rsidRDefault="00993773" w:rsidP="00993773">
      <w:pPr>
        <w:pStyle w:val="ListParagraph"/>
        <w:numPr>
          <w:ilvl w:val="0"/>
          <w:numId w:val="6"/>
        </w:numPr>
        <w:rPr>
          <w:rFonts w:ascii="Avenir Book" w:hAnsi="Avenir Book" w:cstheme="majorHAnsi"/>
          <w:color w:val="3C3C3B" w:themeColor="text1"/>
        </w:rPr>
      </w:pPr>
      <w:r w:rsidRPr="00993773">
        <w:rPr>
          <w:rFonts w:ascii="Avenir Book" w:hAnsi="Avenir Book" w:cstheme="majorHAnsi"/>
          <w:color w:val="3C3C3B" w:themeColor="text1"/>
        </w:rPr>
        <w:t xml:space="preserve">To highlight and take the lead on identifying service gaps, advocating for equity of service provision and compliance with national guidance. </w:t>
      </w:r>
    </w:p>
    <w:p w14:paraId="4ED41E6C" w14:textId="77777777" w:rsidR="00993773" w:rsidRPr="00993773" w:rsidRDefault="00993773" w:rsidP="00993773">
      <w:pPr>
        <w:numPr>
          <w:ilvl w:val="0"/>
          <w:numId w:val="6"/>
        </w:numPr>
        <w:spacing w:after="80" w:line="240" w:lineRule="exact"/>
        <w:jc w:val="both"/>
        <w:rPr>
          <w:rFonts w:cs="Arial"/>
          <w:color w:val="FF0000"/>
          <w:szCs w:val="24"/>
        </w:rPr>
      </w:pPr>
      <w:r w:rsidRPr="00993773">
        <w:rPr>
          <w:rFonts w:cs="Arial"/>
          <w:szCs w:val="24"/>
        </w:rPr>
        <w:t>Act as expert resource and assist in teaching advanced clinical skills for other health care professionals.</w:t>
      </w:r>
    </w:p>
    <w:p w14:paraId="3A9FE1D0" w14:textId="77777777" w:rsidR="00993773" w:rsidRPr="00993773" w:rsidRDefault="00993773" w:rsidP="00993773">
      <w:pPr>
        <w:numPr>
          <w:ilvl w:val="0"/>
          <w:numId w:val="6"/>
        </w:numPr>
        <w:spacing w:after="80" w:line="240" w:lineRule="exact"/>
        <w:jc w:val="both"/>
        <w:rPr>
          <w:rFonts w:cs="Arial"/>
          <w:color w:val="FF0000"/>
          <w:szCs w:val="24"/>
        </w:rPr>
      </w:pPr>
      <w:r w:rsidRPr="00993773">
        <w:rPr>
          <w:rFonts w:cs="Arial"/>
          <w:szCs w:val="24"/>
        </w:rPr>
        <w:t xml:space="preserve">Supervision and participate in clinical supervision and mentorship of others. </w:t>
      </w:r>
    </w:p>
    <w:p w14:paraId="22A6B478" w14:textId="77777777" w:rsidR="00993773" w:rsidRPr="00993773" w:rsidRDefault="00993773" w:rsidP="00993773">
      <w:pPr>
        <w:numPr>
          <w:ilvl w:val="0"/>
          <w:numId w:val="6"/>
        </w:numPr>
        <w:spacing w:after="80" w:line="240" w:lineRule="exact"/>
        <w:jc w:val="both"/>
        <w:rPr>
          <w:rFonts w:cs="Arial"/>
          <w:szCs w:val="24"/>
        </w:rPr>
      </w:pPr>
      <w:r w:rsidRPr="00993773">
        <w:rPr>
          <w:rFonts w:cs="Arial"/>
          <w:szCs w:val="24"/>
        </w:rPr>
        <w:t>Take responsibility for your own personal and professional development; maintain competence, knowledge and skills commensurate with role.</w:t>
      </w:r>
    </w:p>
    <w:p w14:paraId="70661324" w14:textId="77777777" w:rsidR="00993773" w:rsidRPr="00993773" w:rsidRDefault="00993773" w:rsidP="00993773">
      <w:pPr>
        <w:tabs>
          <w:tab w:val="num" w:pos="567"/>
        </w:tabs>
        <w:spacing w:after="80" w:line="240" w:lineRule="exact"/>
        <w:ind w:left="567"/>
        <w:jc w:val="both"/>
        <w:rPr>
          <w:rFonts w:cs="Arial"/>
          <w:szCs w:val="24"/>
        </w:rPr>
      </w:pPr>
    </w:p>
    <w:p w14:paraId="16F94B16" w14:textId="77777777" w:rsidR="00993773" w:rsidRPr="00993773" w:rsidRDefault="00993773" w:rsidP="00993773">
      <w:pPr>
        <w:suppressAutoHyphens/>
        <w:ind w:left="142"/>
        <w:rPr>
          <w:rFonts w:cs="Arial"/>
          <w:b/>
          <w:color w:val="009999"/>
          <w:spacing w:val="-3"/>
          <w:szCs w:val="24"/>
        </w:rPr>
      </w:pPr>
    </w:p>
    <w:p w14:paraId="74C239F8" w14:textId="77777777" w:rsidR="00993773" w:rsidRPr="00993773" w:rsidRDefault="00993773" w:rsidP="00993773">
      <w:pPr>
        <w:pStyle w:val="ListParagraph"/>
        <w:numPr>
          <w:ilvl w:val="0"/>
          <w:numId w:val="6"/>
        </w:numPr>
        <w:suppressAutoHyphens/>
        <w:rPr>
          <w:rFonts w:ascii="Avenir Book" w:hAnsi="Avenir Book" w:cs="Arial"/>
          <w:spacing w:val="-3"/>
        </w:rPr>
      </w:pPr>
      <w:r w:rsidRPr="00993773">
        <w:rPr>
          <w:rFonts w:ascii="Avenir Book" w:hAnsi="Avenir Book" w:cs="Arial"/>
          <w:b/>
          <w:spacing w:val="-3"/>
        </w:rPr>
        <w:t xml:space="preserve">Other Factors </w:t>
      </w:r>
    </w:p>
    <w:p w14:paraId="5A36DB06" w14:textId="77777777" w:rsidR="00993773" w:rsidRPr="00993773" w:rsidRDefault="00993773" w:rsidP="00993773">
      <w:pPr>
        <w:numPr>
          <w:ilvl w:val="0"/>
          <w:numId w:val="6"/>
        </w:numPr>
        <w:autoSpaceDE w:val="0"/>
        <w:autoSpaceDN w:val="0"/>
        <w:adjustRightInd w:val="0"/>
        <w:spacing w:after="80" w:line="240" w:lineRule="exact"/>
        <w:jc w:val="both"/>
        <w:rPr>
          <w:szCs w:val="24"/>
        </w:rPr>
      </w:pPr>
      <w:r w:rsidRPr="00993773">
        <w:rPr>
          <w:szCs w:val="24"/>
        </w:rPr>
        <w:t>There will be times when there will be the need for manual handling techniques to be used.</w:t>
      </w:r>
    </w:p>
    <w:p w14:paraId="057D5FCE" w14:textId="77777777" w:rsidR="00993773" w:rsidRPr="00993773" w:rsidRDefault="00993773" w:rsidP="00993773">
      <w:pPr>
        <w:numPr>
          <w:ilvl w:val="0"/>
          <w:numId w:val="6"/>
        </w:numPr>
        <w:autoSpaceDE w:val="0"/>
        <w:autoSpaceDN w:val="0"/>
        <w:adjustRightInd w:val="0"/>
        <w:spacing w:after="80" w:line="240" w:lineRule="exact"/>
        <w:jc w:val="both"/>
        <w:rPr>
          <w:szCs w:val="24"/>
        </w:rPr>
      </w:pPr>
      <w:r w:rsidRPr="00993773">
        <w:rPr>
          <w:szCs w:val="24"/>
        </w:rPr>
        <w:t>There will be regular driving and at times long distances.</w:t>
      </w:r>
    </w:p>
    <w:p w14:paraId="35D12785" w14:textId="77777777" w:rsidR="00993773" w:rsidRPr="00993773" w:rsidRDefault="00993773" w:rsidP="00993773">
      <w:pPr>
        <w:numPr>
          <w:ilvl w:val="0"/>
          <w:numId w:val="6"/>
        </w:numPr>
        <w:spacing w:after="80" w:line="240" w:lineRule="exact"/>
        <w:jc w:val="both"/>
        <w:rPr>
          <w:rFonts w:cs="Arial"/>
          <w:szCs w:val="24"/>
        </w:rPr>
      </w:pPr>
      <w:r w:rsidRPr="00993773">
        <w:rPr>
          <w:rFonts w:cs="Arial"/>
          <w:szCs w:val="24"/>
        </w:rPr>
        <w:t>Maintain personal knowledge, skills and competency through appropriate CPD, training and development opportunities.</w:t>
      </w:r>
    </w:p>
    <w:p w14:paraId="33E5F04F" w14:textId="77777777" w:rsidR="00993773" w:rsidRPr="00993773" w:rsidRDefault="00993773" w:rsidP="00993773">
      <w:pPr>
        <w:numPr>
          <w:ilvl w:val="0"/>
          <w:numId w:val="6"/>
        </w:numPr>
        <w:spacing w:after="80" w:line="240" w:lineRule="exact"/>
        <w:jc w:val="both"/>
        <w:rPr>
          <w:szCs w:val="24"/>
        </w:rPr>
      </w:pPr>
      <w:r w:rsidRPr="00993773">
        <w:rPr>
          <w:szCs w:val="24"/>
        </w:rPr>
        <w:t>Keep up to date with new developments and legislation.</w:t>
      </w:r>
    </w:p>
    <w:p w14:paraId="1740DC1F" w14:textId="77777777" w:rsidR="00993773" w:rsidRPr="00993773" w:rsidRDefault="00993773" w:rsidP="00993773">
      <w:pPr>
        <w:numPr>
          <w:ilvl w:val="0"/>
          <w:numId w:val="6"/>
        </w:numPr>
        <w:spacing w:after="80" w:line="240" w:lineRule="exact"/>
        <w:jc w:val="both"/>
        <w:rPr>
          <w:rFonts w:cs="Arial"/>
          <w:szCs w:val="24"/>
        </w:rPr>
      </w:pPr>
      <w:r w:rsidRPr="00993773">
        <w:rPr>
          <w:rFonts w:cs="Arial"/>
          <w:szCs w:val="24"/>
        </w:rPr>
        <w:t xml:space="preserve">Using IM&amp;T support systems. </w:t>
      </w:r>
    </w:p>
    <w:p w14:paraId="2E494770" w14:textId="77777777" w:rsidR="00993773" w:rsidRPr="00993773" w:rsidRDefault="00993773" w:rsidP="00993773">
      <w:pPr>
        <w:numPr>
          <w:ilvl w:val="0"/>
          <w:numId w:val="6"/>
        </w:numPr>
        <w:spacing w:after="80" w:line="240" w:lineRule="exact"/>
        <w:jc w:val="both"/>
        <w:rPr>
          <w:rFonts w:cs="Arial"/>
          <w:szCs w:val="24"/>
        </w:rPr>
      </w:pPr>
      <w:r w:rsidRPr="00993773">
        <w:rPr>
          <w:rFonts w:cs="Arial"/>
          <w:szCs w:val="24"/>
        </w:rPr>
        <w:t>There will be regular change of plans to the days working as more priority cases are referred.</w:t>
      </w:r>
    </w:p>
    <w:p w14:paraId="4C4653AD" w14:textId="77777777" w:rsidR="00993773" w:rsidRPr="00993773" w:rsidRDefault="00993773" w:rsidP="00993773">
      <w:pPr>
        <w:numPr>
          <w:ilvl w:val="0"/>
          <w:numId w:val="6"/>
        </w:numPr>
        <w:spacing w:after="80" w:line="240" w:lineRule="exact"/>
        <w:jc w:val="both"/>
        <w:rPr>
          <w:szCs w:val="24"/>
        </w:rPr>
      </w:pPr>
      <w:r w:rsidRPr="00993773">
        <w:rPr>
          <w:szCs w:val="24"/>
        </w:rPr>
        <w:lastRenderedPageBreak/>
        <w:t>You will be dealing with complex problems and circumstances with patients and their families which will at times be challenging.</w:t>
      </w:r>
    </w:p>
    <w:p w14:paraId="4104F255" w14:textId="4DC583C9" w:rsidR="00993773" w:rsidRPr="00993773" w:rsidRDefault="00993773" w:rsidP="00993773">
      <w:pPr>
        <w:numPr>
          <w:ilvl w:val="0"/>
          <w:numId w:val="6"/>
        </w:numPr>
        <w:autoSpaceDE w:val="0"/>
        <w:autoSpaceDN w:val="0"/>
        <w:adjustRightInd w:val="0"/>
        <w:spacing w:after="80" w:line="240" w:lineRule="exact"/>
        <w:jc w:val="both"/>
        <w:rPr>
          <w:szCs w:val="24"/>
        </w:rPr>
      </w:pPr>
      <w:r w:rsidRPr="00993773">
        <w:rPr>
          <w:szCs w:val="24"/>
        </w:rPr>
        <w:t>You will be exposed to other people’s living conditions in their own home which at times will mean exposure to fleas and other insects, animals and their excreta, and personal dirty conditions.</w:t>
      </w:r>
    </w:p>
    <w:p w14:paraId="41A0A5F1" w14:textId="77777777" w:rsidR="008A34A3" w:rsidRPr="00993773" w:rsidRDefault="008A34A3" w:rsidP="00D26976">
      <w:pPr>
        <w:pStyle w:val="Subheader"/>
        <w:rPr>
          <w:rFonts w:ascii="Avenir Book" w:hAnsi="Avenir Book"/>
          <w:szCs w:val="24"/>
        </w:rPr>
      </w:pPr>
    </w:p>
    <w:p w14:paraId="3029904A" w14:textId="77777777" w:rsidR="00FB4EAB" w:rsidRDefault="008A34A3" w:rsidP="008A34A3">
      <w:pPr>
        <w:pStyle w:val="Heading2"/>
      </w:pPr>
      <w:r>
        <w:t>Our values</w:t>
      </w:r>
    </w:p>
    <w:p w14:paraId="459142D2"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0BD4741"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28638811"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0146FED8" w14:textId="77777777" w:rsidTr="00097855">
        <w:trPr>
          <w:trHeight w:val="454"/>
        </w:trPr>
        <w:tc>
          <w:tcPr>
            <w:tcW w:w="3387" w:type="dxa"/>
            <w:tcBorders>
              <w:left w:val="single" w:sz="4" w:space="0" w:color="B52059"/>
              <w:right w:val="single" w:sz="4" w:space="0" w:color="B52059"/>
            </w:tcBorders>
            <w:shd w:val="clear" w:color="auto" w:fill="auto"/>
            <w:vAlign w:val="center"/>
          </w:tcPr>
          <w:p w14:paraId="0D67CCF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622F02E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4090778C"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4789781E"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1BAB54CD" w14:textId="77777777" w:rsidR="00097855" w:rsidRPr="00097855" w:rsidRDefault="00097855" w:rsidP="00097855">
            <w:pPr>
              <w:pStyle w:val="Bulletpoints"/>
              <w:rPr>
                <w:szCs w:val="24"/>
              </w:rPr>
            </w:pPr>
            <w:r w:rsidRPr="00097855">
              <w:rPr>
                <w:szCs w:val="24"/>
              </w:rPr>
              <w:t xml:space="preserve">Inspire </w:t>
            </w:r>
          </w:p>
          <w:p w14:paraId="16E0F606" w14:textId="77777777" w:rsidR="00097855" w:rsidRPr="00097855" w:rsidRDefault="00097855" w:rsidP="00097855">
            <w:pPr>
              <w:pStyle w:val="Bulletpoints"/>
              <w:rPr>
                <w:szCs w:val="24"/>
              </w:rPr>
            </w:pPr>
            <w:r w:rsidRPr="00097855">
              <w:rPr>
                <w:szCs w:val="24"/>
              </w:rPr>
              <w:t>Understand</w:t>
            </w:r>
          </w:p>
          <w:p w14:paraId="4F4AEFFA"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08E516F6" w14:textId="77777777" w:rsidR="00097855" w:rsidRPr="00097855" w:rsidRDefault="00097855" w:rsidP="00097855">
            <w:pPr>
              <w:pStyle w:val="Bulletpoints"/>
              <w:rPr>
                <w:szCs w:val="24"/>
                <w:lang w:eastAsia="en-GB"/>
              </w:rPr>
            </w:pPr>
            <w:r w:rsidRPr="00097855">
              <w:rPr>
                <w:szCs w:val="24"/>
                <w:lang w:eastAsia="en-GB"/>
              </w:rPr>
              <w:t>Challenge</w:t>
            </w:r>
          </w:p>
          <w:p w14:paraId="57AEA1F3" w14:textId="77777777" w:rsidR="00097855" w:rsidRPr="00097855" w:rsidRDefault="00097855" w:rsidP="00097855">
            <w:pPr>
              <w:pStyle w:val="Bulletpoints"/>
              <w:rPr>
                <w:szCs w:val="24"/>
                <w:lang w:eastAsia="en-GB"/>
              </w:rPr>
            </w:pPr>
            <w:r w:rsidRPr="00097855">
              <w:rPr>
                <w:szCs w:val="24"/>
                <w:lang w:eastAsia="en-GB"/>
              </w:rPr>
              <w:t>Improve</w:t>
            </w:r>
          </w:p>
          <w:p w14:paraId="6187C529"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30A3A697" w14:textId="77777777" w:rsidR="00097855" w:rsidRPr="00097855" w:rsidRDefault="00097855" w:rsidP="00097855">
            <w:pPr>
              <w:pStyle w:val="Bulletpoints"/>
              <w:rPr>
                <w:szCs w:val="24"/>
              </w:rPr>
            </w:pPr>
            <w:r w:rsidRPr="00097855">
              <w:rPr>
                <w:szCs w:val="24"/>
              </w:rPr>
              <w:t>Accountability</w:t>
            </w:r>
          </w:p>
          <w:p w14:paraId="113AA987" w14:textId="77777777" w:rsidR="00097855" w:rsidRPr="00097855" w:rsidRDefault="00097855" w:rsidP="00097855">
            <w:pPr>
              <w:pStyle w:val="Bulletpoints"/>
              <w:rPr>
                <w:szCs w:val="24"/>
              </w:rPr>
            </w:pPr>
            <w:r w:rsidRPr="00097855">
              <w:rPr>
                <w:szCs w:val="24"/>
              </w:rPr>
              <w:t>Involve</w:t>
            </w:r>
          </w:p>
          <w:p w14:paraId="12865C23" w14:textId="77777777" w:rsidR="00097855" w:rsidRPr="00B27235" w:rsidRDefault="00097855" w:rsidP="00097855">
            <w:pPr>
              <w:pStyle w:val="Bulletpoints"/>
              <w:rPr>
                <w:lang w:eastAsia="en-GB"/>
              </w:rPr>
            </w:pPr>
            <w:r w:rsidRPr="00097855">
              <w:rPr>
                <w:szCs w:val="24"/>
              </w:rPr>
              <w:t>Resilience</w:t>
            </w:r>
          </w:p>
        </w:tc>
      </w:tr>
    </w:tbl>
    <w:p w14:paraId="7FD1E2B9" w14:textId="77777777" w:rsidR="0057282E" w:rsidRDefault="00203DFA" w:rsidP="00203DFA">
      <w:pPr>
        <w:pStyle w:val="Heading2"/>
      </w:pPr>
      <w:r w:rsidRPr="00B27235">
        <w:t>Confidentiality and Information Security</w:t>
      </w:r>
    </w:p>
    <w:p w14:paraId="31F3CC84"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70F9C0C9"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3865E13F" w14:textId="77777777" w:rsidR="009D7013" w:rsidRDefault="009D7013" w:rsidP="00F20D0B"/>
    <w:p w14:paraId="377EFC0A" w14:textId="77777777" w:rsidR="009D7013" w:rsidRDefault="009D7013" w:rsidP="00EE7A7C">
      <w:pPr>
        <w:pStyle w:val="Heading2"/>
      </w:pPr>
      <w:r>
        <w:t>Information governance</w:t>
      </w:r>
      <w:r w:rsidR="00EE7A7C">
        <w:t xml:space="preserve"> responsibilit</w:t>
      </w:r>
      <w:r w:rsidR="000067B2">
        <w:t>ies</w:t>
      </w:r>
    </w:p>
    <w:p w14:paraId="1D97D06B" w14:textId="77777777" w:rsidR="003A1AF9" w:rsidRDefault="000067B2" w:rsidP="00230065">
      <w:r>
        <w:t xml:space="preserve">You </w:t>
      </w:r>
      <w:r w:rsidRPr="00B27235">
        <w:t>are responsible for the following key aspects of Information Governance (not an exhaustive list):</w:t>
      </w:r>
    </w:p>
    <w:p w14:paraId="642368F8" w14:textId="77777777" w:rsidR="003F2700" w:rsidRPr="003F2700" w:rsidRDefault="003F2700" w:rsidP="003F2700">
      <w:pPr>
        <w:pStyle w:val="Bulletpoints"/>
      </w:pPr>
      <w:r w:rsidRPr="003F2700">
        <w:t>Completion of annual information governance training</w:t>
      </w:r>
    </w:p>
    <w:p w14:paraId="3D7ED29A" w14:textId="77777777" w:rsidR="003F2700" w:rsidRPr="003F2700" w:rsidRDefault="003F2700" w:rsidP="003F2700">
      <w:pPr>
        <w:pStyle w:val="Bulletpoints"/>
      </w:pPr>
      <w:r w:rsidRPr="003F2700">
        <w:lastRenderedPageBreak/>
        <w:t xml:space="preserve">Reading applicable policies and procedures </w:t>
      </w:r>
    </w:p>
    <w:p w14:paraId="456235FC"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63BDEECB" w14:textId="77777777" w:rsidR="003F2700" w:rsidRPr="003F2700" w:rsidRDefault="003F2700" w:rsidP="003F2700">
      <w:pPr>
        <w:pStyle w:val="Bulletpoints"/>
      </w:pPr>
      <w:r w:rsidRPr="003F2700">
        <w:t xml:space="preserve">Ensuring the security and confidentiality of all records and personal information assets </w:t>
      </w:r>
    </w:p>
    <w:p w14:paraId="087ED151"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0430D5AA"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08187F0"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448F055" w14:textId="77777777" w:rsidR="003F2700" w:rsidRPr="003F2700" w:rsidRDefault="003F2700" w:rsidP="003F2700">
      <w:pPr>
        <w:pStyle w:val="Bulletpoints"/>
      </w:pPr>
      <w:r w:rsidRPr="003F2700">
        <w:t xml:space="preserve">Adherence to the clear desk/screen policy </w:t>
      </w:r>
    </w:p>
    <w:p w14:paraId="5D38C72B" w14:textId="77777777" w:rsidR="004F7DE8" w:rsidRPr="003F2700" w:rsidRDefault="003F2700" w:rsidP="003F2700">
      <w:pPr>
        <w:pStyle w:val="Bulletpoints"/>
      </w:pPr>
      <w:r w:rsidRPr="003F2700">
        <w:t>Only using approved equipment for conducting business</w:t>
      </w:r>
    </w:p>
    <w:p w14:paraId="663D91BD" w14:textId="77777777" w:rsidR="003F2700" w:rsidRDefault="003F2700" w:rsidP="003F2700">
      <w:pPr>
        <w:pStyle w:val="Bulletpoints"/>
        <w:numPr>
          <w:ilvl w:val="0"/>
          <w:numId w:val="0"/>
        </w:numPr>
        <w:ind w:left="284"/>
      </w:pPr>
    </w:p>
    <w:p w14:paraId="630CE6AF" w14:textId="77777777" w:rsidR="004F7DE8" w:rsidRDefault="00B74F18" w:rsidP="004F7DE8">
      <w:pPr>
        <w:pStyle w:val="Heading2"/>
      </w:pPr>
      <w:r>
        <w:t>Governance</w:t>
      </w:r>
    </w:p>
    <w:p w14:paraId="00FABE6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2E679F22" w14:textId="77777777" w:rsidR="001E50B3" w:rsidRDefault="001E50B3" w:rsidP="00B74F18"/>
    <w:p w14:paraId="58509EC9" w14:textId="77777777" w:rsidR="001E50B3" w:rsidRDefault="00D26976" w:rsidP="001E50B3">
      <w:pPr>
        <w:pStyle w:val="Heading2"/>
      </w:pPr>
      <w:r>
        <w:t>Registered Health Professional</w:t>
      </w:r>
    </w:p>
    <w:p w14:paraId="27E87CA5"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1D028C3A" w14:textId="77777777" w:rsidR="00992BB8" w:rsidRDefault="00992BB8" w:rsidP="00B74F18"/>
    <w:p w14:paraId="05CA4F16" w14:textId="77777777" w:rsidR="00992BB8" w:rsidRDefault="00B171A1" w:rsidP="00281375">
      <w:pPr>
        <w:pStyle w:val="Heading2"/>
      </w:pPr>
      <w:r>
        <w:t>Risk Management/Health &amp; Safety</w:t>
      </w:r>
    </w:p>
    <w:p w14:paraId="3D48B371"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2918D596" w14:textId="77777777" w:rsidR="00281375" w:rsidRDefault="00281375"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38C6A5AC" w14:textId="77777777" w:rsidR="00C27EE7" w:rsidRDefault="00C27EE7" w:rsidP="00C27EE7">
      <w:r w:rsidRPr="00B27235">
        <w:t>All staff must report accidents, incidents and near misses so that the company can learn from them and improve safety.</w:t>
      </w:r>
    </w:p>
    <w:p w14:paraId="37CE8A95" w14:textId="77777777" w:rsidR="000E43C3" w:rsidRDefault="000E43C3" w:rsidP="00C27EE7"/>
    <w:p w14:paraId="09A73A78"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6F7AB3E1" w14:textId="77777777" w:rsidR="003B5E57" w:rsidRDefault="003B5E57" w:rsidP="00C27EE7">
      <w:r w:rsidRPr="00B27235">
        <w:t>We are committed to safeguarding and promoting the welfare of children and adults at risk of harm and expects all employees to share this commitment. </w:t>
      </w:r>
    </w:p>
    <w:p w14:paraId="5153B7F9" w14:textId="77777777" w:rsidR="00373569" w:rsidRDefault="00373569" w:rsidP="00C27EE7"/>
    <w:p w14:paraId="13C5A167" w14:textId="77777777" w:rsidR="00373569" w:rsidRDefault="00373569" w:rsidP="00D736E0">
      <w:pPr>
        <w:pStyle w:val="Heading2"/>
      </w:pPr>
      <w:r>
        <w:t>Medicines</w:t>
      </w:r>
      <w:r w:rsidR="007F4AB2">
        <w:t xml:space="preserve"> Management Responsibility</w:t>
      </w:r>
    </w:p>
    <w:p w14:paraId="1FCDAD02" w14:textId="77777777" w:rsidR="001E5B60" w:rsidRPr="001E5B60" w:rsidRDefault="001E5B60" w:rsidP="00D736E0">
      <w:pPr>
        <w:pStyle w:val="Subheader"/>
      </w:pPr>
      <w:r w:rsidRPr="001E5B60">
        <w:t>Nursing or registered healthcare professionals</w:t>
      </w:r>
    </w:p>
    <w:p w14:paraId="3072EF3C" w14:textId="77777777" w:rsidR="001E5B60" w:rsidRPr="001E5B60" w:rsidRDefault="001E5B60" w:rsidP="001E5B60">
      <w:r w:rsidRPr="001E5B60">
        <w:t xml:space="preserve">Undertake all aspects of medicines management related activities in accordance within the company’s medicines policies to ensure the safe, legal and appropriate use of medicines. </w:t>
      </w:r>
    </w:p>
    <w:p w14:paraId="44508B8A" w14:textId="77777777" w:rsidR="00D736E0" w:rsidRPr="00D736E0" w:rsidRDefault="00D736E0" w:rsidP="00D736E0">
      <w:pPr>
        <w:pStyle w:val="Subheader"/>
      </w:pPr>
      <w:r w:rsidRPr="00D736E0">
        <w:t>Skilled non-registered staff</w:t>
      </w:r>
    </w:p>
    <w:p w14:paraId="6106168E"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419C353B" w14:textId="77777777" w:rsidR="001241C0" w:rsidRDefault="001241C0" w:rsidP="00D736E0"/>
    <w:p w14:paraId="20B2E4A3" w14:textId="77777777" w:rsidR="001241C0" w:rsidRDefault="001241C0" w:rsidP="00E17443">
      <w:pPr>
        <w:pStyle w:val="Heading2"/>
      </w:pPr>
      <w:r>
        <w:t>Policies and Procedures</w:t>
      </w:r>
    </w:p>
    <w:p w14:paraId="09FA10A4" w14:textId="77777777" w:rsidR="00E17443" w:rsidRDefault="00E17443" w:rsidP="00D736E0">
      <w:r w:rsidRPr="00E17443">
        <w:t>All colleagues must comply with the Company Policies and Procedures which can be found on the company intranet.</w:t>
      </w:r>
    </w:p>
    <w:p w14:paraId="595D2BBC" w14:textId="77777777" w:rsidR="000479E1" w:rsidRDefault="000479E1" w:rsidP="00D736E0"/>
    <w:p w14:paraId="6663A210" w14:textId="77777777" w:rsidR="000479E1" w:rsidRDefault="000479E1" w:rsidP="000479E1">
      <w:pPr>
        <w:pStyle w:val="Heading2"/>
      </w:pPr>
      <w:r>
        <w:t>General</w:t>
      </w:r>
    </w:p>
    <w:p w14:paraId="174D26B1"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05D216D7"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67C2F4F8" w14:textId="77777777" w:rsidR="000479E1" w:rsidRDefault="000479E1" w:rsidP="000479E1">
      <w:r w:rsidRPr="000479E1">
        <w:t>The company recognises a “non-smoking” policy. Employees are not able to smoke anywhere within the premises or when outside on official business.</w:t>
      </w:r>
    </w:p>
    <w:p w14:paraId="3D3CB725" w14:textId="77777777" w:rsidR="000116CF" w:rsidRDefault="000116CF" w:rsidP="000479E1"/>
    <w:p w14:paraId="5D4AD33E" w14:textId="77777777" w:rsidR="000116CF" w:rsidRDefault="000116CF" w:rsidP="000116CF">
      <w:pPr>
        <w:pStyle w:val="Heading2"/>
      </w:pPr>
      <w:r>
        <w:t>Equal Opportunities</w:t>
      </w:r>
    </w:p>
    <w:p w14:paraId="1A96D255"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w:t>
      </w:r>
      <w:r w:rsidRPr="000116CF">
        <w:lastRenderedPageBreak/>
        <w:t>capability or potential. To this end, the company has an Equality and Diversity policy and it is the responsibility of each employee to contribute to its success.</w:t>
      </w:r>
    </w:p>
    <w:p w14:paraId="270FD46E" w14:textId="77777777" w:rsidR="00701453" w:rsidRDefault="00701453" w:rsidP="000479E1"/>
    <w:p w14:paraId="255559BA" w14:textId="77777777" w:rsidR="00701453" w:rsidRDefault="00701453" w:rsidP="00205629">
      <w:pPr>
        <w:pStyle w:val="Heading2"/>
      </w:pPr>
      <w:r>
        <w:t>Flexibility</w:t>
      </w:r>
      <w:r w:rsidR="00205629">
        <w:t xml:space="preserve"> Statement</w:t>
      </w:r>
    </w:p>
    <w:p w14:paraId="565FFF46"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3BD0FDF1" w14:textId="77777777" w:rsidR="00B62F46" w:rsidRDefault="00B62F46" w:rsidP="000479E1"/>
    <w:p w14:paraId="43A342B1" w14:textId="77777777" w:rsidR="00B62F46" w:rsidRDefault="00B62F46" w:rsidP="00356DB4">
      <w:pPr>
        <w:pStyle w:val="Heading2"/>
      </w:pPr>
      <w:r>
        <w:t>Personal</w:t>
      </w:r>
      <w:r w:rsidR="00356DB4">
        <w:t xml:space="preserve"> Specification</w:t>
      </w:r>
    </w:p>
    <w:p w14:paraId="694260E2" w14:textId="77777777" w:rsidR="00356DB4" w:rsidRDefault="000142A9" w:rsidP="000142A9">
      <w:pPr>
        <w:pStyle w:val="Subheader"/>
      </w:pPr>
      <w:r>
        <w:t>Essential</w:t>
      </w:r>
    </w:p>
    <w:p w14:paraId="2EDC4940" w14:textId="2D916AED" w:rsidR="00D925E5" w:rsidRPr="00D925E5" w:rsidRDefault="00D925E5" w:rsidP="00D925E5">
      <w:pPr>
        <w:pStyle w:val="ListParagraph"/>
        <w:numPr>
          <w:ilvl w:val="0"/>
          <w:numId w:val="7"/>
        </w:numPr>
        <w:spacing w:line="240" w:lineRule="exact"/>
        <w:rPr>
          <w:rFonts w:ascii="Avenir Book" w:hAnsi="Avenir Book" w:cs="Arial"/>
          <w:bCs/>
        </w:rPr>
      </w:pPr>
      <w:r w:rsidRPr="00D925E5">
        <w:rPr>
          <w:rFonts w:ascii="Avenir Book" w:hAnsi="Avenir Book" w:cs="Arial"/>
          <w:bCs/>
        </w:rPr>
        <w:t>Registration with regulatory body as relevant to profession i.e.  NMC / HCPC</w:t>
      </w:r>
    </w:p>
    <w:p w14:paraId="53F2F08B" w14:textId="4468BB49" w:rsidR="00D925E5" w:rsidRPr="00D925E5" w:rsidRDefault="00D925E5" w:rsidP="00D925E5">
      <w:pPr>
        <w:pStyle w:val="ListParagraph"/>
        <w:numPr>
          <w:ilvl w:val="0"/>
          <w:numId w:val="7"/>
        </w:numPr>
        <w:spacing w:line="240" w:lineRule="exact"/>
        <w:rPr>
          <w:rFonts w:ascii="Avenir Book" w:hAnsi="Avenir Book" w:cs="Arial"/>
          <w:bCs/>
        </w:rPr>
      </w:pPr>
      <w:r w:rsidRPr="00D925E5">
        <w:rPr>
          <w:rFonts w:ascii="Avenir Book" w:hAnsi="Avenir Book" w:cs="Arial"/>
          <w:bCs/>
        </w:rPr>
        <w:t>Educated to a post-graduate level in specialist area or equivalent, or willingness to undertake.</w:t>
      </w:r>
    </w:p>
    <w:p w14:paraId="3013BB06" w14:textId="4C3561F9" w:rsidR="00D925E5" w:rsidRPr="00D925E5" w:rsidRDefault="00D925E5" w:rsidP="00D925E5">
      <w:pPr>
        <w:pStyle w:val="ListParagraph"/>
        <w:numPr>
          <w:ilvl w:val="0"/>
          <w:numId w:val="7"/>
        </w:numPr>
        <w:spacing w:line="240" w:lineRule="exact"/>
        <w:rPr>
          <w:rFonts w:ascii="Avenir Book" w:hAnsi="Avenir Book" w:cs="Arial"/>
          <w:iCs/>
        </w:rPr>
      </w:pPr>
      <w:r w:rsidRPr="00D925E5">
        <w:rPr>
          <w:rFonts w:ascii="Avenir Book" w:hAnsi="Avenir Book" w:cs="Arial"/>
          <w:iCs/>
          <w:color w:val="3C3C3B" w:themeColor="text1"/>
        </w:rPr>
        <w:t>Undertaking of relevant MSc modules or relevant post graduate learning</w:t>
      </w:r>
      <w:r w:rsidRPr="00D925E5">
        <w:rPr>
          <w:rFonts w:ascii="Avenir Book" w:hAnsi="Avenir Book" w:cs="Arial"/>
          <w:iCs/>
        </w:rPr>
        <w:t xml:space="preserve"> Relevant specialist/clinical experience and competence including:</w:t>
      </w:r>
    </w:p>
    <w:p w14:paraId="7FFAB16A" w14:textId="77777777" w:rsidR="00D925E5" w:rsidRPr="00D925E5" w:rsidRDefault="00D925E5" w:rsidP="00D925E5">
      <w:pPr>
        <w:pStyle w:val="ListParagraph"/>
        <w:numPr>
          <w:ilvl w:val="0"/>
          <w:numId w:val="7"/>
        </w:numPr>
        <w:spacing w:line="240" w:lineRule="exact"/>
        <w:rPr>
          <w:rFonts w:ascii="Avenir Book" w:hAnsi="Avenir Book" w:cs="Arial"/>
          <w:iCs/>
        </w:rPr>
      </w:pPr>
      <w:r w:rsidRPr="00D925E5">
        <w:rPr>
          <w:rFonts w:ascii="Avenir Book" w:hAnsi="Avenir Book" w:cs="Arial"/>
          <w:iCs/>
        </w:rPr>
        <w:t xml:space="preserve">Advanced clinical practice experience with complex presentations </w:t>
      </w:r>
    </w:p>
    <w:p w14:paraId="4F752059" w14:textId="77777777" w:rsidR="00D925E5" w:rsidRPr="00D925E5" w:rsidRDefault="00D925E5" w:rsidP="00D925E5">
      <w:pPr>
        <w:pStyle w:val="ListParagraph"/>
        <w:numPr>
          <w:ilvl w:val="0"/>
          <w:numId w:val="7"/>
        </w:numPr>
        <w:spacing w:line="240" w:lineRule="exact"/>
        <w:rPr>
          <w:rFonts w:ascii="Avenir Book" w:hAnsi="Avenir Book" w:cs="Arial"/>
          <w:iCs/>
        </w:rPr>
      </w:pPr>
      <w:r w:rsidRPr="00D925E5">
        <w:rPr>
          <w:rFonts w:ascii="Avenir Book" w:hAnsi="Avenir Book" w:cs="Arial"/>
          <w:iCs/>
        </w:rPr>
        <w:t>Leading complex care co-ordination.</w:t>
      </w:r>
    </w:p>
    <w:p w14:paraId="5B66E573" w14:textId="770D6597" w:rsidR="00D925E5" w:rsidRPr="00D925E5" w:rsidRDefault="00D925E5" w:rsidP="00D925E5">
      <w:pPr>
        <w:pStyle w:val="ListParagraph"/>
        <w:numPr>
          <w:ilvl w:val="0"/>
          <w:numId w:val="7"/>
        </w:numPr>
        <w:spacing w:line="240" w:lineRule="exact"/>
        <w:rPr>
          <w:rFonts w:ascii="Avenir Book" w:hAnsi="Avenir Book" w:cs="Arial"/>
          <w:iCs/>
        </w:rPr>
      </w:pPr>
      <w:r w:rsidRPr="00D925E5">
        <w:rPr>
          <w:rFonts w:ascii="Avenir Book" w:hAnsi="Avenir Book" w:cs="Arial"/>
          <w:iCs/>
        </w:rPr>
        <w:t>Proactively manage complex Long-Term Conditions.</w:t>
      </w:r>
    </w:p>
    <w:p w14:paraId="157D54EE" w14:textId="77777777" w:rsidR="00D925E5" w:rsidRPr="00D925E5" w:rsidRDefault="00D925E5" w:rsidP="00D925E5">
      <w:pPr>
        <w:pStyle w:val="ListParagraph"/>
        <w:numPr>
          <w:ilvl w:val="0"/>
          <w:numId w:val="7"/>
        </w:numPr>
        <w:spacing w:line="240" w:lineRule="exact"/>
        <w:rPr>
          <w:rFonts w:ascii="Avenir Book" w:hAnsi="Avenir Book" w:cs="Arial"/>
          <w:iCs/>
        </w:rPr>
      </w:pPr>
      <w:r w:rsidRPr="00D925E5">
        <w:rPr>
          <w:rFonts w:ascii="Avenir Book" w:hAnsi="Avenir Book" w:cs="Arial"/>
          <w:iCs/>
        </w:rPr>
        <w:t>Knowledge of managing cognitive impairment and mental well-being.</w:t>
      </w:r>
    </w:p>
    <w:p w14:paraId="042FF45F" w14:textId="77777777" w:rsidR="00D925E5" w:rsidRPr="00D925E5" w:rsidRDefault="00D925E5" w:rsidP="00D925E5">
      <w:pPr>
        <w:pStyle w:val="ListParagraph"/>
        <w:numPr>
          <w:ilvl w:val="0"/>
          <w:numId w:val="7"/>
        </w:numPr>
        <w:spacing w:line="240" w:lineRule="exact"/>
        <w:rPr>
          <w:rFonts w:ascii="Avenir Book" w:hAnsi="Avenir Book" w:cs="Arial"/>
          <w:iCs/>
        </w:rPr>
      </w:pPr>
      <w:r w:rsidRPr="00D925E5">
        <w:rPr>
          <w:rFonts w:ascii="Avenir Book" w:hAnsi="Avenir Book" w:cs="Arial"/>
          <w:iCs/>
        </w:rPr>
        <w:t>Supporting self-care, self-management and enabling independence.</w:t>
      </w:r>
    </w:p>
    <w:p w14:paraId="3EBEA60C" w14:textId="75E55EAF" w:rsidR="00D925E5" w:rsidRPr="00D925E5" w:rsidRDefault="00D925E5" w:rsidP="00D925E5">
      <w:pPr>
        <w:pStyle w:val="ListParagraph"/>
        <w:numPr>
          <w:ilvl w:val="0"/>
          <w:numId w:val="7"/>
        </w:numPr>
        <w:spacing w:line="240" w:lineRule="exact"/>
        <w:rPr>
          <w:rFonts w:ascii="Avenir Book" w:hAnsi="Avenir Book" w:cs="Arial"/>
          <w:iCs/>
        </w:rPr>
      </w:pPr>
      <w:r w:rsidRPr="00D925E5">
        <w:rPr>
          <w:rFonts w:ascii="Avenir Book" w:hAnsi="Avenir Book" w:cs="Arial"/>
          <w:iCs/>
        </w:rPr>
        <w:t>Developing highly specialised programmes of care, providing advice concerning treatment of patients</w:t>
      </w:r>
    </w:p>
    <w:p w14:paraId="32F4E36A" w14:textId="77777777" w:rsidR="00D925E5" w:rsidRPr="00D925E5" w:rsidRDefault="00D925E5" w:rsidP="00D925E5">
      <w:pPr>
        <w:pStyle w:val="ListParagraph"/>
        <w:numPr>
          <w:ilvl w:val="0"/>
          <w:numId w:val="7"/>
        </w:numPr>
        <w:spacing w:line="240" w:lineRule="exact"/>
        <w:rPr>
          <w:rFonts w:ascii="Avenir Book" w:hAnsi="Avenir Book" w:cs="Arial"/>
          <w:iCs/>
        </w:rPr>
      </w:pPr>
      <w:r w:rsidRPr="00D925E5">
        <w:rPr>
          <w:rFonts w:ascii="Avenir Book" w:hAnsi="Avenir Book" w:cs="Arial"/>
          <w:iCs/>
        </w:rPr>
        <w:t>Professional practice and leadership.</w:t>
      </w:r>
    </w:p>
    <w:p w14:paraId="77C5372A" w14:textId="77777777" w:rsidR="00D925E5" w:rsidRPr="00D925E5" w:rsidRDefault="00D925E5" w:rsidP="00D925E5">
      <w:pPr>
        <w:pStyle w:val="ListParagraph"/>
        <w:numPr>
          <w:ilvl w:val="0"/>
          <w:numId w:val="7"/>
        </w:numPr>
        <w:spacing w:line="240" w:lineRule="exact"/>
        <w:rPr>
          <w:rFonts w:ascii="Avenir Book" w:hAnsi="Avenir Book" w:cs="Arial"/>
          <w:iCs/>
        </w:rPr>
      </w:pPr>
      <w:r w:rsidRPr="00D925E5">
        <w:rPr>
          <w:rFonts w:ascii="Avenir Book" w:hAnsi="Avenir Book" w:cs="Arial"/>
          <w:iCs/>
        </w:rPr>
        <w:t>Managing care at end of life.</w:t>
      </w:r>
    </w:p>
    <w:p w14:paraId="63E24868" w14:textId="77777777" w:rsidR="00D925E5" w:rsidRPr="00D925E5" w:rsidRDefault="00D925E5" w:rsidP="00D925E5">
      <w:pPr>
        <w:pStyle w:val="ListParagraph"/>
        <w:numPr>
          <w:ilvl w:val="0"/>
          <w:numId w:val="7"/>
        </w:numPr>
        <w:spacing w:line="240" w:lineRule="exact"/>
        <w:rPr>
          <w:rFonts w:ascii="Avenir Book" w:hAnsi="Avenir Book" w:cs="Arial"/>
          <w:iCs/>
        </w:rPr>
      </w:pPr>
      <w:r w:rsidRPr="00D925E5">
        <w:rPr>
          <w:rFonts w:ascii="Avenir Book" w:hAnsi="Avenir Book" w:cs="Arial"/>
          <w:iCs/>
        </w:rPr>
        <w:t>Experience of inter-agency and partnership working.</w:t>
      </w:r>
    </w:p>
    <w:p w14:paraId="7B00AB40" w14:textId="7B6E4DB7" w:rsidR="00D925E5" w:rsidRPr="00D925E5" w:rsidRDefault="00D925E5" w:rsidP="00D925E5">
      <w:pPr>
        <w:pStyle w:val="ListParagraph"/>
        <w:numPr>
          <w:ilvl w:val="0"/>
          <w:numId w:val="7"/>
        </w:numPr>
        <w:spacing w:line="240" w:lineRule="exact"/>
        <w:rPr>
          <w:rFonts w:ascii="Avenir Book" w:hAnsi="Avenir Book" w:cs="Arial"/>
          <w:iCs/>
          <w:color w:val="3C3C3B" w:themeColor="text1"/>
        </w:rPr>
      </w:pPr>
      <w:r w:rsidRPr="00D925E5">
        <w:rPr>
          <w:rFonts w:ascii="Avenir Book" w:hAnsi="Avenir Book" w:cs="Arial"/>
          <w:iCs/>
          <w:color w:val="3C3C3B" w:themeColor="text1"/>
        </w:rPr>
        <w:t>Experience in challenging clinical practice and leading in the development of new pathways of care and delivering best practice.</w:t>
      </w:r>
    </w:p>
    <w:p w14:paraId="63B69E8C" w14:textId="51A86648" w:rsidR="00D925E5" w:rsidRPr="00D925E5" w:rsidRDefault="00D925E5" w:rsidP="00D925E5">
      <w:pPr>
        <w:pStyle w:val="ListParagraph"/>
        <w:numPr>
          <w:ilvl w:val="0"/>
          <w:numId w:val="7"/>
        </w:numPr>
        <w:spacing w:line="240" w:lineRule="exact"/>
        <w:rPr>
          <w:rFonts w:ascii="Avenir Book" w:hAnsi="Avenir Book" w:cs="Arial"/>
          <w:iCs/>
        </w:rPr>
      </w:pPr>
      <w:r w:rsidRPr="00D925E5">
        <w:rPr>
          <w:rFonts w:ascii="Avenir Book" w:hAnsi="Avenir Book" w:cs="Arial"/>
          <w:iCs/>
        </w:rPr>
        <w:t>Experience in carrying out clinical audit and risk assessment.</w:t>
      </w:r>
    </w:p>
    <w:p w14:paraId="40367E17" w14:textId="61FACAA0" w:rsidR="00D925E5" w:rsidRPr="00D925E5" w:rsidRDefault="00D925E5" w:rsidP="00D925E5">
      <w:pPr>
        <w:pStyle w:val="ListParagraph"/>
        <w:numPr>
          <w:ilvl w:val="0"/>
          <w:numId w:val="7"/>
        </w:numPr>
        <w:spacing w:line="240" w:lineRule="exact"/>
        <w:rPr>
          <w:rFonts w:ascii="Avenir Book" w:hAnsi="Avenir Book" w:cs="Arial"/>
          <w:iCs/>
          <w:color w:val="3C3C3B" w:themeColor="text1"/>
        </w:rPr>
      </w:pPr>
      <w:r w:rsidRPr="00D925E5">
        <w:rPr>
          <w:rFonts w:ascii="Avenir Book" w:hAnsi="Avenir Book" w:cs="Arial"/>
          <w:iCs/>
          <w:color w:val="3C3C3B" w:themeColor="text1"/>
        </w:rPr>
        <w:t xml:space="preserve">Highly specialist clinical and technical skills in managing long term conditions in end-of-life care, </w:t>
      </w:r>
    </w:p>
    <w:p w14:paraId="05900336" w14:textId="77777777" w:rsidR="00D925E5" w:rsidRPr="00D925E5" w:rsidRDefault="00D925E5" w:rsidP="00D925E5">
      <w:pPr>
        <w:pStyle w:val="ListParagraph"/>
        <w:numPr>
          <w:ilvl w:val="0"/>
          <w:numId w:val="7"/>
        </w:numPr>
        <w:spacing w:line="240" w:lineRule="exact"/>
        <w:rPr>
          <w:rFonts w:ascii="Avenir Book" w:hAnsi="Avenir Book" w:cs="Arial"/>
          <w:iCs/>
        </w:rPr>
      </w:pPr>
      <w:r w:rsidRPr="00D925E5">
        <w:rPr>
          <w:rFonts w:ascii="Avenir Book" w:hAnsi="Avenir Book" w:cs="Arial"/>
          <w:iCs/>
        </w:rPr>
        <w:t>Strong analytical and judgement skills, with the ability to interpret complex situations and make appropriate decisions.</w:t>
      </w:r>
    </w:p>
    <w:p w14:paraId="00D7F3B5" w14:textId="62549EB1" w:rsidR="00D925E5" w:rsidRPr="00D925E5" w:rsidRDefault="00D925E5" w:rsidP="00D925E5">
      <w:pPr>
        <w:pStyle w:val="ListParagraph"/>
        <w:numPr>
          <w:ilvl w:val="0"/>
          <w:numId w:val="7"/>
        </w:numPr>
        <w:spacing w:line="240" w:lineRule="exact"/>
        <w:rPr>
          <w:rFonts w:ascii="Avenir Book" w:hAnsi="Avenir Book" w:cs="Arial"/>
          <w:iCs/>
        </w:rPr>
      </w:pPr>
      <w:r w:rsidRPr="00D925E5">
        <w:rPr>
          <w:rFonts w:ascii="Avenir Book" w:hAnsi="Avenir Book" w:cs="Arial"/>
          <w:iCs/>
        </w:rPr>
        <w:t>Excellent interpersonal skills and ability to build and maintain relationships with other health and social care professionals, patients, carers and the public.</w:t>
      </w:r>
    </w:p>
    <w:p w14:paraId="77AD05FF" w14:textId="77777777" w:rsidR="00D925E5" w:rsidRPr="00D925E5" w:rsidRDefault="00D925E5" w:rsidP="00D925E5">
      <w:pPr>
        <w:pStyle w:val="ListParagraph"/>
        <w:numPr>
          <w:ilvl w:val="0"/>
          <w:numId w:val="7"/>
        </w:numPr>
        <w:spacing w:line="240" w:lineRule="exact"/>
        <w:rPr>
          <w:rFonts w:ascii="Avenir Book" w:hAnsi="Avenir Book" w:cs="Arial"/>
          <w:iCs/>
        </w:rPr>
      </w:pPr>
      <w:r w:rsidRPr="00D925E5">
        <w:rPr>
          <w:rFonts w:ascii="Avenir Book" w:hAnsi="Avenir Book" w:cs="Arial"/>
          <w:iCs/>
        </w:rPr>
        <w:t>Advanced written and verbal communication skills. Will be required to lead, hold and manage some challenging conversations.</w:t>
      </w:r>
    </w:p>
    <w:p w14:paraId="43CBFE06" w14:textId="77777777" w:rsidR="00D925E5" w:rsidRPr="00D925E5" w:rsidRDefault="00D925E5" w:rsidP="00D925E5">
      <w:pPr>
        <w:pStyle w:val="ListParagraph"/>
        <w:numPr>
          <w:ilvl w:val="0"/>
          <w:numId w:val="7"/>
        </w:numPr>
        <w:spacing w:line="240" w:lineRule="exact"/>
        <w:rPr>
          <w:rFonts w:ascii="Avenir Book" w:hAnsi="Avenir Book" w:cs="Arial"/>
          <w:iCs/>
        </w:rPr>
      </w:pPr>
      <w:r w:rsidRPr="00D925E5">
        <w:rPr>
          <w:rFonts w:ascii="Avenir Book" w:hAnsi="Avenir Book" w:cs="Arial"/>
          <w:iCs/>
        </w:rPr>
        <w:t xml:space="preserve">Good IT literacy. </w:t>
      </w:r>
    </w:p>
    <w:p w14:paraId="03DD1143" w14:textId="6D3C410D" w:rsidR="00D925E5" w:rsidRPr="00D925E5" w:rsidRDefault="00D925E5" w:rsidP="00D925E5">
      <w:pPr>
        <w:pStyle w:val="ListParagraph"/>
        <w:numPr>
          <w:ilvl w:val="0"/>
          <w:numId w:val="7"/>
        </w:numPr>
        <w:spacing w:line="240" w:lineRule="exact"/>
        <w:rPr>
          <w:rFonts w:ascii="Avenir Book" w:hAnsi="Avenir Book" w:cs="Arial"/>
          <w:iCs/>
        </w:rPr>
      </w:pPr>
      <w:r w:rsidRPr="00D925E5">
        <w:rPr>
          <w:rFonts w:ascii="Avenir Book" w:hAnsi="Avenir Book" w:cs="Arial"/>
          <w:iCs/>
        </w:rPr>
        <w:t>Ability to plan and manage resources effectively.</w:t>
      </w:r>
    </w:p>
    <w:p w14:paraId="52EBEC17" w14:textId="77777777" w:rsidR="00D925E5" w:rsidRPr="00D925E5" w:rsidRDefault="00D925E5" w:rsidP="00D925E5">
      <w:pPr>
        <w:pStyle w:val="ListParagraph"/>
        <w:numPr>
          <w:ilvl w:val="0"/>
          <w:numId w:val="7"/>
        </w:numPr>
        <w:spacing w:line="240" w:lineRule="exact"/>
        <w:rPr>
          <w:rFonts w:ascii="Avenir Book" w:hAnsi="Avenir Book" w:cs="Arial"/>
          <w:iCs/>
        </w:rPr>
      </w:pPr>
      <w:r w:rsidRPr="00D925E5">
        <w:rPr>
          <w:rFonts w:ascii="Avenir Book" w:hAnsi="Avenir Book" w:cs="Arial"/>
          <w:iCs/>
        </w:rPr>
        <w:t>Ability to work autonomously without supervision.</w:t>
      </w:r>
    </w:p>
    <w:p w14:paraId="3FCD0366" w14:textId="3B988343" w:rsidR="00D925E5" w:rsidRPr="00D925E5" w:rsidRDefault="00D925E5" w:rsidP="00D925E5">
      <w:pPr>
        <w:pStyle w:val="ListParagraph"/>
        <w:numPr>
          <w:ilvl w:val="0"/>
          <w:numId w:val="7"/>
        </w:numPr>
        <w:spacing w:line="240" w:lineRule="exact"/>
        <w:rPr>
          <w:rFonts w:ascii="Avenir Book" w:hAnsi="Avenir Book" w:cs="Arial"/>
          <w:iCs/>
        </w:rPr>
      </w:pPr>
      <w:r w:rsidRPr="00D925E5">
        <w:rPr>
          <w:rFonts w:ascii="Avenir Book" w:hAnsi="Avenir Book" w:cs="Arial"/>
          <w:iCs/>
        </w:rPr>
        <w:t>Ability to meet deadlines and work under pressure.</w:t>
      </w:r>
    </w:p>
    <w:p w14:paraId="2A02EB99" w14:textId="664D5C64" w:rsidR="00D925E5" w:rsidRPr="00D925E5" w:rsidRDefault="00D925E5" w:rsidP="00D925E5">
      <w:pPr>
        <w:numPr>
          <w:ilvl w:val="0"/>
          <w:numId w:val="7"/>
        </w:numPr>
        <w:spacing w:after="0" w:line="240" w:lineRule="auto"/>
        <w:rPr>
          <w:rFonts w:cs="Arial"/>
          <w:szCs w:val="24"/>
        </w:rPr>
      </w:pPr>
      <w:r w:rsidRPr="00D925E5">
        <w:rPr>
          <w:rFonts w:cs="Arial"/>
          <w:iCs/>
          <w:szCs w:val="24"/>
        </w:rPr>
        <w:t>Flexibility and ability to adapt to constantly changing environment.</w:t>
      </w:r>
    </w:p>
    <w:p w14:paraId="4CD0194C" w14:textId="77777777" w:rsidR="000142A9" w:rsidRDefault="000142A9" w:rsidP="000142A9">
      <w:pPr>
        <w:pStyle w:val="Subheader"/>
      </w:pPr>
      <w:r>
        <w:t>Desirable</w:t>
      </w:r>
    </w:p>
    <w:p w14:paraId="451E07AA" w14:textId="77777777" w:rsidR="00D925E5" w:rsidRPr="00D925E5" w:rsidRDefault="00D925E5" w:rsidP="00D925E5">
      <w:pPr>
        <w:numPr>
          <w:ilvl w:val="0"/>
          <w:numId w:val="7"/>
        </w:numPr>
        <w:spacing w:after="0" w:line="240" w:lineRule="auto"/>
        <w:rPr>
          <w:rFonts w:cs="Arial"/>
          <w:szCs w:val="24"/>
        </w:rPr>
      </w:pPr>
      <w:r w:rsidRPr="00D925E5">
        <w:rPr>
          <w:rFonts w:cs="Arial"/>
          <w:iCs/>
          <w:szCs w:val="24"/>
        </w:rPr>
        <w:t>Leadership Skills</w:t>
      </w:r>
    </w:p>
    <w:p w14:paraId="2C18E903" w14:textId="77777777" w:rsidR="00D925E5" w:rsidRPr="00D925E5" w:rsidRDefault="00D925E5" w:rsidP="00D925E5">
      <w:pPr>
        <w:numPr>
          <w:ilvl w:val="0"/>
          <w:numId w:val="7"/>
        </w:numPr>
        <w:spacing w:after="0" w:line="240" w:lineRule="auto"/>
        <w:rPr>
          <w:rFonts w:cs="Arial"/>
          <w:szCs w:val="24"/>
        </w:rPr>
      </w:pPr>
      <w:r w:rsidRPr="00D925E5">
        <w:rPr>
          <w:rFonts w:cs="Arial"/>
          <w:iCs/>
          <w:szCs w:val="24"/>
        </w:rPr>
        <w:t xml:space="preserve">Palliative Care Experience </w:t>
      </w:r>
    </w:p>
    <w:p w14:paraId="52AFF347" w14:textId="63BEAA12" w:rsidR="00D925E5" w:rsidRPr="00D925E5" w:rsidRDefault="00D925E5" w:rsidP="00D925E5">
      <w:pPr>
        <w:numPr>
          <w:ilvl w:val="0"/>
          <w:numId w:val="7"/>
        </w:numPr>
        <w:spacing w:after="0" w:line="240" w:lineRule="auto"/>
        <w:rPr>
          <w:rFonts w:cs="Arial"/>
          <w:szCs w:val="24"/>
        </w:rPr>
      </w:pPr>
      <w:r w:rsidRPr="00D925E5">
        <w:rPr>
          <w:rFonts w:cs="Arial"/>
          <w:iCs/>
          <w:szCs w:val="24"/>
        </w:rPr>
        <w:t>Non-medical Prescriber</w:t>
      </w:r>
    </w:p>
    <w:p w14:paraId="4314C6CE" w14:textId="77777777" w:rsidR="00D925E5" w:rsidRPr="00D925E5" w:rsidRDefault="00D925E5" w:rsidP="00D925E5">
      <w:pPr>
        <w:pStyle w:val="ListParagraph"/>
        <w:numPr>
          <w:ilvl w:val="0"/>
          <w:numId w:val="7"/>
        </w:numPr>
        <w:spacing w:line="240" w:lineRule="exact"/>
        <w:rPr>
          <w:rFonts w:ascii="Avenir Book" w:hAnsi="Avenir Book" w:cs="Arial"/>
          <w:bCs/>
        </w:rPr>
      </w:pPr>
      <w:r w:rsidRPr="00D925E5">
        <w:rPr>
          <w:rFonts w:ascii="Avenir Book" w:hAnsi="Avenir Book" w:cs="Arial"/>
          <w:bCs/>
        </w:rPr>
        <w:t>Recognised teaching or mentorship qualification equivalent to level 3</w:t>
      </w:r>
    </w:p>
    <w:p w14:paraId="76D8AD9B" w14:textId="77777777" w:rsidR="00D925E5" w:rsidRPr="00D925E5" w:rsidRDefault="00D925E5" w:rsidP="00D925E5">
      <w:pPr>
        <w:pStyle w:val="ListParagraph"/>
        <w:numPr>
          <w:ilvl w:val="0"/>
          <w:numId w:val="7"/>
        </w:numPr>
        <w:rPr>
          <w:rFonts w:ascii="Avenir Book" w:hAnsi="Avenir Book" w:cs="Arial"/>
          <w:iCs/>
        </w:rPr>
      </w:pPr>
      <w:r w:rsidRPr="00D925E5">
        <w:rPr>
          <w:rFonts w:ascii="Avenir Book" w:hAnsi="Avenir Book" w:cs="Arial"/>
          <w:iCs/>
        </w:rPr>
        <w:lastRenderedPageBreak/>
        <w:t>Experience of delivering presentations</w:t>
      </w:r>
    </w:p>
    <w:p w14:paraId="7189172F" w14:textId="77777777" w:rsidR="00D925E5" w:rsidRPr="00D925E5" w:rsidRDefault="00D925E5" w:rsidP="00D925E5">
      <w:pPr>
        <w:pStyle w:val="ListParagraph"/>
        <w:numPr>
          <w:ilvl w:val="0"/>
          <w:numId w:val="7"/>
        </w:numPr>
        <w:rPr>
          <w:rFonts w:ascii="Avenir Book" w:hAnsi="Avenir Book" w:cs="Arial"/>
          <w:iCs/>
        </w:rPr>
      </w:pPr>
      <w:r w:rsidRPr="00D925E5">
        <w:rPr>
          <w:rFonts w:ascii="Avenir Book" w:hAnsi="Avenir Book" w:cs="Arial"/>
          <w:iCs/>
        </w:rPr>
        <w:t>Basic knowledge of commonly used computer packages ie; Word, Excel &amp; Power point</w:t>
      </w:r>
    </w:p>
    <w:p w14:paraId="60009EDE" w14:textId="77777777" w:rsidR="000142A9" w:rsidRPr="00B27235" w:rsidRDefault="000142A9" w:rsidP="000142A9">
      <w:pPr>
        <w:pStyle w:val="Bulletpoints"/>
        <w:numPr>
          <w:ilvl w:val="0"/>
          <w:numId w:val="0"/>
        </w:numPr>
        <w:ind w:left="567" w:hanging="283"/>
      </w:pPr>
    </w:p>
    <w:p w14:paraId="0DD7BA29" w14:textId="57417E1C" w:rsidR="00D96EFB" w:rsidRDefault="00B84F78" w:rsidP="00B84F78">
      <w:r w:rsidRPr="00B27235">
        <w:t xml:space="preserve">Other requirements: </w:t>
      </w:r>
      <w:r w:rsidR="00D925E5">
        <w:rPr>
          <w:rFonts w:ascii="Arial" w:hAnsi="Arial" w:cs="Arial"/>
          <w:sz w:val="22"/>
        </w:rPr>
        <w:t>Must be able to drive and have access to a car for work use.</w:t>
      </w:r>
    </w:p>
    <w:p w14:paraId="280D5D1C" w14:textId="77777777" w:rsidR="00D96EFB" w:rsidRPr="00B27235" w:rsidRDefault="00D96EFB" w:rsidP="00D96EFB">
      <w:pPr>
        <w:pStyle w:val="Body"/>
      </w:pPr>
    </w:p>
    <w:p w14:paraId="23B9C714"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72141390" w14:textId="77777777" w:rsidTr="00D96EFB">
        <w:trPr>
          <w:trHeight w:val="510"/>
        </w:trPr>
        <w:tc>
          <w:tcPr>
            <w:tcW w:w="10173" w:type="dxa"/>
            <w:tcBorders>
              <w:top w:val="nil"/>
              <w:left w:val="nil"/>
              <w:bottom w:val="single" w:sz="4" w:space="0" w:color="B52059"/>
              <w:right w:val="nil"/>
            </w:tcBorders>
            <w:shd w:val="clear" w:color="auto" w:fill="auto"/>
          </w:tcPr>
          <w:p w14:paraId="2916FDD1" w14:textId="77777777" w:rsidR="00D96EFB" w:rsidRPr="00B27235" w:rsidRDefault="00D96EFB" w:rsidP="00D96EFB">
            <w:pPr>
              <w:pStyle w:val="Subheader"/>
            </w:pPr>
            <w:r w:rsidRPr="00B27235">
              <w:t>Employee signature</w:t>
            </w:r>
          </w:p>
        </w:tc>
      </w:tr>
      <w:tr w:rsidR="00D96EFB" w:rsidRPr="00B27235" w14:paraId="28C2F0AA"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73F76F3" w14:textId="77777777" w:rsidR="00D96EFB" w:rsidRPr="00B27235" w:rsidRDefault="00D96EFB" w:rsidP="00D96EFB">
            <w:pPr>
              <w:pStyle w:val="Subheader"/>
            </w:pPr>
            <w:r w:rsidRPr="00B27235">
              <w:t>Manager signature</w:t>
            </w:r>
          </w:p>
        </w:tc>
      </w:tr>
    </w:tbl>
    <w:p w14:paraId="59977FED"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5763" w14:textId="77777777" w:rsidR="005D6CAA" w:rsidRDefault="005D6CAA" w:rsidP="000A283D">
      <w:pPr>
        <w:spacing w:after="0" w:line="240" w:lineRule="auto"/>
      </w:pPr>
      <w:r>
        <w:separator/>
      </w:r>
    </w:p>
  </w:endnote>
  <w:endnote w:type="continuationSeparator" w:id="0">
    <w:p w14:paraId="4106EA82" w14:textId="77777777" w:rsidR="005D6CAA" w:rsidRDefault="005D6CAA"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7A"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40E77FB3" wp14:editId="0C1AC7B4">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367E10C5" w14:textId="77777777" w:rsidR="00B55DAB" w:rsidRDefault="00B55DAB" w:rsidP="00B55DAB">
    <w:pPr>
      <w:spacing w:after="0"/>
      <w:jc w:val="center"/>
      <w:rPr>
        <w:rFonts w:ascii="Arial" w:hAnsi="Arial" w:cs="Arial"/>
        <w:sz w:val="14"/>
        <w:szCs w:val="14"/>
      </w:rPr>
    </w:pPr>
  </w:p>
  <w:p w14:paraId="1D561B2D"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0B5D5D60"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37C98" w14:textId="77777777" w:rsidR="005D6CAA" w:rsidRDefault="005D6CAA" w:rsidP="000A283D">
      <w:pPr>
        <w:spacing w:after="0" w:line="240" w:lineRule="auto"/>
      </w:pPr>
      <w:r>
        <w:separator/>
      </w:r>
    </w:p>
  </w:footnote>
  <w:footnote w:type="continuationSeparator" w:id="0">
    <w:p w14:paraId="7671FBA6" w14:textId="77777777" w:rsidR="005D6CAA" w:rsidRDefault="005D6CAA"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7220"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2420B4FA" wp14:editId="15CBA78D">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6"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3D1463"/>
    <w:multiLevelType w:val="hybridMultilevel"/>
    <w:tmpl w:val="84505BE8"/>
    <w:lvl w:ilvl="0" w:tplc="4B3CC45E">
      <w:start w:val="1"/>
      <w:numFmt w:val="decimal"/>
      <w:lvlText w:val="%1."/>
      <w:lvlJc w:val="left"/>
      <w:pPr>
        <w:ind w:left="944" w:hanging="660"/>
      </w:pPr>
      <w:rPr>
        <w:rFonts w:hint="default"/>
        <w:b/>
        <w:color w:val="3C3C3B" w:themeColor="text1"/>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3A7A26B7"/>
    <w:multiLevelType w:val="hybridMultilevel"/>
    <w:tmpl w:val="0A9E941C"/>
    <w:lvl w:ilvl="0" w:tplc="E4567A14">
      <w:start w:val="1"/>
      <w:numFmt w:val="decimal"/>
      <w:lvlText w:val="%1."/>
      <w:lvlJc w:val="left"/>
      <w:pPr>
        <w:tabs>
          <w:tab w:val="num" w:pos="720"/>
        </w:tabs>
        <w:ind w:left="720" w:hanging="360"/>
      </w:pPr>
      <w:rPr>
        <w:rFonts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2E1319"/>
    <w:multiLevelType w:val="hybridMultilevel"/>
    <w:tmpl w:val="1930A2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2879" w:hanging="360"/>
      </w:pPr>
      <w:rPr>
        <w:rFonts w:ascii="Courier New" w:hAnsi="Courier New" w:cs="Courier New" w:hint="default"/>
      </w:rPr>
    </w:lvl>
    <w:lvl w:ilvl="2" w:tplc="08090005" w:tentative="1">
      <w:start w:val="1"/>
      <w:numFmt w:val="bullet"/>
      <w:lvlText w:val=""/>
      <w:lvlJc w:val="left"/>
      <w:pPr>
        <w:ind w:left="3599" w:hanging="360"/>
      </w:pPr>
      <w:rPr>
        <w:rFonts w:ascii="Wingdings" w:hAnsi="Wingdings" w:hint="default"/>
      </w:rPr>
    </w:lvl>
    <w:lvl w:ilvl="3" w:tplc="08090001" w:tentative="1">
      <w:start w:val="1"/>
      <w:numFmt w:val="bullet"/>
      <w:lvlText w:val=""/>
      <w:lvlJc w:val="left"/>
      <w:pPr>
        <w:ind w:left="4319" w:hanging="360"/>
      </w:pPr>
      <w:rPr>
        <w:rFonts w:ascii="Symbol" w:hAnsi="Symbol" w:hint="default"/>
      </w:rPr>
    </w:lvl>
    <w:lvl w:ilvl="4" w:tplc="08090003" w:tentative="1">
      <w:start w:val="1"/>
      <w:numFmt w:val="bullet"/>
      <w:lvlText w:val="o"/>
      <w:lvlJc w:val="left"/>
      <w:pPr>
        <w:ind w:left="5039" w:hanging="360"/>
      </w:pPr>
      <w:rPr>
        <w:rFonts w:ascii="Courier New" w:hAnsi="Courier New" w:cs="Courier New" w:hint="default"/>
      </w:rPr>
    </w:lvl>
    <w:lvl w:ilvl="5" w:tplc="08090005" w:tentative="1">
      <w:start w:val="1"/>
      <w:numFmt w:val="bullet"/>
      <w:lvlText w:val=""/>
      <w:lvlJc w:val="left"/>
      <w:pPr>
        <w:ind w:left="5759" w:hanging="360"/>
      </w:pPr>
      <w:rPr>
        <w:rFonts w:ascii="Wingdings" w:hAnsi="Wingdings" w:hint="default"/>
      </w:rPr>
    </w:lvl>
    <w:lvl w:ilvl="6" w:tplc="08090001" w:tentative="1">
      <w:start w:val="1"/>
      <w:numFmt w:val="bullet"/>
      <w:lvlText w:val=""/>
      <w:lvlJc w:val="left"/>
      <w:pPr>
        <w:ind w:left="6479" w:hanging="360"/>
      </w:pPr>
      <w:rPr>
        <w:rFonts w:ascii="Symbol" w:hAnsi="Symbol" w:hint="default"/>
      </w:rPr>
    </w:lvl>
    <w:lvl w:ilvl="7" w:tplc="08090003" w:tentative="1">
      <w:start w:val="1"/>
      <w:numFmt w:val="bullet"/>
      <w:lvlText w:val="o"/>
      <w:lvlJc w:val="left"/>
      <w:pPr>
        <w:ind w:left="7199" w:hanging="360"/>
      </w:pPr>
      <w:rPr>
        <w:rFonts w:ascii="Courier New" w:hAnsi="Courier New" w:cs="Courier New" w:hint="default"/>
      </w:rPr>
    </w:lvl>
    <w:lvl w:ilvl="8" w:tplc="08090005" w:tentative="1">
      <w:start w:val="1"/>
      <w:numFmt w:val="bullet"/>
      <w:lvlText w:val=""/>
      <w:lvlJc w:val="left"/>
      <w:pPr>
        <w:ind w:left="7919" w:hanging="360"/>
      </w:pPr>
      <w:rPr>
        <w:rFonts w:ascii="Wingdings" w:hAnsi="Wingdings" w:hint="default"/>
      </w:rPr>
    </w:lvl>
  </w:abstractNum>
  <w:abstractNum w:abstractNumId="4" w15:restartNumberingAfterBreak="0">
    <w:nsid w:val="51CF4511"/>
    <w:multiLevelType w:val="hybridMultilevel"/>
    <w:tmpl w:val="7174CFB6"/>
    <w:lvl w:ilvl="0" w:tplc="25242EAC">
      <w:start w:val="1"/>
      <w:numFmt w:val="decimal"/>
      <w:lvlText w:val="%1."/>
      <w:lvlJc w:val="left"/>
      <w:pPr>
        <w:ind w:left="502" w:hanging="360"/>
      </w:pPr>
      <w:rPr>
        <w:b w:val="0"/>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65177409"/>
    <w:multiLevelType w:val="hybridMultilevel"/>
    <w:tmpl w:val="E2988D8C"/>
    <w:lvl w:ilvl="0" w:tplc="BCF21370">
      <w:start w:val="1"/>
      <w:numFmt w:val="bullet"/>
      <w:lvlText w:val=""/>
      <w:lvlJc w:val="left"/>
      <w:pPr>
        <w:ind w:left="720" w:hanging="360"/>
      </w:pPr>
      <w:rPr>
        <w:rFonts w:ascii="Symbol" w:hAnsi="Symbol" w:hint="default"/>
        <w:color w:val="3C3C3B"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C87EB5"/>
    <w:multiLevelType w:val="hybridMultilevel"/>
    <w:tmpl w:val="C6C63972"/>
    <w:lvl w:ilvl="0" w:tplc="E79E2BF6">
      <w:start w:val="1"/>
      <w:numFmt w:val="decimal"/>
      <w:lvlText w:val="%1."/>
      <w:lvlJc w:val="left"/>
      <w:pPr>
        <w:tabs>
          <w:tab w:val="num" w:pos="502"/>
        </w:tabs>
        <w:ind w:left="502" w:hanging="360"/>
      </w:pPr>
      <w:rPr>
        <w:rFonts w:hint="default"/>
        <w:b w:val="0"/>
        <w:color w:val="auto"/>
      </w:rPr>
    </w:lvl>
    <w:lvl w:ilvl="1" w:tplc="08090003" w:tentative="1">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num w:numId="1" w16cid:durableId="681708331">
    <w:abstractNumId w:val="0"/>
  </w:num>
  <w:num w:numId="2" w16cid:durableId="2104453322">
    <w:abstractNumId w:val="4"/>
  </w:num>
  <w:num w:numId="3" w16cid:durableId="1810780151">
    <w:abstractNumId w:val="6"/>
  </w:num>
  <w:num w:numId="4" w16cid:durableId="272828697">
    <w:abstractNumId w:val="2"/>
  </w:num>
  <w:num w:numId="5" w16cid:durableId="1973516978">
    <w:abstractNumId w:val="1"/>
  </w:num>
  <w:num w:numId="6" w16cid:durableId="1596550520">
    <w:abstractNumId w:val="5"/>
  </w:num>
  <w:num w:numId="7" w16cid:durableId="767385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CAA"/>
    <w:rsid w:val="000067B2"/>
    <w:rsid w:val="000116CF"/>
    <w:rsid w:val="000142A9"/>
    <w:rsid w:val="000479E1"/>
    <w:rsid w:val="00097855"/>
    <w:rsid w:val="000A283D"/>
    <w:rsid w:val="000E43C3"/>
    <w:rsid w:val="000F702E"/>
    <w:rsid w:val="00117550"/>
    <w:rsid w:val="001241C0"/>
    <w:rsid w:val="001B5C1B"/>
    <w:rsid w:val="001C2998"/>
    <w:rsid w:val="001E50B3"/>
    <w:rsid w:val="001E5B60"/>
    <w:rsid w:val="00203DFA"/>
    <w:rsid w:val="00205629"/>
    <w:rsid w:val="00230065"/>
    <w:rsid w:val="00267D6E"/>
    <w:rsid w:val="00281375"/>
    <w:rsid w:val="002D3E1A"/>
    <w:rsid w:val="003235AA"/>
    <w:rsid w:val="003345AC"/>
    <w:rsid w:val="00356DB4"/>
    <w:rsid w:val="00373569"/>
    <w:rsid w:val="00394265"/>
    <w:rsid w:val="003A1AF9"/>
    <w:rsid w:val="003B5E57"/>
    <w:rsid w:val="003F2700"/>
    <w:rsid w:val="004163C2"/>
    <w:rsid w:val="00462FD2"/>
    <w:rsid w:val="004961AA"/>
    <w:rsid w:val="004B6680"/>
    <w:rsid w:val="004F7DE8"/>
    <w:rsid w:val="00503823"/>
    <w:rsid w:val="00550C99"/>
    <w:rsid w:val="005665B6"/>
    <w:rsid w:val="0057282E"/>
    <w:rsid w:val="00581CA3"/>
    <w:rsid w:val="005922D5"/>
    <w:rsid w:val="005A297A"/>
    <w:rsid w:val="005B0803"/>
    <w:rsid w:val="005D68E6"/>
    <w:rsid w:val="005D6CAA"/>
    <w:rsid w:val="005D7A7A"/>
    <w:rsid w:val="00651C90"/>
    <w:rsid w:val="006B526E"/>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900FD3"/>
    <w:rsid w:val="00937E2D"/>
    <w:rsid w:val="00952F27"/>
    <w:rsid w:val="00971889"/>
    <w:rsid w:val="00992BB8"/>
    <w:rsid w:val="00993773"/>
    <w:rsid w:val="009C75C3"/>
    <w:rsid w:val="009D7013"/>
    <w:rsid w:val="009F7380"/>
    <w:rsid w:val="00A302D7"/>
    <w:rsid w:val="00A323BA"/>
    <w:rsid w:val="00B171A1"/>
    <w:rsid w:val="00B23EE7"/>
    <w:rsid w:val="00B46783"/>
    <w:rsid w:val="00B50CC5"/>
    <w:rsid w:val="00B55DAB"/>
    <w:rsid w:val="00B62F46"/>
    <w:rsid w:val="00B74F18"/>
    <w:rsid w:val="00B74FF1"/>
    <w:rsid w:val="00B82D04"/>
    <w:rsid w:val="00B84F78"/>
    <w:rsid w:val="00BD20DC"/>
    <w:rsid w:val="00BE6C92"/>
    <w:rsid w:val="00C125B5"/>
    <w:rsid w:val="00C27EE7"/>
    <w:rsid w:val="00C32D64"/>
    <w:rsid w:val="00C42D69"/>
    <w:rsid w:val="00C5679E"/>
    <w:rsid w:val="00C57A59"/>
    <w:rsid w:val="00C6269C"/>
    <w:rsid w:val="00CA3FF8"/>
    <w:rsid w:val="00CA4AA4"/>
    <w:rsid w:val="00CA59BF"/>
    <w:rsid w:val="00CC2185"/>
    <w:rsid w:val="00CC5AC8"/>
    <w:rsid w:val="00D26976"/>
    <w:rsid w:val="00D65E5E"/>
    <w:rsid w:val="00D736E0"/>
    <w:rsid w:val="00D925E5"/>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F9219"/>
  <w15:chartTrackingRefBased/>
  <w15:docId w15:val="{9AFDFABC-9F3B-4F7C-84DD-E50B7E30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CommentText">
    <w:name w:val="annotation text"/>
    <w:basedOn w:val="Normal"/>
    <w:link w:val="CommentTextChar"/>
    <w:uiPriority w:val="99"/>
    <w:semiHidden/>
    <w:unhideWhenUsed/>
    <w:rsid w:val="00993773"/>
    <w:pPr>
      <w:spacing w:after="0" w:line="240" w:lineRule="auto"/>
    </w:pPr>
    <w:rPr>
      <w:rFonts w:ascii="Times New Roman" w:eastAsia="Times New Roman" w:hAnsi="Times New Roman"/>
      <w:color w:val="auto"/>
      <w:sz w:val="20"/>
      <w:szCs w:val="20"/>
      <w:lang w:eastAsia="en-GB"/>
    </w:rPr>
  </w:style>
  <w:style w:type="character" w:customStyle="1" w:styleId="CommentTextChar">
    <w:name w:val="Comment Text Char"/>
    <w:basedOn w:val="DefaultParagraphFont"/>
    <w:link w:val="CommentText"/>
    <w:uiPriority w:val="99"/>
    <w:semiHidden/>
    <w:rsid w:val="00993773"/>
    <w:rPr>
      <w:rFonts w:ascii="Times New Roman" w:eastAsia="Times New Roman" w:hAnsi="Times New Roman"/>
    </w:rPr>
  </w:style>
  <w:style w:type="paragraph" w:styleId="ListParagraph">
    <w:name w:val="List Paragraph"/>
    <w:basedOn w:val="Normal"/>
    <w:qFormat/>
    <w:rsid w:val="00993773"/>
    <w:pPr>
      <w:spacing w:after="0" w:line="240" w:lineRule="auto"/>
      <w:ind w:left="720"/>
      <w:contextualSpacing/>
    </w:pPr>
    <w:rPr>
      <w:rFonts w:ascii="Times New Roman" w:eastAsia="Times New Roman" w:hAnsi="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1).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(1)</Template>
  <TotalTime>26</TotalTime>
  <Pages>8</Pages>
  <Words>2685</Words>
  <Characters>15305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PRIOR, Susan (WILTSHIRE HEALTH &amp; CARE)</cp:lastModifiedBy>
  <cp:revision>4</cp:revision>
  <cp:lastPrinted>2021-11-30T13:48:00Z</cp:lastPrinted>
  <dcterms:created xsi:type="dcterms:W3CDTF">2025-01-24T10:08:00Z</dcterms:created>
  <dcterms:modified xsi:type="dcterms:W3CDTF">2025-01-28T07:44:00Z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