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7279524B" w:rsidR="00267D6E" w:rsidRPr="00267D6E" w:rsidRDefault="00353AE5" w:rsidP="006C13BF">
            <w:pPr>
              <w:spacing w:before="160"/>
            </w:pPr>
            <w:r>
              <w:t>Pharmacy Technician</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2889F1A1" w:rsidR="00267D6E" w:rsidRPr="00267D6E" w:rsidRDefault="00FD6EE1" w:rsidP="006C13BF">
            <w:pPr>
              <w:spacing w:before="160"/>
            </w:pPr>
            <w:r>
              <w:t>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7777777" w:rsidR="00267D6E" w:rsidRPr="00267D6E" w:rsidRDefault="003F2700"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353AE5" w:rsidRDefault="00394265" w:rsidP="00A302D7">
      <w:pPr>
        <w:pStyle w:val="Heading2"/>
        <w:rPr>
          <w:rFonts w:asciiTheme="minorHAnsi" w:hAnsiTheme="minorHAnsi" w:cstheme="minorHAnsi"/>
          <w:sz w:val="22"/>
          <w:szCs w:val="22"/>
        </w:rPr>
      </w:pPr>
      <w:r w:rsidRPr="00353AE5">
        <w:rPr>
          <w:rFonts w:asciiTheme="minorHAnsi" w:hAnsiTheme="minorHAnsi" w:cstheme="minorHAnsi"/>
          <w:sz w:val="22"/>
          <w:szCs w:val="22"/>
        </w:rPr>
        <w:t>Job purpose</w:t>
      </w:r>
    </w:p>
    <w:p w14:paraId="471A48C0" w14:textId="77777777" w:rsidR="00353AE5" w:rsidRPr="00353AE5" w:rsidRDefault="00353AE5" w:rsidP="00353AE5">
      <w:pPr>
        <w:pStyle w:val="NormalWeb"/>
        <w:shd w:val="clear" w:color="auto" w:fill="FFFFFF"/>
        <w:spacing w:before="0" w:beforeAutospacing="0" w:after="150" w:afterAutospacing="0"/>
        <w:rPr>
          <w:rFonts w:asciiTheme="minorHAnsi" w:hAnsiTheme="minorHAnsi" w:cstheme="minorHAnsi"/>
          <w:color w:val="333333"/>
          <w:sz w:val="22"/>
          <w:szCs w:val="22"/>
        </w:rPr>
      </w:pPr>
      <w:r w:rsidRPr="00353AE5">
        <w:rPr>
          <w:rFonts w:asciiTheme="minorHAnsi" w:hAnsiTheme="minorHAnsi" w:cstheme="minorHAnsi"/>
          <w:color w:val="333333"/>
          <w:sz w:val="22"/>
          <w:szCs w:val="22"/>
        </w:rPr>
        <w:t>Join our friendly team as a </w:t>
      </w:r>
      <w:r w:rsidRPr="00353AE5">
        <w:rPr>
          <w:rFonts w:asciiTheme="minorHAnsi" w:hAnsiTheme="minorHAnsi" w:cstheme="minorHAnsi"/>
          <w:b/>
          <w:bCs/>
          <w:color w:val="333333"/>
          <w:sz w:val="22"/>
          <w:szCs w:val="22"/>
        </w:rPr>
        <w:t>Pharmacy Technician</w:t>
      </w:r>
      <w:r w:rsidRPr="00353AE5">
        <w:rPr>
          <w:rFonts w:asciiTheme="minorHAnsi" w:hAnsiTheme="minorHAnsi" w:cstheme="minorHAnsi"/>
          <w:color w:val="333333"/>
          <w:sz w:val="22"/>
          <w:szCs w:val="22"/>
        </w:rPr>
        <w:t> at CRG Medical Services based in HMP Prison, Chelmsford.</w:t>
      </w:r>
    </w:p>
    <w:p w14:paraId="5665CDCF" w14:textId="77777777" w:rsidR="00353AE5" w:rsidRPr="00353AE5" w:rsidRDefault="00353AE5" w:rsidP="00353AE5">
      <w:pPr>
        <w:pStyle w:val="NormalWeb"/>
        <w:shd w:val="clear" w:color="auto" w:fill="FFFFFF"/>
        <w:spacing w:before="0" w:beforeAutospacing="0" w:after="150" w:afterAutospacing="0"/>
        <w:rPr>
          <w:rFonts w:asciiTheme="minorHAnsi" w:hAnsiTheme="minorHAnsi" w:cstheme="minorHAnsi"/>
          <w:color w:val="333333"/>
          <w:sz w:val="22"/>
          <w:szCs w:val="22"/>
        </w:rPr>
      </w:pPr>
      <w:r w:rsidRPr="00353AE5">
        <w:rPr>
          <w:rFonts w:asciiTheme="minorHAnsi" w:hAnsiTheme="minorHAnsi" w:cstheme="minorHAnsi"/>
          <w:color w:val="333333"/>
          <w:sz w:val="22"/>
          <w:szCs w:val="22"/>
        </w:rPr>
        <w:t xml:space="preserve">Playing an integral role within our prison service, which aims to ensure primary care is at the heart of our everyday role, you will assist in the delivery of a </w:t>
      </w:r>
      <w:proofErr w:type="gramStart"/>
      <w:r w:rsidRPr="00353AE5">
        <w:rPr>
          <w:rFonts w:asciiTheme="minorHAnsi" w:hAnsiTheme="minorHAnsi" w:cstheme="minorHAnsi"/>
          <w:color w:val="333333"/>
          <w:sz w:val="22"/>
          <w:szCs w:val="22"/>
        </w:rPr>
        <w:t>high quality</w:t>
      </w:r>
      <w:proofErr w:type="gramEnd"/>
      <w:r w:rsidRPr="00353AE5">
        <w:rPr>
          <w:rFonts w:asciiTheme="minorHAnsi" w:hAnsiTheme="minorHAnsi" w:cstheme="minorHAnsi"/>
          <w:color w:val="333333"/>
          <w:sz w:val="22"/>
          <w:szCs w:val="22"/>
        </w:rPr>
        <w:t xml:space="preserve"> pharmacy service to the prison population.</w:t>
      </w:r>
    </w:p>
    <w:p w14:paraId="3F877C27" w14:textId="77777777" w:rsidR="00FD6EE1" w:rsidRPr="00353AE5" w:rsidRDefault="00FD6EE1" w:rsidP="00FD6EE1">
      <w:pPr>
        <w:rPr>
          <w:rFonts w:asciiTheme="minorHAnsi" w:hAnsiTheme="minorHAnsi" w:cstheme="minorHAnsi"/>
          <w:b/>
          <w:bCs/>
          <w:i/>
          <w:iCs/>
          <w:sz w:val="22"/>
        </w:rPr>
      </w:pPr>
      <w:r w:rsidRPr="00353AE5">
        <w:rPr>
          <w:rFonts w:asciiTheme="minorHAnsi" w:hAnsiTheme="minorHAnsi" w:cstheme="minorHAnsi"/>
          <w:b/>
          <w:bCs/>
          <w:i/>
          <w:iCs/>
          <w:sz w:val="22"/>
        </w:rPr>
        <w:t>About our prisons service:</w:t>
      </w:r>
    </w:p>
    <w:p w14:paraId="4BB2AF2C" w14:textId="77777777" w:rsidR="00FD6EE1" w:rsidRPr="00353AE5" w:rsidRDefault="00FD6EE1" w:rsidP="00FD6EE1">
      <w:pPr>
        <w:rPr>
          <w:rFonts w:asciiTheme="minorHAnsi" w:hAnsiTheme="minorHAnsi" w:cstheme="minorHAnsi"/>
          <w:sz w:val="22"/>
        </w:rPr>
      </w:pPr>
      <w:r w:rsidRPr="00353AE5">
        <w:rPr>
          <w:rFonts w:asciiTheme="minorHAnsi" w:hAnsiTheme="minorHAnsi" w:cstheme="minorHAnsi"/>
          <w:sz w:val="22"/>
        </w:rPr>
        <w:t>We operate round-the-clock, nurse-led healthcare including prisoner screening on arrival and all primary care such as minor surgery, in-patient units, and prescribing. We also coordinate a wide range of other service providers, such as GP practices, to provide seamless care.</w:t>
      </w:r>
    </w:p>
    <w:p w14:paraId="20F6FE02" w14:textId="77777777" w:rsidR="00FD6EE1" w:rsidRPr="00353AE5" w:rsidRDefault="00FD6EE1" w:rsidP="00FD6EE1">
      <w:pPr>
        <w:rPr>
          <w:rFonts w:asciiTheme="minorHAnsi" w:hAnsiTheme="minorHAnsi" w:cstheme="minorHAnsi"/>
          <w:sz w:val="22"/>
        </w:rPr>
      </w:pPr>
      <w:r w:rsidRPr="00353AE5">
        <w:rPr>
          <w:rFonts w:asciiTheme="minorHAnsi" w:hAnsiTheme="minorHAnsi" w:cstheme="minorHAnsi"/>
          <w:sz w:val="22"/>
        </w:rPr>
        <w:t>The safety of our team and the people we look after, particularly the most vulnerable, is our priority and we work closely with prison management. We also maximise the amount of ‘wing-based’ care given, which not only helps us to reduce risk posed by moving prisoners, but also helps improve waiting times and reduce the number of missed appointments.</w:t>
      </w:r>
    </w:p>
    <w:p w14:paraId="3E7B5018" w14:textId="77777777" w:rsidR="00FD6EE1" w:rsidRPr="00353AE5" w:rsidRDefault="00FD6EE1" w:rsidP="00FD6EE1">
      <w:pPr>
        <w:rPr>
          <w:rFonts w:asciiTheme="minorHAnsi" w:hAnsiTheme="minorHAnsi" w:cstheme="minorHAnsi"/>
          <w:sz w:val="22"/>
        </w:rPr>
      </w:pPr>
      <w:r w:rsidRPr="00353AE5">
        <w:rPr>
          <w:rFonts w:asciiTheme="minorHAnsi" w:hAnsiTheme="minorHAnsi" w:cstheme="minorHAnsi"/>
          <w:sz w:val="22"/>
        </w:rPr>
        <w:t xml:space="preserve">Our motivated teams are driven by our belief that if you are a prisoner, you should receive same level of healthcare that you would in the community. We know that improving prisoners’ short and long-term health reduces their likelihood of reoffending. </w:t>
      </w:r>
    </w:p>
    <w:p w14:paraId="1BBC797E" w14:textId="77777777" w:rsidR="00FD6EE1" w:rsidRPr="00353AE5" w:rsidRDefault="00FD6EE1" w:rsidP="00FD6EE1">
      <w:pPr>
        <w:rPr>
          <w:rFonts w:asciiTheme="minorHAnsi" w:hAnsiTheme="minorHAnsi" w:cstheme="minorHAnsi"/>
          <w:b/>
          <w:bCs/>
          <w:sz w:val="22"/>
        </w:rPr>
      </w:pPr>
      <w:r w:rsidRPr="00353AE5">
        <w:rPr>
          <w:rFonts w:asciiTheme="minorHAnsi" w:hAnsiTheme="minorHAnsi" w:cstheme="minorHAnsi"/>
          <w:b/>
          <w:bCs/>
          <w:sz w:val="22"/>
        </w:rPr>
        <w:t>Services provide:</w:t>
      </w:r>
    </w:p>
    <w:p w14:paraId="288DA945"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Patient-centric: Putting patients at the heart of everything we do.</w:t>
      </w:r>
    </w:p>
    <w:p w14:paraId="5DA39561"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Care: To the most vulnerable patients in society</w:t>
      </w:r>
    </w:p>
    <w:p w14:paraId="67A697DB"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Welfare: Holistic approach to physical, psychological, and social needs</w:t>
      </w:r>
    </w:p>
    <w:p w14:paraId="7D1CA2CB"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Safeguarding: Complex and detailed engagement with patients and external partners</w:t>
      </w:r>
    </w:p>
    <w:p w14:paraId="4E9E37B6"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Quality: Providing the highest standard of care and treatment.</w:t>
      </w:r>
    </w:p>
    <w:p w14:paraId="26CC2599"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Ethical: Operating within an ethical framework through openness and transparency.</w:t>
      </w:r>
    </w:p>
    <w:p w14:paraId="00CB2851"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Passionate: Being passionate about enhancing caring for our patients.</w:t>
      </w:r>
    </w:p>
    <w:p w14:paraId="0CD654B7" w14:textId="77777777" w:rsidR="00FD6EE1" w:rsidRPr="00353AE5" w:rsidRDefault="00FD6EE1" w:rsidP="00FD6EE1">
      <w:pPr>
        <w:pStyle w:val="ListParagraph"/>
        <w:numPr>
          <w:ilvl w:val="0"/>
          <w:numId w:val="2"/>
        </w:numPr>
        <w:rPr>
          <w:rFonts w:asciiTheme="minorHAnsi" w:hAnsiTheme="minorHAnsi" w:cstheme="minorHAnsi"/>
        </w:rPr>
      </w:pPr>
      <w:r w:rsidRPr="00353AE5">
        <w:rPr>
          <w:rFonts w:asciiTheme="minorHAnsi" w:hAnsiTheme="minorHAnsi" w:cstheme="minorHAnsi"/>
        </w:rPr>
        <w:t>Teamwork: Leasing with the wider disciplinary team to provide patient lead care plans.</w:t>
      </w:r>
    </w:p>
    <w:p w14:paraId="7C7DF0B7" w14:textId="77777777" w:rsidR="00FD6EE1" w:rsidRPr="00353AE5" w:rsidRDefault="00FD6EE1" w:rsidP="00FD6EE1">
      <w:pPr>
        <w:rPr>
          <w:rFonts w:asciiTheme="minorHAnsi" w:hAnsiTheme="minorHAnsi" w:cstheme="minorHAnsi"/>
          <w:b/>
          <w:bCs/>
          <w:color w:val="auto"/>
          <w:sz w:val="22"/>
        </w:rPr>
      </w:pPr>
      <w:r w:rsidRPr="00353AE5">
        <w:rPr>
          <w:rFonts w:asciiTheme="minorHAnsi" w:hAnsiTheme="minorHAnsi" w:cstheme="minorHAnsi"/>
          <w:b/>
          <w:bCs/>
          <w:sz w:val="22"/>
        </w:rPr>
        <w:lastRenderedPageBreak/>
        <w:t>Main Responsibility</w:t>
      </w:r>
    </w:p>
    <w:p w14:paraId="4855F397"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The post holder will work as an effective member of the Pharmacy team in providing healthcare services, including medication administration to the patients.</w:t>
      </w:r>
    </w:p>
    <w:p w14:paraId="246ED674"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They will assist in the delivery of a </w:t>
      </w:r>
      <w:proofErr w:type="gramStart"/>
      <w:r w:rsidRPr="00353AE5">
        <w:rPr>
          <w:rFonts w:asciiTheme="minorHAnsi" w:eastAsia="Times New Roman" w:hAnsiTheme="minorHAnsi" w:cstheme="minorHAnsi"/>
          <w:color w:val="333333"/>
          <w:sz w:val="22"/>
          <w:lang w:eastAsia="en-GB"/>
        </w:rPr>
        <w:t>high quality</w:t>
      </w:r>
      <w:proofErr w:type="gramEnd"/>
      <w:r w:rsidRPr="00353AE5">
        <w:rPr>
          <w:rFonts w:asciiTheme="minorHAnsi" w:eastAsia="Times New Roman" w:hAnsiTheme="minorHAnsi" w:cstheme="minorHAnsi"/>
          <w:color w:val="333333"/>
          <w:sz w:val="22"/>
          <w:lang w:eastAsia="en-GB"/>
        </w:rPr>
        <w:t xml:space="preserve"> pharmacy service, providing medicines management services to assist in tackling identified inequalities within the prison.</w:t>
      </w:r>
    </w:p>
    <w:p w14:paraId="4B25D783"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The post holder will also provide pharmacy related information to patients, prison officers and other healthcare professionals, ensuring that the level of advice given is appropriate to need.</w:t>
      </w:r>
    </w:p>
    <w:p w14:paraId="05C99F59"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The role requires autonomous function and within the scope of competency, whilst being a support and resource to less experienced members of staff.</w:t>
      </w:r>
    </w:p>
    <w:p w14:paraId="22F2DC3F"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Assist with the implementation and development of pharmacy support to all the residential wings in the prison which includes, where appropriate, advising patients on the correct use of medication.</w:t>
      </w:r>
    </w:p>
    <w:p w14:paraId="59F8183B"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Maintain clear and comprehensive, </w:t>
      </w:r>
      <w:proofErr w:type="gramStart"/>
      <w:r w:rsidRPr="00353AE5">
        <w:rPr>
          <w:rFonts w:asciiTheme="minorHAnsi" w:eastAsia="Times New Roman" w:hAnsiTheme="minorHAnsi" w:cstheme="minorHAnsi"/>
          <w:color w:val="333333"/>
          <w:sz w:val="22"/>
          <w:lang w:eastAsia="en-GB"/>
        </w:rPr>
        <w:t>signed</w:t>
      </w:r>
      <w:proofErr w:type="gramEnd"/>
      <w:r w:rsidRPr="00353AE5">
        <w:rPr>
          <w:rFonts w:asciiTheme="minorHAnsi" w:eastAsia="Times New Roman" w:hAnsiTheme="minorHAnsi" w:cstheme="minorHAnsi"/>
          <w:color w:val="333333"/>
          <w:sz w:val="22"/>
          <w:lang w:eastAsia="en-GB"/>
        </w:rPr>
        <w:t xml:space="preserve"> and contemporaneous records both written and electronic.</w:t>
      </w:r>
    </w:p>
    <w:p w14:paraId="1DC663E1"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Recognise signs and symptoms of drug and alcohol withdrawal and support patients with substance misuse problems, support patients who are distressed and could be at risk of harming themselves or others or could be at risk of </w:t>
      </w:r>
      <w:proofErr w:type="gramStart"/>
      <w:r w:rsidRPr="00353AE5">
        <w:rPr>
          <w:rFonts w:asciiTheme="minorHAnsi" w:eastAsia="Times New Roman" w:hAnsiTheme="minorHAnsi" w:cstheme="minorHAnsi"/>
          <w:color w:val="333333"/>
          <w:sz w:val="22"/>
          <w:lang w:eastAsia="en-GB"/>
        </w:rPr>
        <w:t>suicide</w:t>
      </w:r>
      <w:proofErr w:type="gramEnd"/>
    </w:p>
    <w:p w14:paraId="5EF27D69"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Communicate effectively with other team members, prison staff and external agencies both verbally and </w:t>
      </w:r>
      <w:proofErr w:type="gramStart"/>
      <w:r w:rsidRPr="00353AE5">
        <w:rPr>
          <w:rFonts w:asciiTheme="minorHAnsi" w:eastAsia="Times New Roman" w:hAnsiTheme="minorHAnsi" w:cstheme="minorHAnsi"/>
          <w:color w:val="333333"/>
          <w:sz w:val="22"/>
          <w:lang w:eastAsia="en-GB"/>
        </w:rPr>
        <w:t>written</w:t>
      </w:r>
      <w:proofErr w:type="gramEnd"/>
    </w:p>
    <w:p w14:paraId="17C21AB6"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Undertake all mandatory and additional training as </w:t>
      </w:r>
      <w:proofErr w:type="gramStart"/>
      <w:r w:rsidRPr="00353AE5">
        <w:rPr>
          <w:rFonts w:asciiTheme="minorHAnsi" w:eastAsia="Times New Roman" w:hAnsiTheme="minorHAnsi" w:cstheme="minorHAnsi"/>
          <w:color w:val="333333"/>
          <w:sz w:val="22"/>
          <w:lang w:eastAsia="en-GB"/>
        </w:rPr>
        <w:t>identified</w:t>
      </w:r>
      <w:proofErr w:type="gramEnd"/>
    </w:p>
    <w:p w14:paraId="0C876B5F"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Use and encourage others to be familiar with the security systems within the </w:t>
      </w:r>
      <w:proofErr w:type="gramStart"/>
      <w:r w:rsidRPr="00353AE5">
        <w:rPr>
          <w:rFonts w:asciiTheme="minorHAnsi" w:eastAsia="Times New Roman" w:hAnsiTheme="minorHAnsi" w:cstheme="minorHAnsi"/>
          <w:color w:val="333333"/>
          <w:sz w:val="22"/>
          <w:lang w:eastAsia="en-GB"/>
        </w:rPr>
        <w:t>prison</w:t>
      </w:r>
      <w:proofErr w:type="gramEnd"/>
    </w:p>
    <w:p w14:paraId="422ED847" w14:textId="77777777" w:rsidR="00353AE5" w:rsidRPr="00353AE5" w:rsidRDefault="00353AE5" w:rsidP="00353AE5">
      <w:pPr>
        <w:numPr>
          <w:ilvl w:val="0"/>
          <w:numId w:val="11"/>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Undertake all duties as required of a Pharmaceutical Professional in HMP Chelmsford and to comply with the competencies, </w:t>
      </w:r>
      <w:proofErr w:type="gramStart"/>
      <w:r w:rsidRPr="00353AE5">
        <w:rPr>
          <w:rFonts w:asciiTheme="minorHAnsi" w:eastAsia="Times New Roman" w:hAnsiTheme="minorHAnsi" w:cstheme="minorHAnsi"/>
          <w:color w:val="333333"/>
          <w:sz w:val="22"/>
          <w:lang w:eastAsia="en-GB"/>
        </w:rPr>
        <w:t>knowledge</w:t>
      </w:r>
      <w:proofErr w:type="gramEnd"/>
      <w:r w:rsidRPr="00353AE5">
        <w:rPr>
          <w:rFonts w:asciiTheme="minorHAnsi" w:eastAsia="Times New Roman" w:hAnsiTheme="minorHAnsi" w:cstheme="minorHAnsi"/>
          <w:color w:val="333333"/>
          <w:sz w:val="22"/>
          <w:lang w:eastAsia="en-GB"/>
        </w:rPr>
        <w:t xml:space="preserve"> and skills framework of the Department of Health</w:t>
      </w:r>
    </w:p>
    <w:p w14:paraId="256E752E" w14:textId="77777777" w:rsidR="008A34A3" w:rsidRPr="00353AE5" w:rsidRDefault="008A34A3" w:rsidP="00D26976">
      <w:pPr>
        <w:pStyle w:val="Subheader"/>
        <w:rPr>
          <w:rFonts w:asciiTheme="minorHAnsi" w:hAnsiTheme="minorHAnsi" w:cstheme="minorHAnsi"/>
          <w:sz w:val="22"/>
          <w:szCs w:val="22"/>
        </w:rPr>
      </w:pPr>
    </w:p>
    <w:p w14:paraId="4266C4F9" w14:textId="77777777" w:rsidR="00DB70E3" w:rsidRPr="00353AE5" w:rsidRDefault="00FD6EE1" w:rsidP="00DB70E3">
      <w:pPr>
        <w:shd w:val="clear" w:color="auto" w:fill="FFFFFF"/>
        <w:spacing w:before="100" w:beforeAutospacing="1" w:after="100" w:afterAutospacing="1" w:line="240" w:lineRule="auto"/>
        <w:ind w:left="720"/>
        <w:rPr>
          <w:rFonts w:asciiTheme="minorHAnsi" w:eastAsia="Times New Roman" w:hAnsiTheme="minorHAnsi" w:cstheme="minorHAnsi"/>
          <w:color w:val="333333"/>
          <w:sz w:val="22"/>
          <w:lang w:eastAsia="en-GB"/>
        </w:rPr>
      </w:pPr>
      <w:r w:rsidRPr="00353AE5">
        <w:rPr>
          <w:rFonts w:asciiTheme="minorHAnsi" w:hAnsiTheme="minorHAnsi" w:cstheme="minorHAnsi"/>
          <w:b/>
          <w:bCs/>
          <w:sz w:val="22"/>
        </w:rPr>
        <w:t xml:space="preserve">The Ideal Candidate </w:t>
      </w:r>
    </w:p>
    <w:p w14:paraId="587F08E5" w14:textId="77777777" w:rsidR="00353AE5" w:rsidRPr="00353AE5" w:rsidRDefault="00353AE5" w:rsidP="00353AE5">
      <w:pPr>
        <w:shd w:val="clear" w:color="auto" w:fill="FFFFFF"/>
        <w:spacing w:after="150"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b/>
          <w:bCs/>
          <w:color w:val="333333"/>
          <w:sz w:val="22"/>
          <w:lang w:eastAsia="en-GB"/>
        </w:rPr>
        <w:t>Person Specification</w:t>
      </w:r>
    </w:p>
    <w:p w14:paraId="1C853187" w14:textId="77777777" w:rsidR="00353AE5" w:rsidRPr="00353AE5" w:rsidRDefault="00353AE5" w:rsidP="00353AE5">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Excellent communication and inter-personal skills</w:t>
      </w:r>
    </w:p>
    <w:p w14:paraId="3CC9D6F1" w14:textId="77777777" w:rsidR="00353AE5" w:rsidRPr="00353AE5" w:rsidRDefault="00353AE5" w:rsidP="00353AE5">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Ability to build and develop </w:t>
      </w:r>
      <w:proofErr w:type="gramStart"/>
      <w:r w:rsidRPr="00353AE5">
        <w:rPr>
          <w:rFonts w:asciiTheme="minorHAnsi" w:eastAsia="Times New Roman" w:hAnsiTheme="minorHAnsi" w:cstheme="minorHAnsi"/>
          <w:color w:val="333333"/>
          <w:sz w:val="22"/>
          <w:lang w:eastAsia="en-GB"/>
        </w:rPr>
        <w:t>relationships</w:t>
      </w:r>
      <w:proofErr w:type="gramEnd"/>
    </w:p>
    <w:p w14:paraId="2647BFA8" w14:textId="77777777" w:rsidR="00353AE5" w:rsidRPr="00353AE5" w:rsidRDefault="00353AE5" w:rsidP="00353AE5">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Must be confident and capable of autonomous practice and able to work </w:t>
      </w:r>
      <w:proofErr w:type="gramStart"/>
      <w:r w:rsidRPr="00353AE5">
        <w:rPr>
          <w:rFonts w:asciiTheme="minorHAnsi" w:eastAsia="Times New Roman" w:hAnsiTheme="minorHAnsi" w:cstheme="minorHAnsi"/>
          <w:color w:val="333333"/>
          <w:sz w:val="22"/>
          <w:lang w:eastAsia="en-GB"/>
        </w:rPr>
        <w:t>independently</w:t>
      </w:r>
      <w:proofErr w:type="gramEnd"/>
    </w:p>
    <w:p w14:paraId="29905D49" w14:textId="77777777" w:rsidR="00353AE5" w:rsidRPr="00353AE5" w:rsidRDefault="00353AE5" w:rsidP="00353AE5">
      <w:pPr>
        <w:shd w:val="clear" w:color="auto" w:fill="FFFFFF"/>
        <w:spacing w:after="150"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b/>
          <w:bCs/>
          <w:color w:val="333333"/>
          <w:sz w:val="22"/>
          <w:lang w:eastAsia="en-GB"/>
        </w:rPr>
        <w:t>Essential Experience / Qualifications</w:t>
      </w:r>
    </w:p>
    <w:p w14:paraId="2257776A" w14:textId="77777777" w:rsidR="00353AE5" w:rsidRPr="00353AE5" w:rsidRDefault="00353AE5" w:rsidP="00353AE5">
      <w:pPr>
        <w:numPr>
          <w:ilvl w:val="0"/>
          <w:numId w:val="13"/>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Qualified with an NVQ Level 3, BTEC or </w:t>
      </w:r>
      <w:proofErr w:type="gramStart"/>
      <w:r w:rsidRPr="00353AE5">
        <w:rPr>
          <w:rFonts w:asciiTheme="minorHAnsi" w:eastAsia="Times New Roman" w:hAnsiTheme="minorHAnsi" w:cstheme="minorHAnsi"/>
          <w:color w:val="333333"/>
          <w:sz w:val="22"/>
          <w:lang w:eastAsia="en-GB"/>
        </w:rPr>
        <w:t>equivalent</w:t>
      </w:r>
      <w:proofErr w:type="gramEnd"/>
    </w:p>
    <w:p w14:paraId="108CD256" w14:textId="77777777" w:rsidR="00353AE5" w:rsidRPr="00353AE5" w:rsidRDefault="00353AE5" w:rsidP="00353AE5">
      <w:pPr>
        <w:numPr>
          <w:ilvl w:val="0"/>
          <w:numId w:val="13"/>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Registered Pharmacist Technician with current General Pharmaceutical Council (</w:t>
      </w:r>
      <w:proofErr w:type="spellStart"/>
      <w:r w:rsidRPr="00353AE5">
        <w:rPr>
          <w:rFonts w:asciiTheme="minorHAnsi" w:eastAsia="Times New Roman" w:hAnsiTheme="minorHAnsi" w:cstheme="minorHAnsi"/>
          <w:color w:val="333333"/>
          <w:sz w:val="22"/>
          <w:lang w:eastAsia="en-GB"/>
        </w:rPr>
        <w:t>GPhC</w:t>
      </w:r>
      <w:proofErr w:type="spellEnd"/>
      <w:r w:rsidRPr="00353AE5">
        <w:rPr>
          <w:rFonts w:asciiTheme="minorHAnsi" w:eastAsia="Times New Roman" w:hAnsiTheme="minorHAnsi" w:cstheme="minorHAnsi"/>
          <w:color w:val="333333"/>
          <w:sz w:val="22"/>
          <w:lang w:eastAsia="en-GB"/>
        </w:rPr>
        <w:t>) membership</w:t>
      </w:r>
    </w:p>
    <w:p w14:paraId="056DE2E5" w14:textId="77777777" w:rsidR="00353AE5" w:rsidRPr="00353AE5" w:rsidRDefault="00353AE5" w:rsidP="00353AE5">
      <w:pPr>
        <w:numPr>
          <w:ilvl w:val="0"/>
          <w:numId w:val="13"/>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All candidates are subject to prison vetting </w:t>
      </w:r>
      <w:proofErr w:type="gramStart"/>
      <w:r w:rsidRPr="00353AE5">
        <w:rPr>
          <w:rFonts w:asciiTheme="minorHAnsi" w:eastAsia="Times New Roman" w:hAnsiTheme="minorHAnsi" w:cstheme="minorHAnsi"/>
          <w:color w:val="333333"/>
          <w:sz w:val="22"/>
          <w:lang w:eastAsia="en-GB"/>
        </w:rPr>
        <w:t>checks</w:t>
      </w:r>
      <w:proofErr w:type="gramEnd"/>
    </w:p>
    <w:p w14:paraId="63A620C3" w14:textId="77777777" w:rsidR="00353AE5" w:rsidRPr="00353AE5" w:rsidRDefault="00353AE5" w:rsidP="00353AE5">
      <w:pPr>
        <w:numPr>
          <w:ilvl w:val="0"/>
          <w:numId w:val="13"/>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Ability to work effectively as part of a multi professional team within a fast-paced </w:t>
      </w:r>
      <w:proofErr w:type="gramStart"/>
      <w:r w:rsidRPr="00353AE5">
        <w:rPr>
          <w:rFonts w:asciiTheme="minorHAnsi" w:eastAsia="Times New Roman" w:hAnsiTheme="minorHAnsi" w:cstheme="minorHAnsi"/>
          <w:color w:val="333333"/>
          <w:sz w:val="22"/>
          <w:lang w:eastAsia="en-GB"/>
        </w:rPr>
        <w:t>environment</w:t>
      </w:r>
      <w:proofErr w:type="gramEnd"/>
    </w:p>
    <w:p w14:paraId="7743D42B" w14:textId="77777777" w:rsidR="00353AE5" w:rsidRPr="00353AE5" w:rsidRDefault="00353AE5" w:rsidP="00353AE5">
      <w:pPr>
        <w:shd w:val="clear" w:color="auto" w:fill="FFFFFF"/>
        <w:spacing w:after="150"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b/>
          <w:bCs/>
          <w:color w:val="333333"/>
          <w:sz w:val="22"/>
          <w:lang w:eastAsia="en-GB"/>
        </w:rPr>
        <w:t>Desirable Experience</w:t>
      </w:r>
    </w:p>
    <w:p w14:paraId="002F7514" w14:textId="77777777" w:rsidR="00353AE5" w:rsidRPr="00353AE5" w:rsidRDefault="00353AE5" w:rsidP="00353AE5">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Experience in a Prison environment</w:t>
      </w:r>
    </w:p>
    <w:p w14:paraId="37AB32B1" w14:textId="77777777" w:rsidR="00353AE5" w:rsidRPr="00353AE5" w:rsidRDefault="00353AE5" w:rsidP="00353AE5">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Experience of working as part of a multi-disciplinary team</w:t>
      </w:r>
    </w:p>
    <w:p w14:paraId="5A8E25AC" w14:textId="748C044C" w:rsidR="00FD6EE1" w:rsidRPr="00353AE5" w:rsidRDefault="00FD6EE1" w:rsidP="00DB70E3">
      <w:pPr>
        <w:rPr>
          <w:rFonts w:asciiTheme="minorHAnsi" w:hAnsiTheme="minorHAnsi" w:cstheme="minorHAnsi"/>
          <w:b/>
          <w:bCs/>
          <w:color w:val="auto"/>
          <w:sz w:val="22"/>
        </w:rPr>
      </w:pPr>
      <w:r w:rsidRPr="00353AE5">
        <w:rPr>
          <w:rFonts w:asciiTheme="minorHAnsi" w:hAnsiTheme="minorHAnsi" w:cstheme="minorHAnsi"/>
          <w:b/>
          <w:bCs/>
          <w:sz w:val="22"/>
        </w:rPr>
        <w:t>Package Description</w:t>
      </w:r>
    </w:p>
    <w:p w14:paraId="25D2B6C8" w14:textId="77777777" w:rsidR="00353AE5" w:rsidRPr="00353AE5" w:rsidRDefault="00353AE5" w:rsidP="00353AE5">
      <w:pPr>
        <w:shd w:val="clear" w:color="auto" w:fill="FFFFFF"/>
        <w:spacing w:after="150"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lastRenderedPageBreak/>
        <w:t>As “</w:t>
      </w:r>
      <w:r w:rsidRPr="00353AE5">
        <w:rPr>
          <w:rFonts w:asciiTheme="minorHAnsi" w:eastAsia="Times New Roman" w:hAnsiTheme="minorHAnsi" w:cstheme="minorHAnsi"/>
          <w:b/>
          <w:bCs/>
          <w:color w:val="333333"/>
          <w:sz w:val="22"/>
          <w:lang w:eastAsia="en-GB"/>
        </w:rPr>
        <w:t>Pharmacy Technician</w:t>
      </w:r>
      <w:r w:rsidRPr="00353AE5">
        <w:rPr>
          <w:rFonts w:asciiTheme="minorHAnsi" w:eastAsia="Times New Roman" w:hAnsiTheme="minorHAnsi" w:cstheme="minorHAnsi"/>
          <w:color w:val="333333"/>
          <w:sz w:val="22"/>
          <w:lang w:eastAsia="en-GB"/>
        </w:rPr>
        <w:t>”, you’ll be part of our valued team: </w:t>
      </w:r>
    </w:p>
    <w:p w14:paraId="1FBADAB2"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Competitive salary of </w:t>
      </w:r>
      <w:r w:rsidRPr="00353AE5">
        <w:rPr>
          <w:rFonts w:asciiTheme="minorHAnsi" w:eastAsia="Times New Roman" w:hAnsiTheme="minorHAnsi" w:cstheme="minorHAnsi"/>
          <w:b/>
          <w:bCs/>
          <w:color w:val="333333"/>
          <w:sz w:val="22"/>
          <w:lang w:eastAsia="en-GB"/>
        </w:rPr>
        <w:t>£27,000.00</w:t>
      </w:r>
      <w:r w:rsidRPr="00353AE5">
        <w:rPr>
          <w:rFonts w:asciiTheme="minorHAnsi" w:eastAsia="Times New Roman" w:hAnsiTheme="minorHAnsi" w:cstheme="minorHAnsi"/>
          <w:color w:val="333333"/>
          <w:sz w:val="22"/>
          <w:lang w:eastAsia="en-GB"/>
        </w:rPr>
        <w:t> depending on experience with group pension</w:t>
      </w:r>
    </w:p>
    <w:p w14:paraId="5E648F71"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Membership of My Reward Hub, giving you access to discounts on everyday purchases like grocery shopping as well as cashback and voucher offers for treats for you and those special to </w:t>
      </w:r>
      <w:proofErr w:type="gramStart"/>
      <w:r w:rsidRPr="00353AE5">
        <w:rPr>
          <w:rFonts w:asciiTheme="minorHAnsi" w:eastAsia="Times New Roman" w:hAnsiTheme="minorHAnsi" w:cstheme="minorHAnsi"/>
          <w:color w:val="333333"/>
          <w:sz w:val="22"/>
          <w:lang w:eastAsia="en-GB"/>
        </w:rPr>
        <w:t>you</w:t>
      </w:r>
      <w:proofErr w:type="gramEnd"/>
    </w:p>
    <w:p w14:paraId="52DFC568"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Access to your wages as you earn them to help cover life’s emergencies and avoid overdraft fees or high interest </w:t>
      </w:r>
      <w:proofErr w:type="gramStart"/>
      <w:r w:rsidRPr="00353AE5">
        <w:rPr>
          <w:rFonts w:asciiTheme="minorHAnsi" w:eastAsia="Times New Roman" w:hAnsiTheme="minorHAnsi" w:cstheme="minorHAnsi"/>
          <w:color w:val="333333"/>
          <w:sz w:val="22"/>
          <w:lang w:eastAsia="en-GB"/>
        </w:rPr>
        <w:t>rates</w:t>
      </w:r>
      <w:proofErr w:type="gramEnd"/>
    </w:p>
    <w:p w14:paraId="6DA4FB13"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Online and face to face help with your mental and physical wellbeing – from healthy recipes and activity challenges through to post trauma support, legal, debt and life management help, as well career coaching and counselling </w:t>
      </w:r>
    </w:p>
    <w:p w14:paraId="6D40EF00"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Access to eLearning, bespoke career pathways and opportunities for continuing professional development through our ‘Outstanding’ learning and development team, The Learning Enterprise</w:t>
      </w:r>
    </w:p>
    <w:p w14:paraId="6F1DD0CD" w14:textId="77777777" w:rsidR="00353AE5" w:rsidRPr="00353AE5" w:rsidRDefault="00353AE5" w:rsidP="00353AE5">
      <w:pPr>
        <w:numPr>
          <w:ilvl w:val="0"/>
          <w:numId w:val="15"/>
        </w:numPr>
        <w:shd w:val="clear" w:color="auto" w:fill="FFFFFF"/>
        <w:spacing w:before="100" w:beforeAutospacing="1" w:after="100" w:afterAutospacing="1" w:line="240" w:lineRule="auto"/>
        <w:rPr>
          <w:rFonts w:asciiTheme="minorHAnsi" w:eastAsia="Times New Roman" w:hAnsiTheme="minorHAnsi" w:cstheme="minorHAnsi"/>
          <w:color w:val="333333"/>
          <w:sz w:val="22"/>
          <w:lang w:eastAsia="en-GB"/>
        </w:rPr>
      </w:pPr>
      <w:r w:rsidRPr="00353AE5">
        <w:rPr>
          <w:rFonts w:asciiTheme="minorHAnsi" w:eastAsia="Times New Roman" w:hAnsiTheme="minorHAnsi" w:cstheme="minorHAnsi"/>
          <w:color w:val="333333"/>
          <w:sz w:val="22"/>
          <w:lang w:eastAsia="en-GB"/>
        </w:rPr>
        <w:t xml:space="preserve">An open, just culture where you’re encouraged to have and implement ideas which can help us deliver our purpose: changing lives through transforming health and care – backed up by at least £100,000 of ringfenced innovation funding each </w:t>
      </w:r>
      <w:proofErr w:type="gramStart"/>
      <w:r w:rsidRPr="00353AE5">
        <w:rPr>
          <w:rFonts w:asciiTheme="minorHAnsi" w:eastAsia="Times New Roman" w:hAnsiTheme="minorHAnsi" w:cstheme="minorHAnsi"/>
          <w:color w:val="333333"/>
          <w:sz w:val="22"/>
          <w:lang w:eastAsia="en-GB"/>
        </w:rPr>
        <w:t>year</w:t>
      </w:r>
      <w:proofErr w:type="gramEnd"/>
    </w:p>
    <w:p w14:paraId="21D54CC9" w14:textId="77777777" w:rsidR="008A34A3" w:rsidRPr="00DB70E3" w:rsidRDefault="008A34A3" w:rsidP="008A34A3">
      <w:pPr>
        <w:pStyle w:val="Heading2"/>
        <w:rPr>
          <w:rFonts w:asciiTheme="minorHAnsi" w:hAnsiTheme="minorHAnsi" w:cstheme="minorHAnsi"/>
          <w:sz w:val="22"/>
          <w:szCs w:val="22"/>
          <w:lang w:eastAsia="en-GB"/>
        </w:rPr>
      </w:pPr>
    </w:p>
    <w:p w14:paraId="0EEF7CBC" w14:textId="77777777" w:rsidR="00FB4EAB" w:rsidRPr="00DB70E3" w:rsidRDefault="008A34A3" w:rsidP="008A34A3">
      <w:pPr>
        <w:pStyle w:val="Heading2"/>
        <w:rPr>
          <w:rFonts w:asciiTheme="minorHAnsi" w:hAnsiTheme="minorHAnsi" w:cstheme="minorHAnsi"/>
          <w:sz w:val="22"/>
          <w:szCs w:val="22"/>
        </w:rPr>
      </w:pPr>
      <w:r w:rsidRPr="00DB70E3">
        <w:rPr>
          <w:rFonts w:asciiTheme="minorHAnsi" w:hAnsiTheme="minorHAnsi" w:cstheme="minorHAnsi"/>
          <w:sz w:val="22"/>
          <w:szCs w:val="22"/>
        </w:rPr>
        <w:t>Our values</w:t>
      </w:r>
    </w:p>
    <w:p w14:paraId="1490F73D" w14:textId="77777777" w:rsidR="0057282E" w:rsidRPr="00DB70E3" w:rsidRDefault="0057282E" w:rsidP="0057282E">
      <w:pPr>
        <w:rPr>
          <w:rFonts w:asciiTheme="minorHAnsi" w:hAnsiTheme="minorHAnsi" w:cstheme="minorHAnsi"/>
          <w:sz w:val="22"/>
          <w:lang w:eastAsia="en-GB"/>
        </w:rPr>
      </w:pPr>
      <w:r w:rsidRPr="00DB70E3">
        <w:rPr>
          <w:rFonts w:asciiTheme="minorHAnsi" w:hAnsiTheme="minorHAnsi" w:cstheme="minorHAnsi"/>
          <w:sz w:val="22"/>
          <w:lang w:eastAsia="en-GB"/>
        </w:rPr>
        <w:t>Our values are our moral compass and core to our DNA. They underpin the way we deliver our services and treat those who use our services.</w:t>
      </w:r>
    </w:p>
    <w:p w14:paraId="1869A8D1" w14:textId="77777777" w:rsidR="0057282E" w:rsidRPr="00DB70E3" w:rsidRDefault="0057282E" w:rsidP="0057282E">
      <w:pPr>
        <w:rPr>
          <w:rFonts w:asciiTheme="minorHAnsi" w:hAnsiTheme="minorHAnsi" w:cstheme="minorHAnsi"/>
          <w:sz w:val="22"/>
          <w:lang w:eastAsia="en-GB"/>
        </w:rPr>
      </w:pPr>
      <w:r w:rsidRPr="00DB70E3">
        <w:rPr>
          <w:rFonts w:asciiTheme="minorHAnsi" w:hAnsiTheme="minorHAnsi" w:cstheme="minorHAnsi"/>
          <w:sz w:val="22"/>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DB70E3">
        <w:rPr>
          <w:rFonts w:asciiTheme="minorHAnsi" w:hAnsiTheme="minorHAnsi" w:cstheme="minorHAnsi"/>
          <w:sz w:val="22"/>
          <w:lang w:eastAsia="en-GB"/>
        </w:rPr>
        <w:t>customers</w:t>
      </w:r>
      <w:proofErr w:type="gramEnd"/>
      <w:r w:rsidRPr="00DB70E3">
        <w:rPr>
          <w:rFonts w:asciiTheme="minorHAnsi" w:hAnsiTheme="minorHAnsi" w:cstheme="minorHAnsi"/>
          <w:sz w:val="22"/>
          <w:lang w:eastAsia="en-GB"/>
        </w:rPr>
        <w:t xml:space="preserve"> and partners. They have been defined by our colleagues and have been integral to our journey so far and will be integral to our future as well.</w:t>
      </w:r>
    </w:p>
    <w:p w14:paraId="287E229C" w14:textId="77777777" w:rsidR="0057282E" w:rsidRPr="00DB70E3" w:rsidRDefault="0057282E" w:rsidP="0057282E">
      <w:pPr>
        <w:rPr>
          <w:rFonts w:asciiTheme="minorHAnsi" w:hAnsiTheme="minorHAnsi" w:cstheme="minorHAnsi"/>
          <w:sz w:val="22"/>
          <w:lang w:val="en-US"/>
        </w:rPr>
      </w:pPr>
      <w:r w:rsidRPr="00DB70E3">
        <w:rPr>
          <w:rFonts w:asciiTheme="minorHAnsi" w:hAnsiTheme="minorHAnsi" w:cstheme="minorHAnsi"/>
          <w:sz w:val="22"/>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DB70E3"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DB70E3" w:rsidRDefault="00097855" w:rsidP="00097855">
            <w:pPr>
              <w:pStyle w:val="Subheader"/>
              <w:rPr>
                <w:rFonts w:asciiTheme="minorHAnsi" w:hAnsiTheme="minorHAnsi" w:cstheme="minorHAnsi"/>
                <w:sz w:val="22"/>
                <w:szCs w:val="22"/>
              </w:rPr>
            </w:pPr>
            <w:r w:rsidRPr="00DB70E3">
              <w:rPr>
                <w:rStyle w:val="BoldredChar"/>
                <w:rFonts w:cstheme="minorHAnsi"/>
                <w:b/>
                <w:bCs w:val="0"/>
                <w:noProof w:val="0"/>
                <w:color w:val="3C3C3B" w:themeColor="text1"/>
                <w:szCs w:val="22"/>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DB70E3" w:rsidRDefault="00097855" w:rsidP="00097855">
            <w:pPr>
              <w:pStyle w:val="Subheader"/>
              <w:rPr>
                <w:rFonts w:asciiTheme="minorHAnsi" w:hAnsiTheme="minorHAnsi" w:cstheme="minorHAnsi"/>
                <w:sz w:val="22"/>
                <w:szCs w:val="22"/>
              </w:rPr>
            </w:pPr>
            <w:r w:rsidRPr="00DB70E3">
              <w:rPr>
                <w:rStyle w:val="BoldredChar"/>
                <w:rFonts w:cstheme="minorHAnsi"/>
                <w:b/>
                <w:bCs w:val="0"/>
                <w:noProof w:val="0"/>
                <w:color w:val="3C3C3B" w:themeColor="text1"/>
                <w:szCs w:val="22"/>
                <w:lang w:eastAsia="en-GB"/>
              </w:rPr>
              <w:t>Think</w:t>
            </w:r>
          </w:p>
        </w:tc>
        <w:tc>
          <w:tcPr>
            <w:tcW w:w="3388" w:type="dxa"/>
            <w:tcBorders>
              <w:left w:val="single" w:sz="4" w:space="0" w:color="B52059"/>
            </w:tcBorders>
            <w:shd w:val="clear" w:color="auto" w:fill="auto"/>
            <w:vAlign w:val="center"/>
          </w:tcPr>
          <w:p w14:paraId="205D9FFF" w14:textId="77777777" w:rsidR="00097855" w:rsidRPr="00DB70E3" w:rsidRDefault="00097855" w:rsidP="00097855">
            <w:pPr>
              <w:pStyle w:val="Subheader"/>
              <w:rPr>
                <w:rFonts w:asciiTheme="minorHAnsi" w:hAnsiTheme="minorHAnsi" w:cstheme="minorHAnsi"/>
                <w:sz w:val="22"/>
                <w:szCs w:val="22"/>
              </w:rPr>
            </w:pPr>
            <w:r w:rsidRPr="00DB70E3">
              <w:rPr>
                <w:rStyle w:val="BoldredChar"/>
                <w:rFonts w:cstheme="minorHAnsi"/>
                <w:b/>
                <w:bCs w:val="0"/>
                <w:noProof w:val="0"/>
                <w:color w:val="3C3C3B" w:themeColor="text1"/>
                <w:szCs w:val="22"/>
                <w:lang w:eastAsia="en-GB"/>
              </w:rPr>
              <w:t>Do</w:t>
            </w:r>
          </w:p>
        </w:tc>
      </w:tr>
      <w:tr w:rsidR="00097855" w:rsidRPr="00DB70E3"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rPr>
              <w:t xml:space="preserve">Inspire </w:t>
            </w:r>
          </w:p>
          <w:p w14:paraId="25797304"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rPr>
              <w:t>Understand</w:t>
            </w:r>
          </w:p>
          <w:p w14:paraId="3F3E3918"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DB70E3" w:rsidRDefault="00097855" w:rsidP="00097855">
            <w:pPr>
              <w:pStyle w:val="Bulletpoints"/>
              <w:rPr>
                <w:rFonts w:asciiTheme="minorHAnsi" w:hAnsiTheme="minorHAnsi" w:cstheme="minorHAnsi"/>
                <w:sz w:val="22"/>
                <w:lang w:eastAsia="en-GB"/>
              </w:rPr>
            </w:pPr>
            <w:r w:rsidRPr="00DB70E3">
              <w:rPr>
                <w:rFonts w:asciiTheme="minorHAnsi" w:hAnsiTheme="minorHAnsi" w:cstheme="minorHAnsi"/>
                <w:sz w:val="22"/>
                <w:lang w:eastAsia="en-GB"/>
              </w:rPr>
              <w:t>Challenge</w:t>
            </w:r>
          </w:p>
          <w:p w14:paraId="7F481282" w14:textId="77777777" w:rsidR="00097855" w:rsidRPr="00DB70E3" w:rsidRDefault="00097855" w:rsidP="00097855">
            <w:pPr>
              <w:pStyle w:val="Bulletpoints"/>
              <w:rPr>
                <w:rFonts w:asciiTheme="minorHAnsi" w:hAnsiTheme="minorHAnsi" w:cstheme="minorHAnsi"/>
                <w:sz w:val="22"/>
                <w:lang w:eastAsia="en-GB"/>
              </w:rPr>
            </w:pPr>
            <w:r w:rsidRPr="00DB70E3">
              <w:rPr>
                <w:rFonts w:asciiTheme="minorHAnsi" w:hAnsiTheme="minorHAnsi" w:cstheme="minorHAnsi"/>
                <w:sz w:val="22"/>
                <w:lang w:eastAsia="en-GB"/>
              </w:rPr>
              <w:t>Improve</w:t>
            </w:r>
          </w:p>
          <w:p w14:paraId="0AFAF3D3"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58689D06"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rPr>
              <w:t>Accountability</w:t>
            </w:r>
          </w:p>
          <w:p w14:paraId="405CD1EF" w14:textId="77777777" w:rsidR="00097855" w:rsidRPr="00DB70E3" w:rsidRDefault="00097855" w:rsidP="00097855">
            <w:pPr>
              <w:pStyle w:val="Bulletpoints"/>
              <w:rPr>
                <w:rFonts w:asciiTheme="minorHAnsi" w:hAnsiTheme="minorHAnsi" w:cstheme="minorHAnsi"/>
                <w:sz w:val="22"/>
              </w:rPr>
            </w:pPr>
            <w:r w:rsidRPr="00DB70E3">
              <w:rPr>
                <w:rFonts w:asciiTheme="minorHAnsi" w:hAnsiTheme="minorHAnsi" w:cstheme="minorHAnsi"/>
                <w:sz w:val="22"/>
              </w:rPr>
              <w:t>Involve</w:t>
            </w:r>
          </w:p>
          <w:p w14:paraId="43EEA719" w14:textId="77777777" w:rsidR="00097855" w:rsidRPr="00DB70E3" w:rsidRDefault="00097855" w:rsidP="00097855">
            <w:pPr>
              <w:pStyle w:val="Bulletpoints"/>
              <w:rPr>
                <w:rFonts w:asciiTheme="minorHAnsi" w:hAnsiTheme="minorHAnsi" w:cstheme="minorHAnsi"/>
                <w:sz w:val="22"/>
                <w:lang w:eastAsia="en-GB"/>
              </w:rPr>
            </w:pPr>
            <w:r w:rsidRPr="00DB70E3">
              <w:rPr>
                <w:rFonts w:asciiTheme="minorHAnsi" w:hAnsiTheme="minorHAnsi" w:cstheme="minorHAnsi"/>
                <w:sz w:val="22"/>
              </w:rPr>
              <w:t>Resilience</w:t>
            </w:r>
          </w:p>
        </w:tc>
      </w:tr>
    </w:tbl>
    <w:p w14:paraId="08A158D5" w14:textId="77777777" w:rsidR="0057282E" w:rsidRPr="00DB70E3" w:rsidRDefault="00203DFA" w:rsidP="00203DFA">
      <w:pPr>
        <w:pStyle w:val="Heading2"/>
        <w:rPr>
          <w:rFonts w:asciiTheme="minorHAnsi" w:hAnsiTheme="minorHAnsi" w:cstheme="minorHAnsi"/>
          <w:sz w:val="22"/>
          <w:szCs w:val="22"/>
        </w:rPr>
      </w:pPr>
      <w:r w:rsidRPr="00DB70E3">
        <w:rPr>
          <w:rFonts w:asciiTheme="minorHAnsi" w:hAnsiTheme="minorHAnsi" w:cstheme="minorHAnsi"/>
          <w:sz w:val="22"/>
          <w:szCs w:val="22"/>
        </w:rPr>
        <w:t>Confidentiality and Information Security</w:t>
      </w:r>
    </w:p>
    <w:p w14:paraId="30D98BB1" w14:textId="77777777" w:rsidR="004B6680" w:rsidRPr="00DB70E3" w:rsidRDefault="004B6680" w:rsidP="00F20D0B">
      <w:pPr>
        <w:rPr>
          <w:rFonts w:asciiTheme="minorHAnsi" w:hAnsiTheme="minorHAnsi" w:cstheme="minorHAnsi"/>
          <w:sz w:val="22"/>
        </w:rPr>
      </w:pPr>
      <w:r w:rsidRPr="00DB70E3">
        <w:rPr>
          <w:rFonts w:asciiTheme="minorHAnsi" w:hAnsiTheme="minorHAnsi" w:cstheme="minorHAnsi"/>
          <w:sz w:val="22"/>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DB70E3" w:rsidRDefault="00893653" w:rsidP="00F20D0B">
      <w:pPr>
        <w:rPr>
          <w:rFonts w:asciiTheme="minorHAnsi" w:hAnsiTheme="minorHAnsi" w:cstheme="minorHAnsi"/>
          <w:sz w:val="22"/>
        </w:rPr>
      </w:pPr>
      <w:r w:rsidRPr="00DB70E3">
        <w:rPr>
          <w:rFonts w:asciiTheme="minorHAnsi" w:hAnsiTheme="minorHAnsi" w:cstheme="minorHAnsi"/>
          <w:sz w:val="22"/>
        </w:rPr>
        <w:t>All information which identifies living individuals in whatever form (paper/pictures, electronic data/</w:t>
      </w:r>
      <w:proofErr w:type="gramStart"/>
      <w:r w:rsidRPr="00DB70E3">
        <w:rPr>
          <w:rFonts w:asciiTheme="minorHAnsi" w:hAnsiTheme="minorHAnsi" w:cstheme="minorHAnsi"/>
          <w:sz w:val="22"/>
        </w:rPr>
        <w:t>images</w:t>
      </w:r>
      <w:proofErr w:type="gramEnd"/>
      <w:r w:rsidRPr="00DB70E3">
        <w:rPr>
          <w:rFonts w:asciiTheme="minorHAnsi" w:hAnsiTheme="minorHAnsi" w:cstheme="minorHAnsi"/>
          <w:sz w:val="22"/>
        </w:rPr>
        <w:t xml:space="preserve"> or voice) is covered by the </w:t>
      </w:r>
      <w:r w:rsidR="00CA4AA4" w:rsidRPr="00DB70E3">
        <w:rPr>
          <w:rFonts w:asciiTheme="minorHAnsi" w:hAnsiTheme="minorHAnsi" w:cstheme="minorHAnsi"/>
          <w:sz w:val="22"/>
        </w:rPr>
        <w:t xml:space="preserve">2018 </w:t>
      </w:r>
      <w:r w:rsidRPr="00DB70E3">
        <w:rPr>
          <w:rFonts w:asciiTheme="minorHAnsi" w:hAnsiTheme="minorHAnsi" w:cstheme="minorHAnsi"/>
          <w:sz w:val="22"/>
        </w:rPr>
        <w:t xml:space="preserve">Data Protection Act and should be managed in accordance with this legislation. This and all other information must be held in line with NHS national standards including the </w:t>
      </w:r>
      <w:hyperlink r:id="rId10" w:history="1">
        <w:r w:rsidRPr="00DB70E3">
          <w:rPr>
            <w:rStyle w:val="Hyperlink"/>
            <w:rFonts w:asciiTheme="minorHAnsi" w:hAnsiTheme="minorHAnsi" w:cstheme="minorHAnsi"/>
            <w:color w:val="3C3C3B" w:themeColor="text1"/>
            <w:sz w:val="22"/>
          </w:rPr>
          <w:t xml:space="preserve"> Records Management:  NHS Code </w:t>
        </w:r>
        <w:r w:rsidRPr="00DB70E3">
          <w:rPr>
            <w:rStyle w:val="Hyperlink"/>
            <w:rFonts w:asciiTheme="minorHAnsi" w:hAnsiTheme="minorHAnsi" w:cstheme="minorHAnsi"/>
            <w:color w:val="3C3C3B" w:themeColor="text1"/>
            <w:sz w:val="22"/>
          </w:rPr>
          <w:lastRenderedPageBreak/>
          <w:t>of Practice</w:t>
        </w:r>
      </w:hyperlink>
      <w:r w:rsidRPr="00DB70E3">
        <w:rPr>
          <w:rFonts w:asciiTheme="minorHAnsi" w:hAnsiTheme="minorHAnsi" w:cstheme="minorHAnsi"/>
          <w:sz w:val="22"/>
        </w:rPr>
        <w:t xml:space="preserve"> , </w:t>
      </w:r>
      <w:hyperlink r:id="rId11" w:history="1">
        <w:r w:rsidRPr="00DB70E3">
          <w:rPr>
            <w:rStyle w:val="Hyperlink"/>
            <w:rFonts w:asciiTheme="minorHAnsi" w:hAnsiTheme="minorHAnsi" w:cstheme="minorHAnsi"/>
            <w:color w:val="3C3C3B" w:themeColor="text1"/>
            <w:sz w:val="22"/>
          </w:rPr>
          <w:t>NHS Constitution</w:t>
        </w:r>
      </w:hyperlink>
      <w:r w:rsidRPr="00DB70E3">
        <w:rPr>
          <w:rFonts w:asciiTheme="minorHAnsi" w:hAnsiTheme="minorHAnsi" w:cstheme="minorHAnsi"/>
          <w:sz w:val="22"/>
        </w:rPr>
        <w:t xml:space="preserve"> and </w:t>
      </w:r>
      <w:hyperlink r:id="rId12" w:history="1">
        <w:r w:rsidRPr="00DB70E3">
          <w:rPr>
            <w:rStyle w:val="Hyperlink"/>
            <w:rFonts w:asciiTheme="minorHAnsi" w:hAnsiTheme="minorHAnsi" w:cstheme="minorHAnsi"/>
            <w:color w:val="3C3C3B" w:themeColor="text1"/>
            <w:sz w:val="22"/>
          </w:rPr>
          <w:t>HSCIC Code of Practice on Confidential Information</w:t>
        </w:r>
      </w:hyperlink>
      <w:r w:rsidRPr="00DB70E3">
        <w:rPr>
          <w:rFonts w:asciiTheme="minorHAnsi" w:hAnsiTheme="minorHAnsi" w:cstheme="minorHAnsi"/>
          <w:sz w:val="22"/>
        </w:rPr>
        <w:t xml:space="preserve"> and should only be accessed or disclosed lawfully. Monitoring of compliance</w:t>
      </w:r>
      <w:r w:rsidR="00F20D0B" w:rsidRPr="00DB70E3">
        <w:rPr>
          <w:rFonts w:asciiTheme="minorHAnsi" w:hAnsiTheme="minorHAnsi" w:cstheme="minorHAnsi"/>
          <w:sz w:val="22"/>
        </w:rPr>
        <w:t xml:space="preserve"> will be undertaken by the Company. Failure to adhere to Information Governance policies and procedures may result in disciplinary action and, where applicable, criminal prosecution.</w:t>
      </w:r>
    </w:p>
    <w:p w14:paraId="7A750C1C" w14:textId="77777777" w:rsidR="009D7013" w:rsidRPr="00DB70E3" w:rsidRDefault="009D7013" w:rsidP="00F20D0B">
      <w:pPr>
        <w:rPr>
          <w:rFonts w:asciiTheme="minorHAnsi" w:hAnsiTheme="minorHAnsi" w:cstheme="minorHAnsi"/>
          <w:sz w:val="22"/>
        </w:rPr>
      </w:pPr>
    </w:p>
    <w:p w14:paraId="775E97AA" w14:textId="77777777" w:rsidR="009D7013" w:rsidRPr="00DB70E3" w:rsidRDefault="009D7013" w:rsidP="00EE7A7C">
      <w:pPr>
        <w:pStyle w:val="Heading2"/>
        <w:rPr>
          <w:rFonts w:asciiTheme="minorHAnsi" w:hAnsiTheme="minorHAnsi" w:cstheme="minorHAnsi"/>
          <w:sz w:val="22"/>
          <w:szCs w:val="22"/>
        </w:rPr>
      </w:pPr>
      <w:r w:rsidRPr="00DB70E3">
        <w:rPr>
          <w:rFonts w:asciiTheme="minorHAnsi" w:hAnsiTheme="minorHAnsi" w:cstheme="minorHAnsi"/>
          <w:sz w:val="22"/>
          <w:szCs w:val="22"/>
        </w:rPr>
        <w:t>Information governance</w:t>
      </w:r>
      <w:r w:rsidR="00EE7A7C" w:rsidRPr="00DB70E3">
        <w:rPr>
          <w:rFonts w:asciiTheme="minorHAnsi" w:hAnsiTheme="minorHAnsi" w:cstheme="minorHAnsi"/>
          <w:sz w:val="22"/>
          <w:szCs w:val="22"/>
        </w:rPr>
        <w:t xml:space="preserve"> responsibilit</w:t>
      </w:r>
      <w:r w:rsidR="000067B2" w:rsidRPr="00DB70E3">
        <w:rPr>
          <w:rFonts w:asciiTheme="minorHAnsi" w:hAnsiTheme="minorHAnsi" w:cstheme="minorHAnsi"/>
          <w:sz w:val="22"/>
          <w:szCs w:val="22"/>
        </w:rPr>
        <w:t>ies</w:t>
      </w:r>
    </w:p>
    <w:p w14:paraId="02ED3A97" w14:textId="77777777" w:rsidR="003A1AF9" w:rsidRPr="00DB70E3" w:rsidRDefault="000067B2" w:rsidP="00230065">
      <w:pPr>
        <w:rPr>
          <w:rFonts w:asciiTheme="minorHAnsi" w:hAnsiTheme="minorHAnsi" w:cstheme="minorHAnsi"/>
          <w:sz w:val="22"/>
        </w:rPr>
      </w:pPr>
      <w:r w:rsidRPr="00DB70E3">
        <w:rPr>
          <w:rFonts w:asciiTheme="minorHAnsi" w:hAnsiTheme="minorHAnsi" w:cstheme="minorHAnsi"/>
          <w:sz w:val="22"/>
        </w:rPr>
        <w:t>You are responsible for the following key aspects of Information Governance (not an exhaustive list):</w:t>
      </w:r>
    </w:p>
    <w:p w14:paraId="61ED60A3"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Completion of annual information governance training</w:t>
      </w:r>
    </w:p>
    <w:p w14:paraId="6AA12661"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 xml:space="preserve">Reading applicable policies and procedures </w:t>
      </w:r>
    </w:p>
    <w:p w14:paraId="434A4DED"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Understanding key responsibilities outlined in the Information Governance acceptable usage policies and procedures including NHS mandated encryption requirements</w:t>
      </w:r>
    </w:p>
    <w:p w14:paraId="149C4C26"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 xml:space="preserve">Ensuring the security and confidentiality of all records and personal information assets </w:t>
      </w:r>
    </w:p>
    <w:p w14:paraId="4B22197B"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 xml:space="preserve">Maintaining timely and accurate record keeping and where appropriate, in accordance with professional guidelines </w:t>
      </w:r>
    </w:p>
    <w:p w14:paraId="76386F0E"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Only using email accounts authorised by us. These should be used in accordance with the Sending and Transferring Information Securely Procedures and Acceptable Use Policies.</w:t>
      </w:r>
    </w:p>
    <w:p w14:paraId="6E095116"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Reporting information governance incidents and near misses on CIRIS or to the appropriate person e.g. line manager, Head of Information Governance, Information Security Lead</w:t>
      </w:r>
    </w:p>
    <w:p w14:paraId="7678B37F" w14:textId="77777777" w:rsidR="003F2700"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 xml:space="preserve">Adherence to the clear desk/screen policy </w:t>
      </w:r>
    </w:p>
    <w:p w14:paraId="0F8B0EBE" w14:textId="77777777" w:rsidR="004F7DE8" w:rsidRPr="00DB70E3" w:rsidRDefault="003F2700" w:rsidP="003F2700">
      <w:pPr>
        <w:pStyle w:val="Bulletpoints"/>
        <w:rPr>
          <w:rFonts w:asciiTheme="minorHAnsi" w:hAnsiTheme="minorHAnsi" w:cstheme="minorHAnsi"/>
          <w:sz w:val="22"/>
        </w:rPr>
      </w:pPr>
      <w:r w:rsidRPr="00DB70E3">
        <w:rPr>
          <w:rFonts w:asciiTheme="minorHAnsi" w:hAnsiTheme="minorHAnsi" w:cstheme="minorHAnsi"/>
          <w:sz w:val="22"/>
        </w:rPr>
        <w:t>Only using approved equipment for conducting business</w:t>
      </w:r>
    </w:p>
    <w:p w14:paraId="64C14F63" w14:textId="77777777" w:rsidR="003F2700" w:rsidRPr="00DB70E3" w:rsidRDefault="003F2700" w:rsidP="003F2700">
      <w:pPr>
        <w:pStyle w:val="Bulletpoints"/>
        <w:numPr>
          <w:ilvl w:val="0"/>
          <w:numId w:val="0"/>
        </w:numPr>
        <w:ind w:left="284"/>
        <w:rPr>
          <w:rFonts w:asciiTheme="minorHAnsi" w:hAnsiTheme="minorHAnsi" w:cstheme="minorHAnsi"/>
          <w:sz w:val="22"/>
        </w:rPr>
      </w:pPr>
    </w:p>
    <w:p w14:paraId="670F63ED" w14:textId="77777777" w:rsidR="004F7DE8" w:rsidRPr="00DB70E3" w:rsidRDefault="00B74F18" w:rsidP="004F7DE8">
      <w:pPr>
        <w:pStyle w:val="Heading2"/>
        <w:rPr>
          <w:rFonts w:asciiTheme="minorHAnsi" w:hAnsiTheme="minorHAnsi" w:cstheme="minorHAnsi"/>
          <w:sz w:val="22"/>
          <w:szCs w:val="22"/>
        </w:rPr>
      </w:pPr>
      <w:r w:rsidRPr="00DB70E3">
        <w:rPr>
          <w:rFonts w:asciiTheme="minorHAnsi" w:hAnsiTheme="minorHAnsi" w:cstheme="minorHAnsi"/>
          <w:sz w:val="22"/>
          <w:szCs w:val="22"/>
        </w:rPr>
        <w:t>Governance</w:t>
      </w:r>
    </w:p>
    <w:p w14:paraId="54796891" w14:textId="77777777" w:rsidR="004F7DE8" w:rsidRPr="00DB70E3" w:rsidRDefault="00B74F18" w:rsidP="00B74F18">
      <w:pPr>
        <w:rPr>
          <w:rFonts w:asciiTheme="minorHAnsi" w:hAnsiTheme="minorHAnsi" w:cstheme="minorHAnsi"/>
          <w:sz w:val="22"/>
        </w:rPr>
      </w:pPr>
      <w:r w:rsidRPr="00DB70E3">
        <w:rPr>
          <w:rFonts w:asciiTheme="minorHAnsi" w:hAnsiTheme="minorHAnsi" w:cstheme="minorHAnsi"/>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DB70E3" w:rsidRDefault="001E50B3" w:rsidP="00B74F18">
      <w:pPr>
        <w:rPr>
          <w:rFonts w:asciiTheme="minorHAnsi" w:hAnsiTheme="minorHAnsi" w:cstheme="minorHAnsi"/>
          <w:sz w:val="22"/>
        </w:rPr>
      </w:pPr>
    </w:p>
    <w:p w14:paraId="27EDCCAB" w14:textId="77777777" w:rsidR="001E50B3" w:rsidRPr="00DB70E3" w:rsidRDefault="00D26976" w:rsidP="001E50B3">
      <w:pPr>
        <w:pStyle w:val="Heading2"/>
        <w:rPr>
          <w:rFonts w:asciiTheme="minorHAnsi" w:hAnsiTheme="minorHAnsi" w:cstheme="minorHAnsi"/>
          <w:sz w:val="22"/>
          <w:szCs w:val="22"/>
        </w:rPr>
      </w:pPr>
      <w:r w:rsidRPr="00DB70E3">
        <w:rPr>
          <w:rFonts w:asciiTheme="minorHAnsi" w:hAnsiTheme="minorHAnsi" w:cstheme="minorHAnsi"/>
          <w:sz w:val="22"/>
          <w:szCs w:val="22"/>
        </w:rPr>
        <w:t>Registered Health Professional</w:t>
      </w:r>
    </w:p>
    <w:p w14:paraId="68D17969" w14:textId="77777777" w:rsidR="001E50B3" w:rsidRPr="00DB70E3" w:rsidRDefault="001E50B3" w:rsidP="00B74F18">
      <w:pPr>
        <w:rPr>
          <w:rFonts w:asciiTheme="minorHAnsi" w:hAnsiTheme="minorHAnsi" w:cstheme="minorHAnsi"/>
          <w:sz w:val="22"/>
        </w:rPr>
      </w:pPr>
      <w:r w:rsidRPr="00DB70E3">
        <w:rPr>
          <w:rFonts w:asciiTheme="minorHAnsi" w:hAnsiTheme="minorHAnsi" w:cstheme="minorHAnsi"/>
          <w:sz w:val="22"/>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DB70E3" w:rsidRDefault="00992BB8" w:rsidP="00B74F18">
      <w:pPr>
        <w:rPr>
          <w:rFonts w:asciiTheme="minorHAnsi" w:hAnsiTheme="minorHAnsi" w:cstheme="minorHAnsi"/>
          <w:sz w:val="22"/>
        </w:rPr>
      </w:pPr>
    </w:p>
    <w:p w14:paraId="6FD850AD" w14:textId="77777777" w:rsidR="00992BB8" w:rsidRPr="00DB70E3" w:rsidRDefault="00B171A1" w:rsidP="00281375">
      <w:pPr>
        <w:pStyle w:val="Heading2"/>
        <w:rPr>
          <w:rFonts w:asciiTheme="minorHAnsi" w:hAnsiTheme="minorHAnsi" w:cstheme="minorHAnsi"/>
          <w:sz w:val="22"/>
          <w:szCs w:val="22"/>
        </w:rPr>
      </w:pPr>
      <w:r w:rsidRPr="00DB70E3">
        <w:rPr>
          <w:rFonts w:asciiTheme="minorHAnsi" w:hAnsiTheme="minorHAnsi" w:cstheme="minorHAnsi"/>
          <w:sz w:val="22"/>
          <w:szCs w:val="22"/>
        </w:rPr>
        <w:lastRenderedPageBreak/>
        <w:t>Risk Management/Health &amp; Safety</w:t>
      </w:r>
    </w:p>
    <w:p w14:paraId="589BFC26" w14:textId="77777777" w:rsidR="00281375" w:rsidRPr="00DB70E3" w:rsidRDefault="00281375" w:rsidP="00281375">
      <w:pPr>
        <w:rPr>
          <w:rFonts w:asciiTheme="minorHAnsi" w:hAnsiTheme="minorHAnsi" w:cstheme="minorHAnsi"/>
          <w:sz w:val="22"/>
        </w:rPr>
      </w:pPr>
      <w:r w:rsidRPr="00DB70E3">
        <w:rPr>
          <w:rFonts w:asciiTheme="minorHAnsi" w:hAnsiTheme="minorHAnsi" w:cstheme="minorHAnsi"/>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DB70E3" w:rsidRDefault="00281375" w:rsidP="00281375">
      <w:pPr>
        <w:rPr>
          <w:rFonts w:asciiTheme="minorHAnsi" w:hAnsiTheme="minorHAnsi" w:cstheme="minorHAnsi"/>
          <w:sz w:val="22"/>
        </w:rPr>
      </w:pPr>
      <w:r w:rsidRPr="00DB70E3">
        <w:rPr>
          <w:rFonts w:asciiTheme="minorHAnsi" w:hAnsiTheme="minorHAnsi" w:cstheme="minorHAnsi"/>
          <w:sz w:val="22"/>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DB70E3">
        <w:rPr>
          <w:rFonts w:asciiTheme="minorHAnsi" w:hAnsiTheme="minorHAnsi" w:cstheme="minorHAnsi"/>
          <w:sz w:val="22"/>
        </w:rPr>
        <w:t>patients</w:t>
      </w:r>
      <w:proofErr w:type="gramEnd"/>
      <w:r w:rsidRPr="00DB70E3">
        <w:rPr>
          <w:rFonts w:asciiTheme="minorHAnsi" w:hAnsiTheme="minorHAnsi" w:cstheme="minorHAnsi"/>
          <w:sz w:val="22"/>
        </w:rPr>
        <w:t> and visitors. It is essential to observe strict fire and security precautions at all times.</w:t>
      </w:r>
    </w:p>
    <w:p w14:paraId="7489BE43" w14:textId="77777777" w:rsidR="00C27EE7" w:rsidRPr="00DB70E3" w:rsidRDefault="00C27EE7" w:rsidP="00C27EE7">
      <w:pPr>
        <w:rPr>
          <w:rFonts w:asciiTheme="minorHAnsi" w:hAnsiTheme="minorHAnsi" w:cstheme="minorHAnsi"/>
          <w:sz w:val="22"/>
        </w:rPr>
      </w:pPr>
      <w:r w:rsidRPr="00DB70E3">
        <w:rPr>
          <w:rFonts w:asciiTheme="minorHAnsi" w:hAnsiTheme="minorHAnsi" w:cstheme="minorHAnsi"/>
          <w:sz w:val="22"/>
        </w:rPr>
        <w:t>All staff must report accidents, incidents and near misses so that the company can learn from them and improve safety.</w:t>
      </w:r>
    </w:p>
    <w:p w14:paraId="6354FC76" w14:textId="77777777" w:rsidR="000E43C3" w:rsidRPr="00DB70E3" w:rsidRDefault="000E43C3" w:rsidP="00C27EE7">
      <w:pPr>
        <w:rPr>
          <w:rFonts w:asciiTheme="minorHAnsi" w:hAnsiTheme="minorHAnsi" w:cstheme="minorHAnsi"/>
          <w:sz w:val="22"/>
        </w:rPr>
      </w:pPr>
    </w:p>
    <w:p w14:paraId="4E6618E7" w14:textId="77777777" w:rsidR="000E43C3" w:rsidRPr="00DB70E3" w:rsidRDefault="000E43C3" w:rsidP="003B5E57">
      <w:pPr>
        <w:pStyle w:val="Heading2"/>
        <w:rPr>
          <w:rFonts w:asciiTheme="minorHAnsi" w:hAnsiTheme="minorHAnsi" w:cstheme="minorHAnsi"/>
          <w:sz w:val="22"/>
          <w:szCs w:val="22"/>
        </w:rPr>
      </w:pPr>
      <w:r w:rsidRPr="00DB70E3">
        <w:rPr>
          <w:rFonts w:asciiTheme="minorHAnsi" w:hAnsiTheme="minorHAnsi" w:cstheme="minorHAnsi"/>
          <w:sz w:val="22"/>
          <w:szCs w:val="22"/>
        </w:rPr>
        <w:t xml:space="preserve">Safeguarding </w:t>
      </w:r>
      <w:r w:rsidR="00651C90" w:rsidRPr="00DB70E3">
        <w:rPr>
          <w:rFonts w:asciiTheme="minorHAnsi" w:hAnsiTheme="minorHAnsi" w:cstheme="minorHAnsi"/>
          <w:sz w:val="22"/>
          <w:szCs w:val="22"/>
        </w:rPr>
        <w:t xml:space="preserve">Children and </w:t>
      </w:r>
      <w:r w:rsidR="005922D5" w:rsidRPr="00DB70E3">
        <w:rPr>
          <w:rFonts w:asciiTheme="minorHAnsi" w:hAnsiTheme="minorHAnsi" w:cstheme="minorHAnsi"/>
          <w:sz w:val="22"/>
          <w:szCs w:val="22"/>
        </w:rPr>
        <w:t>V</w:t>
      </w:r>
      <w:r w:rsidR="00C125B5" w:rsidRPr="00DB70E3">
        <w:rPr>
          <w:rFonts w:asciiTheme="minorHAnsi" w:hAnsiTheme="minorHAnsi" w:cstheme="minorHAnsi"/>
          <w:sz w:val="22"/>
          <w:szCs w:val="22"/>
        </w:rPr>
        <w:t>ulnerable</w:t>
      </w:r>
      <w:r w:rsidR="00651C90" w:rsidRPr="00DB70E3">
        <w:rPr>
          <w:rFonts w:asciiTheme="minorHAnsi" w:hAnsiTheme="minorHAnsi" w:cstheme="minorHAnsi"/>
          <w:sz w:val="22"/>
          <w:szCs w:val="22"/>
        </w:rPr>
        <w:t xml:space="preserve"> </w:t>
      </w:r>
      <w:r w:rsidR="005922D5" w:rsidRPr="00DB70E3">
        <w:rPr>
          <w:rFonts w:asciiTheme="minorHAnsi" w:hAnsiTheme="minorHAnsi" w:cstheme="minorHAnsi"/>
          <w:sz w:val="22"/>
          <w:szCs w:val="22"/>
        </w:rPr>
        <w:t>A</w:t>
      </w:r>
      <w:r w:rsidR="00651C90" w:rsidRPr="00DB70E3">
        <w:rPr>
          <w:rFonts w:asciiTheme="minorHAnsi" w:hAnsiTheme="minorHAnsi" w:cstheme="minorHAnsi"/>
          <w:sz w:val="22"/>
          <w:szCs w:val="22"/>
        </w:rPr>
        <w:t>dults</w:t>
      </w:r>
      <w:r w:rsidR="003B5E57" w:rsidRPr="00DB70E3">
        <w:rPr>
          <w:rFonts w:asciiTheme="minorHAnsi" w:hAnsiTheme="minorHAnsi" w:cstheme="minorHAnsi"/>
          <w:sz w:val="22"/>
          <w:szCs w:val="22"/>
        </w:rPr>
        <w:t xml:space="preserve"> </w:t>
      </w:r>
      <w:r w:rsidR="005922D5" w:rsidRPr="00DB70E3">
        <w:rPr>
          <w:rFonts w:asciiTheme="minorHAnsi" w:hAnsiTheme="minorHAnsi" w:cstheme="minorHAnsi"/>
          <w:sz w:val="22"/>
          <w:szCs w:val="22"/>
        </w:rPr>
        <w:t>R</w:t>
      </w:r>
      <w:r w:rsidR="003B5E57" w:rsidRPr="00DB70E3">
        <w:rPr>
          <w:rFonts w:asciiTheme="minorHAnsi" w:hAnsiTheme="minorHAnsi" w:cstheme="minorHAnsi"/>
          <w:sz w:val="22"/>
          <w:szCs w:val="22"/>
        </w:rPr>
        <w:t>esponsibility</w:t>
      </w:r>
    </w:p>
    <w:p w14:paraId="3DD62E2F" w14:textId="77777777" w:rsidR="003B5E57" w:rsidRPr="00DB70E3" w:rsidRDefault="003B5E57" w:rsidP="00C27EE7">
      <w:pPr>
        <w:rPr>
          <w:rFonts w:asciiTheme="minorHAnsi" w:hAnsiTheme="minorHAnsi" w:cstheme="minorHAnsi"/>
          <w:sz w:val="22"/>
        </w:rPr>
      </w:pPr>
      <w:r w:rsidRPr="00DB70E3">
        <w:rPr>
          <w:rFonts w:asciiTheme="minorHAnsi" w:hAnsiTheme="minorHAnsi" w:cstheme="minorHAnsi"/>
          <w:sz w:val="22"/>
        </w:rPr>
        <w:t>We are committed to safeguarding and promoting the welfare of children and adults at risk of harm and expects all employees to share this commitment. </w:t>
      </w:r>
    </w:p>
    <w:p w14:paraId="5CB699DD" w14:textId="77777777" w:rsidR="00373569" w:rsidRPr="00DB70E3" w:rsidRDefault="00373569" w:rsidP="00C27EE7">
      <w:pPr>
        <w:rPr>
          <w:rFonts w:asciiTheme="minorHAnsi" w:hAnsiTheme="minorHAnsi" w:cstheme="minorHAnsi"/>
          <w:sz w:val="22"/>
        </w:rPr>
      </w:pPr>
    </w:p>
    <w:p w14:paraId="6439967D" w14:textId="77777777" w:rsidR="00373569" w:rsidRPr="00DB70E3" w:rsidRDefault="00373569" w:rsidP="00D736E0">
      <w:pPr>
        <w:pStyle w:val="Heading2"/>
        <w:rPr>
          <w:rFonts w:asciiTheme="minorHAnsi" w:hAnsiTheme="minorHAnsi" w:cstheme="minorHAnsi"/>
          <w:sz w:val="22"/>
          <w:szCs w:val="22"/>
        </w:rPr>
      </w:pPr>
      <w:r w:rsidRPr="00DB70E3">
        <w:rPr>
          <w:rFonts w:asciiTheme="minorHAnsi" w:hAnsiTheme="minorHAnsi" w:cstheme="minorHAnsi"/>
          <w:sz w:val="22"/>
          <w:szCs w:val="22"/>
        </w:rPr>
        <w:t>Medicines</w:t>
      </w:r>
      <w:r w:rsidR="007F4AB2" w:rsidRPr="00DB70E3">
        <w:rPr>
          <w:rFonts w:asciiTheme="minorHAnsi" w:hAnsiTheme="minorHAnsi" w:cstheme="minorHAnsi"/>
          <w:sz w:val="22"/>
          <w:szCs w:val="22"/>
        </w:rPr>
        <w:t xml:space="preserve"> Management Responsibility</w:t>
      </w:r>
    </w:p>
    <w:p w14:paraId="104F2622" w14:textId="77777777" w:rsidR="001E5B60" w:rsidRPr="00DB70E3" w:rsidRDefault="001E5B60" w:rsidP="00D736E0">
      <w:pPr>
        <w:pStyle w:val="Subheader"/>
        <w:rPr>
          <w:rFonts w:asciiTheme="minorHAnsi" w:hAnsiTheme="minorHAnsi" w:cstheme="minorHAnsi"/>
          <w:sz w:val="22"/>
          <w:szCs w:val="22"/>
        </w:rPr>
      </w:pPr>
      <w:r w:rsidRPr="00DB70E3">
        <w:rPr>
          <w:rFonts w:asciiTheme="minorHAnsi" w:hAnsiTheme="minorHAnsi" w:cstheme="minorHAnsi"/>
          <w:sz w:val="22"/>
          <w:szCs w:val="22"/>
        </w:rPr>
        <w:t>Nursing or registered healthcare professionals</w:t>
      </w:r>
    </w:p>
    <w:p w14:paraId="4776AF55" w14:textId="77777777" w:rsidR="001E5B60" w:rsidRPr="00DB70E3" w:rsidRDefault="001E5B60" w:rsidP="001E5B60">
      <w:pPr>
        <w:rPr>
          <w:rFonts w:asciiTheme="minorHAnsi" w:hAnsiTheme="minorHAnsi" w:cstheme="minorHAnsi"/>
          <w:sz w:val="22"/>
        </w:rPr>
      </w:pPr>
      <w:r w:rsidRPr="00DB70E3">
        <w:rPr>
          <w:rFonts w:asciiTheme="minorHAnsi" w:hAnsiTheme="minorHAnsi" w:cstheme="minorHAnsi"/>
          <w:sz w:val="22"/>
        </w:rPr>
        <w:t xml:space="preserve">Undertake all aspects of medicines management related activities in accordance </w:t>
      </w:r>
      <w:proofErr w:type="gramStart"/>
      <w:r w:rsidRPr="00DB70E3">
        <w:rPr>
          <w:rFonts w:asciiTheme="minorHAnsi" w:hAnsiTheme="minorHAnsi" w:cstheme="minorHAnsi"/>
          <w:sz w:val="22"/>
        </w:rPr>
        <w:t>within</w:t>
      </w:r>
      <w:proofErr w:type="gramEnd"/>
      <w:r w:rsidRPr="00DB70E3">
        <w:rPr>
          <w:rFonts w:asciiTheme="minorHAnsi" w:hAnsiTheme="minorHAnsi" w:cstheme="minorHAnsi"/>
          <w:sz w:val="22"/>
        </w:rPr>
        <w:t xml:space="preserve"> the company’s medicines policies to ensure the safe, legal and appropriate use of medicines. </w:t>
      </w:r>
    </w:p>
    <w:p w14:paraId="2F312693" w14:textId="77777777" w:rsidR="00D736E0" w:rsidRPr="00DB70E3" w:rsidRDefault="00D736E0" w:rsidP="00D736E0">
      <w:pPr>
        <w:pStyle w:val="Subheader"/>
        <w:rPr>
          <w:rFonts w:asciiTheme="minorHAnsi" w:hAnsiTheme="minorHAnsi" w:cstheme="minorHAnsi"/>
          <w:sz w:val="22"/>
          <w:szCs w:val="22"/>
        </w:rPr>
      </w:pPr>
      <w:r w:rsidRPr="00DB70E3">
        <w:rPr>
          <w:rFonts w:asciiTheme="minorHAnsi" w:hAnsiTheme="minorHAnsi" w:cstheme="minorHAnsi"/>
          <w:sz w:val="22"/>
          <w:szCs w:val="22"/>
        </w:rPr>
        <w:t>Skilled non-registered staff</w:t>
      </w:r>
    </w:p>
    <w:p w14:paraId="0BA18EF3" w14:textId="77777777" w:rsidR="00B50CC5" w:rsidRPr="00DB70E3" w:rsidRDefault="00D736E0" w:rsidP="00D736E0">
      <w:pPr>
        <w:rPr>
          <w:rFonts w:asciiTheme="minorHAnsi" w:hAnsiTheme="minorHAnsi" w:cstheme="minorHAnsi"/>
          <w:sz w:val="22"/>
        </w:rPr>
      </w:pPr>
      <w:r w:rsidRPr="00DB70E3">
        <w:rPr>
          <w:rFonts w:asciiTheme="minorHAnsi" w:hAnsiTheme="minorHAnsi" w:cstheme="minorHAnsi"/>
          <w:sz w:val="22"/>
        </w:rPr>
        <w:t>Undertake all aspects of medicines management related activities in accordance with the company’s medicines policy where appropriate training has been given and competencies have been achieved</w:t>
      </w:r>
      <w:r w:rsidR="001241C0" w:rsidRPr="00DB70E3">
        <w:rPr>
          <w:rFonts w:asciiTheme="minorHAnsi" w:hAnsiTheme="minorHAnsi" w:cstheme="minorHAnsi"/>
          <w:sz w:val="22"/>
        </w:rPr>
        <w:t>.</w:t>
      </w:r>
    </w:p>
    <w:p w14:paraId="4FF5C6EF" w14:textId="77777777" w:rsidR="001241C0" w:rsidRPr="00DB70E3" w:rsidRDefault="001241C0" w:rsidP="00D736E0">
      <w:pPr>
        <w:rPr>
          <w:rFonts w:asciiTheme="minorHAnsi" w:hAnsiTheme="minorHAnsi" w:cstheme="minorHAnsi"/>
          <w:sz w:val="22"/>
        </w:rPr>
      </w:pPr>
    </w:p>
    <w:p w14:paraId="22DDA3AE" w14:textId="77777777" w:rsidR="001241C0" w:rsidRPr="00DB70E3" w:rsidRDefault="001241C0" w:rsidP="00E17443">
      <w:pPr>
        <w:pStyle w:val="Heading2"/>
        <w:rPr>
          <w:rFonts w:asciiTheme="minorHAnsi" w:hAnsiTheme="minorHAnsi" w:cstheme="minorHAnsi"/>
          <w:sz w:val="22"/>
          <w:szCs w:val="22"/>
        </w:rPr>
      </w:pPr>
      <w:r w:rsidRPr="00DB70E3">
        <w:rPr>
          <w:rFonts w:asciiTheme="minorHAnsi" w:hAnsiTheme="minorHAnsi" w:cstheme="minorHAnsi"/>
          <w:sz w:val="22"/>
          <w:szCs w:val="22"/>
        </w:rPr>
        <w:t>Policies and Procedures</w:t>
      </w:r>
    </w:p>
    <w:p w14:paraId="2BDD106C" w14:textId="77777777" w:rsidR="00E17443" w:rsidRPr="00DB70E3" w:rsidRDefault="00E17443" w:rsidP="00D736E0">
      <w:pPr>
        <w:rPr>
          <w:rFonts w:asciiTheme="minorHAnsi" w:hAnsiTheme="minorHAnsi" w:cstheme="minorHAnsi"/>
          <w:sz w:val="22"/>
        </w:rPr>
      </w:pPr>
      <w:r w:rsidRPr="00DB70E3">
        <w:rPr>
          <w:rFonts w:asciiTheme="minorHAnsi" w:hAnsiTheme="minorHAnsi" w:cstheme="minorHAnsi"/>
          <w:sz w:val="22"/>
        </w:rPr>
        <w:t>All colleagues must comply with the Company Policies and Procedures which can be found on the company intranet.</w:t>
      </w:r>
    </w:p>
    <w:p w14:paraId="5ACBBA47" w14:textId="77777777" w:rsidR="000479E1" w:rsidRPr="00DB70E3" w:rsidRDefault="000479E1" w:rsidP="00D736E0">
      <w:pPr>
        <w:rPr>
          <w:rFonts w:asciiTheme="minorHAnsi" w:hAnsiTheme="minorHAnsi" w:cstheme="minorHAnsi"/>
          <w:sz w:val="22"/>
        </w:rPr>
      </w:pPr>
    </w:p>
    <w:p w14:paraId="54B614BA" w14:textId="77777777" w:rsidR="000479E1" w:rsidRPr="00DB70E3" w:rsidRDefault="000479E1" w:rsidP="000479E1">
      <w:pPr>
        <w:pStyle w:val="Heading2"/>
        <w:rPr>
          <w:rFonts w:asciiTheme="minorHAnsi" w:hAnsiTheme="minorHAnsi" w:cstheme="minorHAnsi"/>
          <w:sz w:val="22"/>
          <w:szCs w:val="22"/>
        </w:rPr>
      </w:pPr>
      <w:r w:rsidRPr="00DB70E3">
        <w:rPr>
          <w:rFonts w:asciiTheme="minorHAnsi" w:hAnsiTheme="minorHAnsi" w:cstheme="minorHAnsi"/>
          <w:sz w:val="22"/>
          <w:szCs w:val="22"/>
        </w:rPr>
        <w:t>General</w:t>
      </w:r>
    </w:p>
    <w:p w14:paraId="684602BA" w14:textId="77777777" w:rsidR="000479E1" w:rsidRPr="00DB70E3" w:rsidRDefault="000479E1" w:rsidP="000479E1">
      <w:pPr>
        <w:rPr>
          <w:rFonts w:asciiTheme="minorHAnsi" w:hAnsiTheme="minorHAnsi" w:cstheme="minorHAnsi"/>
          <w:sz w:val="22"/>
        </w:rPr>
      </w:pPr>
      <w:r w:rsidRPr="00DB70E3">
        <w:rPr>
          <w:rFonts w:asciiTheme="minorHAnsi" w:hAnsiTheme="minorHAnsi" w:cstheme="minorHAnsi"/>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DB70E3" w:rsidRDefault="000479E1" w:rsidP="000479E1">
      <w:pPr>
        <w:rPr>
          <w:rFonts w:asciiTheme="minorHAnsi" w:hAnsiTheme="minorHAnsi" w:cstheme="minorHAnsi"/>
          <w:sz w:val="22"/>
        </w:rPr>
      </w:pPr>
      <w:r w:rsidRPr="00DB70E3">
        <w:rPr>
          <w:rFonts w:asciiTheme="minorHAnsi" w:hAnsiTheme="minorHAnsi" w:cstheme="minorHAnsi"/>
          <w:sz w:val="22"/>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DB70E3" w:rsidRDefault="000479E1" w:rsidP="000479E1">
      <w:pPr>
        <w:rPr>
          <w:rFonts w:asciiTheme="minorHAnsi" w:hAnsiTheme="minorHAnsi" w:cstheme="minorHAnsi"/>
          <w:sz w:val="22"/>
        </w:rPr>
      </w:pPr>
      <w:r w:rsidRPr="00DB70E3">
        <w:rPr>
          <w:rFonts w:asciiTheme="minorHAnsi" w:hAnsiTheme="minorHAnsi" w:cstheme="minorHAnsi"/>
          <w:sz w:val="22"/>
        </w:rPr>
        <w:t>The company recognises a “non-smoking” policy. Employees are not able to smoke anywhere within the premises or when outside on official business.</w:t>
      </w:r>
    </w:p>
    <w:p w14:paraId="413A750C" w14:textId="77777777" w:rsidR="000116CF" w:rsidRPr="00DB70E3" w:rsidRDefault="000116CF" w:rsidP="000479E1">
      <w:pPr>
        <w:rPr>
          <w:rFonts w:asciiTheme="minorHAnsi" w:hAnsiTheme="minorHAnsi" w:cstheme="minorHAnsi"/>
          <w:sz w:val="22"/>
        </w:rPr>
      </w:pPr>
    </w:p>
    <w:p w14:paraId="7AA92B9E" w14:textId="77777777" w:rsidR="000116CF" w:rsidRPr="00DB70E3" w:rsidRDefault="000116CF" w:rsidP="000116CF">
      <w:pPr>
        <w:pStyle w:val="Heading2"/>
        <w:rPr>
          <w:rFonts w:asciiTheme="minorHAnsi" w:hAnsiTheme="minorHAnsi" w:cstheme="minorHAnsi"/>
          <w:sz w:val="22"/>
          <w:szCs w:val="22"/>
        </w:rPr>
      </w:pPr>
      <w:r w:rsidRPr="00DB70E3">
        <w:rPr>
          <w:rFonts w:asciiTheme="minorHAnsi" w:hAnsiTheme="minorHAnsi" w:cstheme="minorHAnsi"/>
          <w:sz w:val="22"/>
          <w:szCs w:val="22"/>
        </w:rPr>
        <w:t>Equal Opportunities</w:t>
      </w:r>
    </w:p>
    <w:p w14:paraId="46FB3992" w14:textId="77777777" w:rsidR="000116CF" w:rsidRPr="00DB70E3" w:rsidRDefault="000116CF" w:rsidP="000479E1">
      <w:pPr>
        <w:rPr>
          <w:rFonts w:asciiTheme="minorHAnsi" w:hAnsiTheme="minorHAnsi" w:cstheme="minorHAnsi"/>
          <w:sz w:val="22"/>
        </w:rPr>
      </w:pPr>
      <w:r w:rsidRPr="00DB70E3">
        <w:rPr>
          <w:rFonts w:asciiTheme="minorHAnsi" w:hAnsiTheme="minorHAnsi" w:cstheme="minorHAnsi"/>
          <w:sz w:val="22"/>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DB70E3">
        <w:rPr>
          <w:rFonts w:asciiTheme="minorHAnsi" w:hAnsiTheme="minorHAnsi" w:cstheme="minorHAnsi"/>
          <w:sz w:val="22"/>
        </w:rPr>
        <w:t>policy</w:t>
      </w:r>
      <w:proofErr w:type="gramEnd"/>
      <w:r w:rsidRPr="00DB70E3">
        <w:rPr>
          <w:rFonts w:asciiTheme="minorHAnsi" w:hAnsiTheme="minorHAnsi" w:cstheme="minorHAnsi"/>
          <w:sz w:val="22"/>
        </w:rPr>
        <w:t xml:space="preserve"> and it is the responsibility of each employee to contribute to its success.</w:t>
      </w:r>
    </w:p>
    <w:p w14:paraId="2EDC628B" w14:textId="77777777" w:rsidR="00701453" w:rsidRPr="00DB70E3" w:rsidRDefault="00701453" w:rsidP="000479E1">
      <w:pPr>
        <w:rPr>
          <w:rFonts w:asciiTheme="minorHAnsi" w:hAnsiTheme="minorHAnsi" w:cstheme="minorHAnsi"/>
          <w:sz w:val="22"/>
        </w:rPr>
      </w:pPr>
    </w:p>
    <w:p w14:paraId="57BD336E" w14:textId="77777777" w:rsidR="00701453" w:rsidRPr="00DB70E3" w:rsidRDefault="00701453" w:rsidP="00205629">
      <w:pPr>
        <w:pStyle w:val="Heading2"/>
        <w:rPr>
          <w:rFonts w:asciiTheme="minorHAnsi" w:hAnsiTheme="minorHAnsi" w:cstheme="minorHAnsi"/>
          <w:sz w:val="22"/>
          <w:szCs w:val="22"/>
        </w:rPr>
      </w:pPr>
      <w:r w:rsidRPr="00DB70E3">
        <w:rPr>
          <w:rFonts w:asciiTheme="minorHAnsi" w:hAnsiTheme="minorHAnsi" w:cstheme="minorHAnsi"/>
          <w:sz w:val="22"/>
          <w:szCs w:val="22"/>
        </w:rPr>
        <w:t>Flexibility</w:t>
      </w:r>
      <w:r w:rsidR="00205629" w:rsidRPr="00DB70E3">
        <w:rPr>
          <w:rFonts w:asciiTheme="minorHAnsi" w:hAnsiTheme="minorHAnsi" w:cstheme="minorHAnsi"/>
          <w:sz w:val="22"/>
          <w:szCs w:val="22"/>
        </w:rPr>
        <w:t xml:space="preserve"> Statement</w:t>
      </w:r>
    </w:p>
    <w:p w14:paraId="106AE100" w14:textId="77777777" w:rsidR="00701453" w:rsidRPr="00DB70E3" w:rsidRDefault="00701453" w:rsidP="000479E1">
      <w:pPr>
        <w:rPr>
          <w:rFonts w:asciiTheme="minorHAnsi" w:hAnsiTheme="minorHAnsi" w:cstheme="minorHAnsi"/>
          <w:sz w:val="22"/>
        </w:rPr>
      </w:pPr>
      <w:r w:rsidRPr="00DB70E3">
        <w:rPr>
          <w:rFonts w:asciiTheme="minorHAnsi" w:hAnsiTheme="minorHAnsi" w:cstheme="minorHAnsi"/>
          <w:sz w:val="22"/>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DB70E3" w:rsidRDefault="00B62F46" w:rsidP="000479E1">
      <w:pPr>
        <w:rPr>
          <w:rFonts w:asciiTheme="minorHAnsi" w:hAnsiTheme="minorHAnsi" w:cstheme="minorHAnsi"/>
          <w:sz w:val="22"/>
        </w:rPr>
      </w:pPr>
    </w:p>
    <w:p w14:paraId="73FD1936" w14:textId="0D8C3DC2" w:rsidR="00D96EFB" w:rsidRPr="00DB70E3" w:rsidRDefault="00D96EFB" w:rsidP="00FD6EE1">
      <w:pPr>
        <w:spacing w:after="0" w:line="240" w:lineRule="auto"/>
        <w:rPr>
          <w:rFonts w:asciiTheme="minorHAnsi" w:eastAsia="Times New Roman" w:hAnsiTheme="minorHAnsi" w:cstheme="minorHAnsi"/>
          <w:color w:val="B52159"/>
          <w:sz w:val="22"/>
        </w:rPr>
      </w:pPr>
    </w:p>
    <w:p w14:paraId="4FBD1E48" w14:textId="77777777" w:rsidR="00D96EFB" w:rsidRPr="00DB70E3" w:rsidRDefault="00D96EFB" w:rsidP="00D96EFB">
      <w:pPr>
        <w:pStyle w:val="Body"/>
        <w:rPr>
          <w:rFonts w:asciiTheme="minorHAnsi" w:hAnsiTheme="minorHAnsi" w:cstheme="minorHAnsi"/>
        </w:rPr>
      </w:pPr>
    </w:p>
    <w:p w14:paraId="253F9F21" w14:textId="77777777" w:rsidR="00D96EFB" w:rsidRPr="00DB70E3" w:rsidRDefault="00D96EFB" w:rsidP="00B84F78">
      <w:pPr>
        <w:rPr>
          <w:rFonts w:asciiTheme="minorHAnsi" w:hAnsiTheme="minorHAnsi" w:cstheme="minorHAnsi"/>
          <w:sz w:val="22"/>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DB70E3"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DB70E3" w:rsidRDefault="00D96EFB" w:rsidP="00D96EFB">
            <w:pPr>
              <w:pStyle w:val="Subheader"/>
              <w:rPr>
                <w:rFonts w:asciiTheme="minorHAnsi" w:hAnsiTheme="minorHAnsi" w:cstheme="minorHAnsi"/>
                <w:sz w:val="22"/>
                <w:szCs w:val="22"/>
              </w:rPr>
            </w:pPr>
            <w:r w:rsidRPr="00DB70E3">
              <w:rPr>
                <w:rFonts w:asciiTheme="minorHAnsi" w:hAnsiTheme="minorHAnsi" w:cstheme="minorHAnsi"/>
                <w:sz w:val="22"/>
                <w:szCs w:val="22"/>
              </w:rPr>
              <w:t>Employee signature</w:t>
            </w:r>
          </w:p>
        </w:tc>
      </w:tr>
      <w:tr w:rsidR="00D96EFB" w:rsidRPr="00DB70E3"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DB70E3" w:rsidRDefault="00D96EFB" w:rsidP="00D96EFB">
            <w:pPr>
              <w:pStyle w:val="Subheader"/>
              <w:rPr>
                <w:rFonts w:asciiTheme="minorHAnsi" w:hAnsiTheme="minorHAnsi" w:cstheme="minorHAnsi"/>
                <w:sz w:val="22"/>
                <w:szCs w:val="22"/>
              </w:rPr>
            </w:pPr>
            <w:r w:rsidRPr="00DB70E3">
              <w:rPr>
                <w:rFonts w:asciiTheme="minorHAnsi" w:hAnsiTheme="minorHAnsi" w:cstheme="minorHAnsi"/>
                <w:sz w:val="22"/>
                <w:szCs w:val="22"/>
              </w:rPr>
              <w:t>Manager signature</w:t>
            </w:r>
          </w:p>
        </w:tc>
      </w:tr>
    </w:tbl>
    <w:p w14:paraId="4D7DADB2" w14:textId="77777777" w:rsidR="00B171A1" w:rsidRPr="00DB70E3" w:rsidRDefault="00B171A1" w:rsidP="00B74F18">
      <w:pPr>
        <w:rPr>
          <w:rFonts w:asciiTheme="minorHAnsi" w:hAnsiTheme="minorHAnsi" w:cstheme="minorHAnsi"/>
          <w:sz w:val="22"/>
        </w:rPr>
      </w:pPr>
    </w:p>
    <w:sectPr w:rsidR="00B171A1" w:rsidRPr="00DB70E3"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614D" w14:textId="77777777" w:rsidR="001515C9" w:rsidRDefault="001515C9" w:rsidP="000A283D">
      <w:pPr>
        <w:spacing w:after="0" w:line="240" w:lineRule="auto"/>
      </w:pPr>
      <w:r>
        <w:separator/>
      </w:r>
    </w:p>
  </w:endnote>
  <w:endnote w:type="continuationSeparator" w:id="0">
    <w:p w14:paraId="05882DAE" w14:textId="77777777" w:rsidR="001515C9" w:rsidRDefault="001515C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8558" w14:textId="77777777" w:rsidR="001515C9" w:rsidRDefault="001515C9" w:rsidP="000A283D">
      <w:pPr>
        <w:spacing w:after="0" w:line="240" w:lineRule="auto"/>
      </w:pPr>
      <w:r>
        <w:separator/>
      </w:r>
    </w:p>
  </w:footnote>
  <w:footnote w:type="continuationSeparator" w:id="0">
    <w:p w14:paraId="6613D4D4" w14:textId="77777777" w:rsidR="001515C9" w:rsidRDefault="001515C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6E"/>
    <w:multiLevelType w:val="multilevel"/>
    <w:tmpl w:val="B91A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06FA"/>
    <w:multiLevelType w:val="multilevel"/>
    <w:tmpl w:val="C2F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4360B"/>
    <w:multiLevelType w:val="multilevel"/>
    <w:tmpl w:val="EAE4F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DA0D02"/>
    <w:multiLevelType w:val="multilevel"/>
    <w:tmpl w:val="916C8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0E1E67"/>
    <w:multiLevelType w:val="multilevel"/>
    <w:tmpl w:val="36A81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AB4E41"/>
    <w:multiLevelType w:val="multilevel"/>
    <w:tmpl w:val="CC0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1377A"/>
    <w:multiLevelType w:val="multilevel"/>
    <w:tmpl w:val="13FE6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5E06CF"/>
    <w:multiLevelType w:val="multilevel"/>
    <w:tmpl w:val="E7F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12962"/>
    <w:multiLevelType w:val="multilevel"/>
    <w:tmpl w:val="A98844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BA0222"/>
    <w:multiLevelType w:val="multilevel"/>
    <w:tmpl w:val="EAE4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F601B"/>
    <w:multiLevelType w:val="multilevel"/>
    <w:tmpl w:val="788E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E2F93"/>
    <w:multiLevelType w:val="multilevel"/>
    <w:tmpl w:val="A0B6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C13DB"/>
    <w:multiLevelType w:val="multilevel"/>
    <w:tmpl w:val="B65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FE3150"/>
    <w:multiLevelType w:val="multilevel"/>
    <w:tmpl w:val="E8D03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7877169">
    <w:abstractNumId w:val="2"/>
  </w:num>
  <w:num w:numId="2" w16cid:durableId="2089761749">
    <w:abstractNumId w:val="14"/>
    <w:lvlOverride w:ilvl="0"/>
    <w:lvlOverride w:ilvl="1"/>
    <w:lvlOverride w:ilvl="2"/>
    <w:lvlOverride w:ilvl="3"/>
    <w:lvlOverride w:ilvl="4"/>
    <w:lvlOverride w:ilvl="5"/>
    <w:lvlOverride w:ilvl="6"/>
    <w:lvlOverride w:ilvl="7"/>
    <w:lvlOverride w:ilvl="8"/>
  </w:num>
  <w:num w:numId="3" w16cid:durableId="1878467779">
    <w:abstractNumId w:val="3"/>
    <w:lvlOverride w:ilvl="0"/>
    <w:lvlOverride w:ilvl="1"/>
    <w:lvlOverride w:ilvl="2"/>
    <w:lvlOverride w:ilvl="3"/>
    <w:lvlOverride w:ilvl="4"/>
    <w:lvlOverride w:ilvl="5"/>
    <w:lvlOverride w:ilvl="6"/>
    <w:lvlOverride w:ilvl="7"/>
    <w:lvlOverride w:ilvl="8"/>
  </w:num>
  <w:num w:numId="4" w16cid:durableId="532809179">
    <w:abstractNumId w:val="9"/>
    <w:lvlOverride w:ilvl="0"/>
    <w:lvlOverride w:ilvl="1"/>
    <w:lvlOverride w:ilvl="2"/>
    <w:lvlOverride w:ilvl="3"/>
    <w:lvlOverride w:ilvl="4"/>
    <w:lvlOverride w:ilvl="5"/>
    <w:lvlOverride w:ilvl="6"/>
    <w:lvlOverride w:ilvl="7"/>
    <w:lvlOverride w:ilvl="8"/>
  </w:num>
  <w:num w:numId="5" w16cid:durableId="252932113">
    <w:abstractNumId w:val="4"/>
    <w:lvlOverride w:ilvl="0"/>
    <w:lvlOverride w:ilvl="1"/>
    <w:lvlOverride w:ilvl="2"/>
    <w:lvlOverride w:ilvl="3"/>
    <w:lvlOverride w:ilvl="4"/>
    <w:lvlOverride w:ilvl="5"/>
    <w:lvlOverride w:ilvl="6"/>
    <w:lvlOverride w:ilvl="7"/>
    <w:lvlOverride w:ilvl="8"/>
  </w:num>
  <w:num w:numId="6" w16cid:durableId="365788793">
    <w:abstractNumId w:val="5"/>
    <w:lvlOverride w:ilvl="0"/>
    <w:lvlOverride w:ilvl="1"/>
    <w:lvlOverride w:ilvl="2"/>
    <w:lvlOverride w:ilvl="3"/>
    <w:lvlOverride w:ilvl="4"/>
    <w:lvlOverride w:ilvl="5"/>
    <w:lvlOverride w:ilvl="6"/>
    <w:lvlOverride w:ilvl="7"/>
    <w:lvlOverride w:ilvl="8"/>
  </w:num>
  <w:num w:numId="7" w16cid:durableId="1031689270">
    <w:abstractNumId w:val="7"/>
    <w:lvlOverride w:ilvl="0"/>
    <w:lvlOverride w:ilvl="1"/>
    <w:lvlOverride w:ilvl="2"/>
    <w:lvlOverride w:ilvl="3"/>
    <w:lvlOverride w:ilvl="4"/>
    <w:lvlOverride w:ilvl="5"/>
    <w:lvlOverride w:ilvl="6"/>
    <w:lvlOverride w:ilvl="7"/>
    <w:lvlOverride w:ilvl="8"/>
  </w:num>
  <w:num w:numId="8" w16cid:durableId="1565413657">
    <w:abstractNumId w:val="8"/>
  </w:num>
  <w:num w:numId="9" w16cid:durableId="952320519">
    <w:abstractNumId w:val="12"/>
  </w:num>
  <w:num w:numId="10" w16cid:durableId="1976637280">
    <w:abstractNumId w:val="10"/>
  </w:num>
  <w:num w:numId="11" w16cid:durableId="1246769640">
    <w:abstractNumId w:val="1"/>
  </w:num>
  <w:num w:numId="12" w16cid:durableId="1920018725">
    <w:abstractNumId w:val="11"/>
  </w:num>
  <w:num w:numId="13" w16cid:durableId="881211697">
    <w:abstractNumId w:val="0"/>
  </w:num>
  <w:num w:numId="14" w16cid:durableId="1358849331">
    <w:abstractNumId w:val="13"/>
  </w:num>
  <w:num w:numId="15" w16cid:durableId="1245726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515C9"/>
    <w:rsid w:val="001B5C1B"/>
    <w:rsid w:val="001C2998"/>
    <w:rsid w:val="001E50B3"/>
    <w:rsid w:val="001E5B60"/>
    <w:rsid w:val="00203DFA"/>
    <w:rsid w:val="00205629"/>
    <w:rsid w:val="00230065"/>
    <w:rsid w:val="00267D6E"/>
    <w:rsid w:val="00281375"/>
    <w:rsid w:val="002D3E1A"/>
    <w:rsid w:val="003235AA"/>
    <w:rsid w:val="003345AC"/>
    <w:rsid w:val="00353AE5"/>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DB70E3"/>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EE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FD6EE1"/>
    <w:pPr>
      <w:suppressAutoHyphens/>
      <w:autoSpaceDN w:val="0"/>
      <w:spacing w:line="240" w:lineRule="auto"/>
      <w:ind w:left="720"/>
    </w:pPr>
    <w:rPr>
      <w:rFonts w:ascii="Calibri" w:hAnsi="Calibri"/>
      <w:color w:val="auto"/>
      <w:sz w:val="22"/>
    </w:rPr>
  </w:style>
  <w:style w:type="paragraph" w:styleId="NormalWeb">
    <w:name w:val="Normal (Web)"/>
    <w:basedOn w:val="Normal"/>
    <w:uiPriority w:val="99"/>
    <w:semiHidden/>
    <w:unhideWhenUsed/>
    <w:rsid w:val="00DB70E3"/>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DB7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574">
      <w:bodyDiv w:val="1"/>
      <w:marLeft w:val="0"/>
      <w:marRight w:val="0"/>
      <w:marTop w:val="0"/>
      <w:marBottom w:val="0"/>
      <w:divBdr>
        <w:top w:val="none" w:sz="0" w:space="0" w:color="auto"/>
        <w:left w:val="none" w:sz="0" w:space="0" w:color="auto"/>
        <w:bottom w:val="none" w:sz="0" w:space="0" w:color="auto"/>
        <w:right w:val="none" w:sz="0" w:space="0" w:color="auto"/>
      </w:divBdr>
    </w:div>
    <w:div w:id="320542508">
      <w:bodyDiv w:val="1"/>
      <w:marLeft w:val="0"/>
      <w:marRight w:val="0"/>
      <w:marTop w:val="0"/>
      <w:marBottom w:val="0"/>
      <w:divBdr>
        <w:top w:val="none" w:sz="0" w:space="0" w:color="auto"/>
        <w:left w:val="none" w:sz="0" w:space="0" w:color="auto"/>
        <w:bottom w:val="none" w:sz="0" w:space="0" w:color="auto"/>
        <w:right w:val="none" w:sz="0" w:space="0" w:color="auto"/>
      </w:divBdr>
    </w:div>
    <w:div w:id="400446790">
      <w:bodyDiv w:val="1"/>
      <w:marLeft w:val="0"/>
      <w:marRight w:val="0"/>
      <w:marTop w:val="0"/>
      <w:marBottom w:val="0"/>
      <w:divBdr>
        <w:top w:val="none" w:sz="0" w:space="0" w:color="auto"/>
        <w:left w:val="none" w:sz="0" w:space="0" w:color="auto"/>
        <w:bottom w:val="none" w:sz="0" w:space="0" w:color="auto"/>
        <w:right w:val="none" w:sz="0" w:space="0" w:color="auto"/>
      </w:divBdr>
    </w:div>
    <w:div w:id="488450799">
      <w:bodyDiv w:val="1"/>
      <w:marLeft w:val="0"/>
      <w:marRight w:val="0"/>
      <w:marTop w:val="0"/>
      <w:marBottom w:val="0"/>
      <w:divBdr>
        <w:top w:val="none" w:sz="0" w:space="0" w:color="auto"/>
        <w:left w:val="none" w:sz="0" w:space="0" w:color="auto"/>
        <w:bottom w:val="none" w:sz="0" w:space="0" w:color="auto"/>
        <w:right w:val="none" w:sz="0" w:space="0" w:color="auto"/>
      </w:divBdr>
    </w:div>
    <w:div w:id="504244140">
      <w:bodyDiv w:val="1"/>
      <w:marLeft w:val="0"/>
      <w:marRight w:val="0"/>
      <w:marTop w:val="0"/>
      <w:marBottom w:val="0"/>
      <w:divBdr>
        <w:top w:val="none" w:sz="0" w:space="0" w:color="auto"/>
        <w:left w:val="none" w:sz="0" w:space="0" w:color="auto"/>
        <w:bottom w:val="none" w:sz="0" w:space="0" w:color="auto"/>
        <w:right w:val="none" w:sz="0" w:space="0" w:color="auto"/>
      </w:divBdr>
      <w:divsChild>
        <w:div w:id="1766148421">
          <w:marLeft w:val="0"/>
          <w:marRight w:val="0"/>
          <w:marTop w:val="300"/>
          <w:marBottom w:val="450"/>
          <w:divBdr>
            <w:top w:val="none" w:sz="0" w:space="0" w:color="auto"/>
            <w:left w:val="none" w:sz="0" w:space="0" w:color="auto"/>
            <w:bottom w:val="none" w:sz="0" w:space="0" w:color="auto"/>
            <w:right w:val="none" w:sz="0" w:space="0" w:color="auto"/>
          </w:divBdr>
        </w:div>
      </w:divsChild>
    </w:div>
    <w:div w:id="636688586">
      <w:bodyDiv w:val="1"/>
      <w:marLeft w:val="0"/>
      <w:marRight w:val="0"/>
      <w:marTop w:val="0"/>
      <w:marBottom w:val="0"/>
      <w:divBdr>
        <w:top w:val="none" w:sz="0" w:space="0" w:color="auto"/>
        <w:left w:val="none" w:sz="0" w:space="0" w:color="auto"/>
        <w:bottom w:val="none" w:sz="0" w:space="0" w:color="auto"/>
        <w:right w:val="none" w:sz="0" w:space="0" w:color="auto"/>
      </w:divBdr>
    </w:div>
    <w:div w:id="818300588">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77737721">
      <w:bodyDiv w:val="1"/>
      <w:marLeft w:val="0"/>
      <w:marRight w:val="0"/>
      <w:marTop w:val="0"/>
      <w:marBottom w:val="0"/>
      <w:divBdr>
        <w:top w:val="none" w:sz="0" w:space="0" w:color="auto"/>
        <w:left w:val="none" w:sz="0" w:space="0" w:color="auto"/>
        <w:bottom w:val="none" w:sz="0" w:space="0" w:color="auto"/>
        <w:right w:val="none" w:sz="0" w:space="0" w:color="auto"/>
      </w:divBdr>
    </w:div>
    <w:div w:id="1544322497">
      <w:bodyDiv w:val="1"/>
      <w:marLeft w:val="0"/>
      <w:marRight w:val="0"/>
      <w:marTop w:val="0"/>
      <w:marBottom w:val="0"/>
      <w:divBdr>
        <w:top w:val="none" w:sz="0" w:space="0" w:color="auto"/>
        <w:left w:val="none" w:sz="0" w:space="0" w:color="auto"/>
        <w:bottom w:val="none" w:sz="0" w:space="0" w:color="auto"/>
        <w:right w:val="none" w:sz="0" w:space="0" w:color="auto"/>
      </w:divBdr>
    </w:div>
    <w:div w:id="1646810177">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33511242">
      <w:bodyDiv w:val="1"/>
      <w:marLeft w:val="0"/>
      <w:marRight w:val="0"/>
      <w:marTop w:val="0"/>
      <w:marBottom w:val="0"/>
      <w:divBdr>
        <w:top w:val="none" w:sz="0" w:space="0" w:color="auto"/>
        <w:left w:val="none" w:sz="0" w:space="0" w:color="auto"/>
        <w:bottom w:val="none" w:sz="0" w:space="0" w:color="auto"/>
        <w:right w:val="none" w:sz="0" w:space="0" w:color="auto"/>
      </w:divBdr>
    </w:div>
    <w:div w:id="212272579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4</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2024-02-21T14:36:00Z</dcterms:created>
  <dcterms:modified xsi:type="dcterms:W3CDTF">2024-02-21T14:36:00Z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