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753D" w14:textId="77777777" w:rsidR="00DC3226" w:rsidRDefault="00DC3226" w:rsidP="00DC3226">
      <w:pPr>
        <w:rPr>
          <w:rFonts w:ascii="Avenir Next LT Pro" w:hAnsi="Avenir Next LT Pro"/>
          <w:b/>
          <w:bCs/>
          <w:color w:val="882038"/>
          <w:sz w:val="44"/>
          <w:szCs w:val="44"/>
        </w:rPr>
      </w:pPr>
    </w:p>
    <w:p w14:paraId="5990B449" w14:textId="77777777" w:rsidR="001B5DB8" w:rsidRDefault="001B5DB8" w:rsidP="00DC3226">
      <w:pPr>
        <w:rPr>
          <w:rFonts w:ascii="Avenir Next LT Pro" w:hAnsi="Avenir Next LT Pro"/>
          <w:b/>
          <w:bCs/>
          <w:color w:val="882038"/>
          <w:sz w:val="44"/>
          <w:szCs w:val="44"/>
        </w:rPr>
      </w:pPr>
    </w:p>
    <w:tbl>
      <w:tblPr>
        <w:tblStyle w:val="TableGrid"/>
        <w:tblW w:w="0" w:type="auto"/>
        <w:tblLook w:val="04A0" w:firstRow="1" w:lastRow="0" w:firstColumn="1" w:lastColumn="0" w:noHBand="0" w:noVBand="1"/>
      </w:tblPr>
      <w:tblGrid>
        <w:gridCol w:w="2261"/>
        <w:gridCol w:w="6745"/>
      </w:tblGrid>
      <w:tr w:rsidR="00DC3226" w14:paraId="63224E19" w14:textId="77777777" w:rsidTr="00DC3226">
        <w:trPr>
          <w:trHeight w:val="551"/>
        </w:trPr>
        <w:tc>
          <w:tcPr>
            <w:tcW w:w="2263" w:type="dxa"/>
            <w:tcBorders>
              <w:top w:val="single" w:sz="8" w:space="0" w:color="FFFFFF"/>
              <w:left w:val="single" w:sz="8" w:space="0" w:color="FFFFFF"/>
              <w:bottom w:val="single" w:sz="8" w:space="0" w:color="FFFFFF"/>
              <w:right w:val="single" w:sz="8" w:space="0" w:color="FFFFFF"/>
            </w:tcBorders>
            <w:shd w:val="clear" w:color="auto" w:fill="B52159"/>
          </w:tcPr>
          <w:p w14:paraId="65458ED2" w14:textId="6B7AD51F" w:rsidR="00DC3226" w:rsidRPr="00DC3226" w:rsidRDefault="00DC3226" w:rsidP="00DC3226">
            <w:pPr>
              <w:jc w:val="both"/>
              <w:rPr>
                <w:rFonts w:ascii="Avenir Next LT Pro" w:hAnsi="Avenir Next LT Pro"/>
                <w:color w:val="FFFFFF" w:themeColor="background1"/>
                <w:sz w:val="22"/>
                <w:szCs w:val="22"/>
              </w:rPr>
            </w:pPr>
            <w:r w:rsidRPr="00DC3226">
              <w:rPr>
                <w:rFonts w:ascii="Avenir Next LT Pro" w:hAnsi="Avenir Next LT Pro"/>
                <w:color w:val="FFFFFF" w:themeColor="background1"/>
                <w:sz w:val="22"/>
                <w:szCs w:val="22"/>
              </w:rPr>
              <w:t>Job Title:</w:t>
            </w:r>
          </w:p>
        </w:tc>
        <w:tc>
          <w:tcPr>
            <w:tcW w:w="6753" w:type="dxa"/>
            <w:tcBorders>
              <w:top w:val="single" w:sz="8" w:space="0" w:color="FFFFFF"/>
              <w:left w:val="single" w:sz="8" w:space="0" w:color="FFFFFF"/>
              <w:bottom w:val="single" w:sz="8" w:space="0" w:color="FFFFFF" w:themeColor="background1"/>
              <w:right w:val="single" w:sz="8" w:space="0" w:color="FFFFFF"/>
            </w:tcBorders>
            <w:shd w:val="clear" w:color="auto" w:fill="F2F2F2" w:themeFill="background1" w:themeFillShade="F2"/>
          </w:tcPr>
          <w:p w14:paraId="38850BCB" w14:textId="53D86101" w:rsidR="00DC3226" w:rsidRDefault="00BA5B57" w:rsidP="00DC3226">
            <w:pPr>
              <w:rPr>
                <w:rFonts w:ascii="Avenir Next LT Pro" w:hAnsi="Avenir Next LT Pro"/>
                <w:color w:val="882038"/>
                <w:sz w:val="22"/>
                <w:szCs w:val="22"/>
              </w:rPr>
            </w:pPr>
            <w:r w:rsidRPr="00BA5B57">
              <w:rPr>
                <w:rFonts w:ascii="Avenir Next LT Pro" w:hAnsi="Avenir Next LT Pro"/>
                <w:color w:val="882038"/>
                <w:sz w:val="22"/>
                <w:szCs w:val="22"/>
              </w:rPr>
              <w:t>Clinical Lead Nurse – Urgent Care Response (UCR)</w:t>
            </w:r>
          </w:p>
        </w:tc>
      </w:tr>
      <w:tr w:rsidR="00DC3226" w14:paraId="3DEB8C48" w14:textId="77777777" w:rsidTr="00DC3226">
        <w:trPr>
          <w:trHeight w:val="545"/>
        </w:trPr>
        <w:tc>
          <w:tcPr>
            <w:tcW w:w="2263" w:type="dxa"/>
            <w:tcBorders>
              <w:top w:val="single" w:sz="8" w:space="0" w:color="FFFFFF"/>
              <w:left w:val="single" w:sz="8" w:space="0" w:color="FFFFFF"/>
              <w:bottom w:val="single" w:sz="8" w:space="0" w:color="FFFFFF"/>
              <w:right w:val="single" w:sz="8" w:space="0" w:color="FFFFFF"/>
            </w:tcBorders>
            <w:shd w:val="clear" w:color="auto" w:fill="B52159"/>
          </w:tcPr>
          <w:p w14:paraId="361B0FBE" w14:textId="0DEAD0B2" w:rsidR="00DC3226" w:rsidRPr="00DC3226" w:rsidRDefault="00DC3226" w:rsidP="00DC3226">
            <w:pPr>
              <w:rPr>
                <w:rFonts w:ascii="Avenir Next LT Pro" w:hAnsi="Avenir Next LT Pro"/>
                <w:color w:val="FFFFFF" w:themeColor="background1"/>
                <w:sz w:val="22"/>
                <w:szCs w:val="22"/>
              </w:rPr>
            </w:pPr>
            <w:r>
              <w:rPr>
                <w:rFonts w:ascii="Avenir Next LT Pro" w:hAnsi="Avenir Next LT Pro"/>
                <w:color w:val="FFFFFF" w:themeColor="background1"/>
                <w:sz w:val="22"/>
                <w:szCs w:val="22"/>
              </w:rPr>
              <w:t>Reports to (Job Title):</w:t>
            </w:r>
          </w:p>
        </w:tc>
        <w:tc>
          <w:tcPr>
            <w:tcW w:w="6753" w:type="dxa"/>
            <w:tcBorders>
              <w:top w:val="single" w:sz="8" w:space="0" w:color="FFFFFF" w:themeColor="background1"/>
              <w:left w:val="single" w:sz="8" w:space="0" w:color="FFFFFF"/>
              <w:bottom w:val="single" w:sz="8" w:space="0" w:color="FFFFFF" w:themeColor="background1"/>
              <w:right w:val="single" w:sz="8" w:space="0" w:color="FFFFFF"/>
            </w:tcBorders>
            <w:shd w:val="clear" w:color="auto" w:fill="F2F2F2" w:themeFill="background1" w:themeFillShade="F2"/>
          </w:tcPr>
          <w:p w14:paraId="4737ACC3" w14:textId="706766B9" w:rsidR="00DC3226" w:rsidRDefault="00B15884" w:rsidP="00DC3226">
            <w:pPr>
              <w:rPr>
                <w:rFonts w:ascii="Avenir Next LT Pro" w:hAnsi="Avenir Next LT Pro"/>
                <w:color w:val="882038"/>
                <w:sz w:val="22"/>
                <w:szCs w:val="22"/>
              </w:rPr>
            </w:pPr>
            <w:r>
              <w:rPr>
                <w:rFonts w:ascii="Avenir Next LT Pro" w:hAnsi="Avenir Next LT Pro"/>
                <w:color w:val="882038"/>
                <w:sz w:val="22"/>
                <w:szCs w:val="22"/>
              </w:rPr>
              <w:t>-</w:t>
            </w:r>
          </w:p>
        </w:tc>
      </w:tr>
      <w:tr w:rsidR="00DC3226" w14:paraId="6B1EEE82" w14:textId="77777777" w:rsidTr="00DC3226">
        <w:trPr>
          <w:trHeight w:val="562"/>
        </w:trPr>
        <w:tc>
          <w:tcPr>
            <w:tcW w:w="2263" w:type="dxa"/>
            <w:tcBorders>
              <w:top w:val="single" w:sz="8" w:space="0" w:color="FFFFFF"/>
              <w:left w:val="single" w:sz="8" w:space="0" w:color="FFFFFF"/>
              <w:bottom w:val="single" w:sz="8" w:space="0" w:color="FFFFFF"/>
              <w:right w:val="single" w:sz="8" w:space="0" w:color="FFFFFF"/>
            </w:tcBorders>
            <w:shd w:val="clear" w:color="auto" w:fill="B52159"/>
          </w:tcPr>
          <w:p w14:paraId="10717F06" w14:textId="10E89AEF" w:rsidR="00DC3226" w:rsidRPr="00DC3226" w:rsidRDefault="00DC3226" w:rsidP="00DC3226">
            <w:pPr>
              <w:rPr>
                <w:rFonts w:ascii="Avenir Next LT Pro" w:hAnsi="Avenir Next LT Pro"/>
                <w:color w:val="FFFFFF" w:themeColor="background1"/>
                <w:sz w:val="22"/>
                <w:szCs w:val="22"/>
              </w:rPr>
            </w:pPr>
            <w:r>
              <w:rPr>
                <w:rFonts w:ascii="Avenir Next LT Pro" w:hAnsi="Avenir Next LT Pro"/>
                <w:color w:val="FFFFFF" w:themeColor="background1"/>
                <w:sz w:val="22"/>
                <w:szCs w:val="22"/>
              </w:rPr>
              <w:t>Line Manager to:</w:t>
            </w:r>
          </w:p>
        </w:tc>
        <w:tc>
          <w:tcPr>
            <w:tcW w:w="6753" w:type="dxa"/>
            <w:tcBorders>
              <w:top w:val="single" w:sz="8" w:space="0" w:color="FFFFFF" w:themeColor="background1"/>
              <w:left w:val="single" w:sz="8" w:space="0" w:color="FFFFFF"/>
              <w:bottom w:val="single" w:sz="8" w:space="0" w:color="FFFFFF"/>
              <w:right w:val="single" w:sz="8" w:space="0" w:color="FFFFFF"/>
            </w:tcBorders>
            <w:shd w:val="clear" w:color="auto" w:fill="F2F2F2" w:themeFill="background1" w:themeFillShade="F2"/>
          </w:tcPr>
          <w:p w14:paraId="6D22CCFD" w14:textId="49DCC430" w:rsidR="00DC3226" w:rsidRDefault="00B15884" w:rsidP="00DC3226">
            <w:pPr>
              <w:rPr>
                <w:rFonts w:ascii="Avenir Next LT Pro" w:hAnsi="Avenir Next LT Pro"/>
                <w:color w:val="882038"/>
                <w:sz w:val="22"/>
                <w:szCs w:val="22"/>
              </w:rPr>
            </w:pPr>
            <w:r>
              <w:rPr>
                <w:rFonts w:ascii="Avenir Next LT Pro" w:hAnsi="Avenir Next LT Pro"/>
                <w:color w:val="882038"/>
                <w:sz w:val="22"/>
                <w:szCs w:val="22"/>
              </w:rPr>
              <w:t>-</w:t>
            </w:r>
          </w:p>
        </w:tc>
      </w:tr>
    </w:tbl>
    <w:p w14:paraId="36019025" w14:textId="77777777" w:rsidR="00DC3226" w:rsidRDefault="00DC3226" w:rsidP="00DC3226">
      <w:pPr>
        <w:rPr>
          <w:rFonts w:ascii="Avenir Next LT Pro" w:hAnsi="Avenir Next LT Pro"/>
          <w:color w:val="882038"/>
          <w:sz w:val="22"/>
          <w:szCs w:val="22"/>
        </w:rPr>
      </w:pPr>
    </w:p>
    <w:p w14:paraId="6D733037" w14:textId="783151D2" w:rsidR="00DC3226" w:rsidRPr="003553CA" w:rsidRDefault="00DC3226" w:rsidP="00DC3226">
      <w:pPr>
        <w:rPr>
          <w:rFonts w:ascii="Avenir Next LT Pro" w:hAnsi="Avenir Next LT Pro"/>
          <w:b/>
          <w:bCs/>
          <w:sz w:val="22"/>
          <w:szCs w:val="22"/>
        </w:rPr>
      </w:pPr>
      <w:r w:rsidRPr="003553CA">
        <w:rPr>
          <w:rFonts w:ascii="Avenir Next LT Pro" w:hAnsi="Avenir Next LT Pro"/>
          <w:b/>
          <w:bCs/>
          <w:sz w:val="22"/>
          <w:szCs w:val="22"/>
        </w:rPr>
        <w:t>Job purpose</w:t>
      </w:r>
    </w:p>
    <w:p w14:paraId="376DEAE0" w14:textId="77777777" w:rsidR="00BA5B57" w:rsidRPr="00BA5B57" w:rsidRDefault="00BA5B57" w:rsidP="00BA5B57">
      <w:pPr>
        <w:pStyle w:val="NormalWeb"/>
        <w:rPr>
          <w:rFonts w:ascii="Avenir Next LT Pro Light" w:hAnsi="Avenir Next LT Pro Light"/>
        </w:rPr>
      </w:pPr>
      <w:r w:rsidRPr="00BA5B57">
        <w:rPr>
          <w:rFonts w:ascii="Avenir Next LT Pro Light" w:hAnsi="Avenir Next LT Pro Light"/>
        </w:rPr>
        <w:t>The Clinical Lead Nurse is responsible for providing clinical and operational leadership to the Urgent Care Response (UCR) team across Swale.</w:t>
      </w:r>
    </w:p>
    <w:p w14:paraId="0ED86A85" w14:textId="77777777" w:rsidR="00BA5B57" w:rsidRPr="00BA5B57" w:rsidRDefault="00BA5B57" w:rsidP="00BA5B57">
      <w:pPr>
        <w:pStyle w:val="NormalWeb"/>
        <w:rPr>
          <w:rFonts w:ascii="Avenir Next LT Pro Light" w:hAnsi="Avenir Next LT Pro Light"/>
        </w:rPr>
      </w:pPr>
      <w:r w:rsidRPr="00BA5B57">
        <w:rPr>
          <w:rFonts w:ascii="Avenir Next LT Pro Light" w:hAnsi="Avenir Next LT Pro Light"/>
        </w:rPr>
        <w:t>The post holder will ensure the delivery of safe, effective and responsive care to patients in their own homes and community settings, supporting the prevention of unnecessary hospital admissions and facilitating timely intervention for individuals with urgent health needs.</w:t>
      </w:r>
    </w:p>
    <w:p w14:paraId="00658035" w14:textId="48B7429A" w:rsidR="003553CA" w:rsidRPr="00BA5B57" w:rsidRDefault="00BA5B57" w:rsidP="00BA5B57">
      <w:pPr>
        <w:pStyle w:val="NormalWeb"/>
        <w:rPr>
          <w:rFonts w:ascii="Avenir Next LT Pro Light" w:hAnsi="Avenir Next LT Pro Light"/>
        </w:rPr>
      </w:pPr>
      <w:r w:rsidRPr="00BA5B57">
        <w:rPr>
          <w:rFonts w:ascii="Avenir Next LT Pro Light" w:hAnsi="Avenir Next LT Pro Light"/>
        </w:rPr>
        <w:t>The role combines advanced clinical practice, team leadership, service management and quality improvement responsibilities.</w:t>
      </w:r>
      <w:r w:rsidR="003553CA">
        <w:rPr>
          <w:rFonts w:ascii="Avenir Next LT Pro" w:hAnsi="Avenir Next LT Pro"/>
          <w:color w:val="882038"/>
          <w:sz w:val="22"/>
          <w:szCs w:val="22"/>
        </w:rPr>
        <w:br/>
      </w:r>
      <w:r w:rsidR="003553CA" w:rsidRPr="003553CA">
        <w:rPr>
          <w:rFonts w:ascii="Avenir Next LT Pro" w:hAnsi="Avenir Next LT Pro"/>
          <w:b/>
          <w:bCs/>
          <w:sz w:val="22"/>
          <w:szCs w:val="22"/>
        </w:rPr>
        <w:br/>
      </w:r>
      <w:r w:rsidR="003553CA" w:rsidRPr="00BA5B57">
        <w:rPr>
          <w:rFonts w:ascii="Avenir Next LT Pro" w:hAnsi="Avenir Next LT Pro"/>
          <w:b/>
          <w:bCs/>
          <w:sz w:val="22"/>
          <w:szCs w:val="22"/>
        </w:rPr>
        <w:t>Base</w:t>
      </w:r>
    </w:p>
    <w:p w14:paraId="26001D05" w14:textId="356E6A75" w:rsidR="003553CA" w:rsidRPr="00BA5B57" w:rsidRDefault="00BA5B57" w:rsidP="003553CA">
      <w:pPr>
        <w:rPr>
          <w:rFonts w:ascii="Avenir Next LT Pro Light" w:hAnsi="Avenir Next LT Pro Light"/>
          <w:color w:val="882038"/>
          <w:sz w:val="22"/>
          <w:szCs w:val="22"/>
        </w:rPr>
      </w:pPr>
      <w:r w:rsidRPr="00BA5B57">
        <w:rPr>
          <w:rFonts w:ascii="Avenir Next LT Pro Light" w:hAnsi="Avenir Next LT Pro Light"/>
        </w:rPr>
        <w:t>Sheppey Community Hospital, covering the Swale locality.</w:t>
      </w:r>
      <w:r w:rsidR="003553CA" w:rsidRPr="00BA5B57">
        <w:rPr>
          <w:rFonts w:ascii="Avenir Next LT Pro Light" w:hAnsi="Avenir Next LT Pro Light"/>
          <w:color w:val="882038"/>
          <w:sz w:val="22"/>
          <w:szCs w:val="22"/>
        </w:rPr>
        <w:br/>
      </w:r>
    </w:p>
    <w:p w14:paraId="246EC3EE" w14:textId="2C5A79D1" w:rsidR="003553CA" w:rsidRPr="003553CA" w:rsidRDefault="003553CA" w:rsidP="003553CA">
      <w:pPr>
        <w:rPr>
          <w:rFonts w:ascii="Avenir Next LT Pro" w:hAnsi="Avenir Next LT Pro"/>
          <w:b/>
          <w:bCs/>
          <w:sz w:val="22"/>
          <w:szCs w:val="22"/>
        </w:rPr>
      </w:pPr>
      <w:r w:rsidRPr="003553CA">
        <w:rPr>
          <w:rFonts w:ascii="Avenir Next LT Pro" w:hAnsi="Avenir Next LT Pro"/>
          <w:b/>
          <w:bCs/>
          <w:sz w:val="22"/>
          <w:szCs w:val="22"/>
        </w:rPr>
        <w:t>Key responsibilities</w:t>
      </w:r>
    </w:p>
    <w:p w14:paraId="14D1005E" w14:textId="77777777" w:rsidR="00BA5B57" w:rsidRPr="00BA5B57" w:rsidRDefault="00BA5B57" w:rsidP="00BA5B57">
      <w:pPr>
        <w:spacing w:before="100" w:beforeAutospacing="1" w:after="100" w:afterAutospacing="1" w:line="240" w:lineRule="auto"/>
        <w:outlineLvl w:val="1"/>
        <w:rPr>
          <w:rFonts w:ascii="Avenir Next LT Pro Light" w:eastAsia="Times New Roman" w:hAnsi="Avenir Next LT Pro Light" w:cs="Times New Roman"/>
          <w:b/>
          <w:bCs/>
          <w:kern w:val="0"/>
          <w:lang w:eastAsia="en-GB"/>
          <w14:ligatures w14:val="none"/>
        </w:rPr>
      </w:pPr>
      <w:r w:rsidRPr="00BA5B57">
        <w:rPr>
          <w:rFonts w:ascii="Avenir Next LT Pro Light" w:eastAsia="Times New Roman" w:hAnsi="Avenir Next LT Pro Light" w:cs="Times New Roman"/>
          <w:b/>
          <w:bCs/>
          <w:kern w:val="0"/>
          <w:lang w:eastAsia="en-GB"/>
          <w14:ligatures w14:val="none"/>
        </w:rPr>
        <w:t>Clinical Responsibilities</w:t>
      </w:r>
    </w:p>
    <w:p w14:paraId="3107DB62" w14:textId="77777777" w:rsidR="00BA5B57" w:rsidRPr="00BA5B57" w:rsidRDefault="00BA5B57" w:rsidP="00BA5B57">
      <w:pPr>
        <w:numPr>
          <w:ilvl w:val="0"/>
          <w:numId w:val="2"/>
        </w:numPr>
        <w:spacing w:before="100" w:beforeAutospacing="1" w:after="100" w:afterAutospacing="1" w:line="240" w:lineRule="auto"/>
        <w:rPr>
          <w:rFonts w:ascii="Avenir Next LT Pro Light" w:eastAsia="Times New Roman" w:hAnsi="Avenir Next LT Pro Light" w:cs="Times New Roman"/>
          <w:kern w:val="0"/>
          <w:lang w:eastAsia="en-GB"/>
          <w14:ligatures w14:val="none"/>
        </w:rPr>
      </w:pPr>
      <w:r w:rsidRPr="00BA5B57">
        <w:rPr>
          <w:rFonts w:ascii="Avenir Next LT Pro Light" w:eastAsia="Times New Roman" w:hAnsi="Avenir Next LT Pro Light" w:cs="Times New Roman"/>
          <w:kern w:val="0"/>
          <w:lang w:eastAsia="en-GB"/>
          <w14:ligatures w14:val="none"/>
        </w:rPr>
        <w:t>Provide skilled, evidence-based nursing care to patients with complex and urgent healthcare needs.</w:t>
      </w:r>
    </w:p>
    <w:p w14:paraId="15781226" w14:textId="77777777" w:rsidR="00BA5B57" w:rsidRPr="00BA5B57" w:rsidRDefault="00BA5B57" w:rsidP="00BA5B57">
      <w:pPr>
        <w:numPr>
          <w:ilvl w:val="0"/>
          <w:numId w:val="2"/>
        </w:numPr>
        <w:spacing w:before="100" w:beforeAutospacing="1" w:after="100" w:afterAutospacing="1" w:line="240" w:lineRule="auto"/>
        <w:rPr>
          <w:rFonts w:ascii="Avenir Next LT Pro Light" w:eastAsia="Times New Roman" w:hAnsi="Avenir Next LT Pro Light" w:cs="Times New Roman"/>
          <w:kern w:val="0"/>
          <w:lang w:eastAsia="en-GB"/>
          <w14:ligatures w14:val="none"/>
        </w:rPr>
      </w:pPr>
      <w:r w:rsidRPr="00BA5B57">
        <w:rPr>
          <w:rFonts w:ascii="Avenir Next LT Pro Light" w:eastAsia="Times New Roman" w:hAnsi="Avenir Next LT Pro Light" w:cs="Times New Roman"/>
          <w:kern w:val="0"/>
          <w:lang w:eastAsia="en-GB"/>
          <w14:ligatures w14:val="none"/>
        </w:rPr>
        <w:t>Undertake comprehensive assessments and develop, implement and evaluate person-centred care plans.</w:t>
      </w:r>
    </w:p>
    <w:p w14:paraId="3A5D0396" w14:textId="77777777" w:rsidR="00BA5B57" w:rsidRPr="00BA5B57" w:rsidRDefault="00BA5B57" w:rsidP="00BA5B57">
      <w:pPr>
        <w:numPr>
          <w:ilvl w:val="0"/>
          <w:numId w:val="2"/>
        </w:numPr>
        <w:spacing w:before="100" w:beforeAutospacing="1" w:after="100" w:afterAutospacing="1" w:line="240" w:lineRule="auto"/>
        <w:rPr>
          <w:rFonts w:ascii="Avenir Next LT Pro Light" w:eastAsia="Times New Roman" w:hAnsi="Avenir Next LT Pro Light" w:cs="Times New Roman"/>
          <w:kern w:val="0"/>
          <w:lang w:eastAsia="en-GB"/>
          <w14:ligatures w14:val="none"/>
        </w:rPr>
      </w:pPr>
      <w:r w:rsidRPr="00BA5B57">
        <w:rPr>
          <w:rFonts w:ascii="Avenir Next LT Pro Light" w:eastAsia="Times New Roman" w:hAnsi="Avenir Next LT Pro Light" w:cs="Times New Roman"/>
          <w:kern w:val="0"/>
          <w:lang w:eastAsia="en-GB"/>
          <w14:ligatures w14:val="none"/>
        </w:rPr>
        <w:t>Act as an autonomous practitioner, making advanced clinical decisions within scope of practice.</w:t>
      </w:r>
    </w:p>
    <w:p w14:paraId="1D5F6BC9" w14:textId="77777777" w:rsidR="00BA5B57" w:rsidRPr="00BA5B57" w:rsidRDefault="00BA5B57" w:rsidP="00BA5B57">
      <w:pPr>
        <w:numPr>
          <w:ilvl w:val="0"/>
          <w:numId w:val="2"/>
        </w:numPr>
        <w:spacing w:before="100" w:beforeAutospacing="1" w:after="100" w:afterAutospacing="1" w:line="240" w:lineRule="auto"/>
        <w:rPr>
          <w:rFonts w:ascii="Avenir Next LT Pro Light" w:eastAsia="Times New Roman" w:hAnsi="Avenir Next LT Pro Light" w:cs="Times New Roman"/>
          <w:kern w:val="0"/>
          <w:lang w:eastAsia="en-GB"/>
          <w14:ligatures w14:val="none"/>
        </w:rPr>
      </w:pPr>
      <w:r w:rsidRPr="00BA5B57">
        <w:rPr>
          <w:rFonts w:ascii="Avenir Next LT Pro Light" w:eastAsia="Times New Roman" w:hAnsi="Avenir Next LT Pro Light" w:cs="Times New Roman"/>
          <w:kern w:val="0"/>
          <w:lang w:eastAsia="en-GB"/>
          <w14:ligatures w14:val="none"/>
        </w:rPr>
        <w:t>Manage a complex caseload and prioritise workload according to clinical need.</w:t>
      </w:r>
    </w:p>
    <w:p w14:paraId="70B6ACC6" w14:textId="77777777" w:rsidR="00BA5B57" w:rsidRPr="00BA5B57" w:rsidRDefault="00BA5B57" w:rsidP="00BA5B57">
      <w:pPr>
        <w:numPr>
          <w:ilvl w:val="0"/>
          <w:numId w:val="2"/>
        </w:numPr>
        <w:spacing w:before="100" w:beforeAutospacing="1" w:after="100" w:afterAutospacing="1" w:line="240" w:lineRule="auto"/>
        <w:rPr>
          <w:rFonts w:ascii="Avenir Next LT Pro Light" w:eastAsia="Times New Roman" w:hAnsi="Avenir Next LT Pro Light" w:cs="Times New Roman"/>
          <w:kern w:val="0"/>
          <w:lang w:eastAsia="en-GB"/>
          <w14:ligatures w14:val="none"/>
        </w:rPr>
      </w:pPr>
      <w:r w:rsidRPr="00BA5B57">
        <w:rPr>
          <w:rFonts w:ascii="Avenir Next LT Pro Light" w:eastAsia="Times New Roman" w:hAnsi="Avenir Next LT Pro Light" w:cs="Times New Roman"/>
          <w:kern w:val="0"/>
          <w:lang w:eastAsia="en-GB"/>
          <w14:ligatures w14:val="none"/>
        </w:rPr>
        <w:t>Identify patients at risk of deterioration and initiate appropriate interventions.</w:t>
      </w:r>
    </w:p>
    <w:p w14:paraId="2B0F0EF5" w14:textId="77777777" w:rsidR="00BA5B57" w:rsidRPr="00BA5B57" w:rsidRDefault="00BA5B57" w:rsidP="00BA5B57">
      <w:pPr>
        <w:numPr>
          <w:ilvl w:val="0"/>
          <w:numId w:val="2"/>
        </w:numPr>
        <w:spacing w:before="100" w:beforeAutospacing="1" w:after="100" w:afterAutospacing="1" w:line="240" w:lineRule="auto"/>
        <w:rPr>
          <w:rFonts w:ascii="Avenir Next LT Pro Light" w:eastAsia="Times New Roman" w:hAnsi="Avenir Next LT Pro Light" w:cs="Times New Roman"/>
          <w:kern w:val="0"/>
          <w:lang w:eastAsia="en-GB"/>
          <w14:ligatures w14:val="none"/>
        </w:rPr>
      </w:pPr>
      <w:r w:rsidRPr="00BA5B57">
        <w:rPr>
          <w:rFonts w:ascii="Avenir Next LT Pro Light" w:eastAsia="Times New Roman" w:hAnsi="Avenir Next LT Pro Light" w:cs="Times New Roman"/>
          <w:kern w:val="0"/>
          <w:lang w:eastAsia="en-GB"/>
          <w14:ligatures w14:val="none"/>
        </w:rPr>
        <w:t>Liaise effectively with GPs, acute hospitals, community teams and social care services.</w:t>
      </w:r>
    </w:p>
    <w:p w14:paraId="7BBD9D8C" w14:textId="77777777" w:rsidR="00BA5B57" w:rsidRPr="00BA5B57" w:rsidRDefault="00BA5B57" w:rsidP="00BA5B57">
      <w:pPr>
        <w:numPr>
          <w:ilvl w:val="0"/>
          <w:numId w:val="2"/>
        </w:numPr>
        <w:spacing w:before="100" w:beforeAutospacing="1" w:after="100" w:afterAutospacing="1" w:line="240" w:lineRule="auto"/>
        <w:rPr>
          <w:rFonts w:ascii="Avenir Next LT Pro Light" w:eastAsia="Times New Roman" w:hAnsi="Avenir Next LT Pro Light" w:cs="Times New Roman"/>
          <w:kern w:val="0"/>
          <w:lang w:eastAsia="en-GB"/>
          <w14:ligatures w14:val="none"/>
        </w:rPr>
      </w:pPr>
      <w:r w:rsidRPr="00BA5B57">
        <w:rPr>
          <w:rFonts w:ascii="Avenir Next LT Pro Light" w:eastAsia="Times New Roman" w:hAnsi="Avenir Next LT Pro Light" w:cs="Times New Roman"/>
          <w:kern w:val="0"/>
          <w:lang w:eastAsia="en-GB"/>
          <w14:ligatures w14:val="none"/>
        </w:rPr>
        <w:t>Ensure patients and carers are actively involved in decision-making and care planning.</w:t>
      </w:r>
    </w:p>
    <w:p w14:paraId="097F0AC2" w14:textId="77777777" w:rsidR="00BA5B57" w:rsidRDefault="00BA5B57" w:rsidP="00BA5B57">
      <w:pPr>
        <w:spacing w:before="100" w:beforeAutospacing="1" w:after="100" w:afterAutospacing="1" w:line="240" w:lineRule="auto"/>
        <w:outlineLvl w:val="1"/>
        <w:rPr>
          <w:rFonts w:ascii="Avenir Next LT Pro Light" w:eastAsia="Times New Roman" w:hAnsi="Avenir Next LT Pro Light" w:cs="Times New Roman"/>
          <w:b/>
          <w:bCs/>
          <w:kern w:val="0"/>
          <w:lang w:eastAsia="en-GB"/>
          <w14:ligatures w14:val="none"/>
        </w:rPr>
      </w:pPr>
    </w:p>
    <w:p w14:paraId="64A82BB0" w14:textId="77777777" w:rsidR="00BA5B57" w:rsidRDefault="00BA5B57" w:rsidP="00BA5B57">
      <w:pPr>
        <w:spacing w:before="100" w:beforeAutospacing="1" w:after="100" w:afterAutospacing="1" w:line="240" w:lineRule="auto"/>
        <w:outlineLvl w:val="1"/>
        <w:rPr>
          <w:rFonts w:ascii="Avenir Next LT Pro Light" w:eastAsia="Times New Roman" w:hAnsi="Avenir Next LT Pro Light" w:cs="Times New Roman"/>
          <w:b/>
          <w:bCs/>
          <w:kern w:val="0"/>
          <w:lang w:eastAsia="en-GB"/>
          <w14:ligatures w14:val="none"/>
        </w:rPr>
      </w:pPr>
    </w:p>
    <w:p w14:paraId="34520E2E" w14:textId="69CC7B6E" w:rsidR="00BA5B57" w:rsidRPr="00BA5B57" w:rsidRDefault="00BA5B57" w:rsidP="00BA5B57">
      <w:pPr>
        <w:spacing w:before="100" w:beforeAutospacing="1" w:after="100" w:afterAutospacing="1" w:line="240" w:lineRule="auto"/>
        <w:outlineLvl w:val="1"/>
        <w:rPr>
          <w:rFonts w:ascii="Avenir Next LT Pro Light" w:eastAsia="Times New Roman" w:hAnsi="Avenir Next LT Pro Light" w:cs="Times New Roman"/>
          <w:b/>
          <w:bCs/>
          <w:kern w:val="0"/>
          <w:lang w:eastAsia="en-GB"/>
          <w14:ligatures w14:val="none"/>
        </w:rPr>
      </w:pPr>
      <w:r w:rsidRPr="00BA5B57">
        <w:rPr>
          <w:rFonts w:ascii="Avenir Next LT Pro Light" w:eastAsia="Times New Roman" w:hAnsi="Avenir Next LT Pro Light" w:cs="Times New Roman"/>
          <w:b/>
          <w:bCs/>
          <w:kern w:val="0"/>
          <w:lang w:eastAsia="en-GB"/>
          <w14:ligatures w14:val="none"/>
        </w:rPr>
        <w:t>Leadership and Management Responsibilities</w:t>
      </w:r>
    </w:p>
    <w:p w14:paraId="4AF6BA2D" w14:textId="77777777" w:rsidR="00BA5B57" w:rsidRPr="00BA5B57" w:rsidRDefault="00BA5B57" w:rsidP="00BA5B57">
      <w:pPr>
        <w:numPr>
          <w:ilvl w:val="0"/>
          <w:numId w:val="3"/>
        </w:numPr>
        <w:spacing w:before="100" w:beforeAutospacing="1" w:after="100" w:afterAutospacing="1" w:line="240" w:lineRule="auto"/>
        <w:rPr>
          <w:rFonts w:ascii="Avenir Next LT Pro Light" w:eastAsia="Times New Roman" w:hAnsi="Avenir Next LT Pro Light" w:cs="Times New Roman"/>
          <w:kern w:val="0"/>
          <w:lang w:eastAsia="en-GB"/>
          <w14:ligatures w14:val="none"/>
        </w:rPr>
      </w:pPr>
      <w:r w:rsidRPr="00BA5B57">
        <w:rPr>
          <w:rFonts w:ascii="Avenir Next LT Pro Light" w:eastAsia="Times New Roman" w:hAnsi="Avenir Next LT Pro Light" w:cs="Times New Roman"/>
          <w:kern w:val="0"/>
          <w:lang w:eastAsia="en-GB"/>
          <w14:ligatures w14:val="none"/>
        </w:rPr>
        <w:t>Provide day-to-day leadership and operational oversight of the UCR service.</w:t>
      </w:r>
    </w:p>
    <w:p w14:paraId="7651246A" w14:textId="77777777" w:rsidR="00BA5B57" w:rsidRPr="00BA5B57" w:rsidRDefault="00BA5B57" w:rsidP="00BA5B57">
      <w:pPr>
        <w:numPr>
          <w:ilvl w:val="0"/>
          <w:numId w:val="3"/>
        </w:numPr>
        <w:spacing w:before="100" w:beforeAutospacing="1" w:after="100" w:afterAutospacing="1" w:line="240" w:lineRule="auto"/>
        <w:rPr>
          <w:rFonts w:ascii="Avenir Next LT Pro Light" w:eastAsia="Times New Roman" w:hAnsi="Avenir Next LT Pro Light" w:cs="Times New Roman"/>
          <w:kern w:val="0"/>
          <w:lang w:eastAsia="en-GB"/>
          <w14:ligatures w14:val="none"/>
        </w:rPr>
      </w:pPr>
      <w:r w:rsidRPr="00BA5B57">
        <w:rPr>
          <w:rFonts w:ascii="Avenir Next LT Pro Light" w:eastAsia="Times New Roman" w:hAnsi="Avenir Next LT Pro Light" w:cs="Times New Roman"/>
          <w:kern w:val="0"/>
          <w:lang w:eastAsia="en-GB"/>
          <w14:ligatures w14:val="none"/>
        </w:rPr>
        <w:t>Coordinate team activity to ensure timely response to referrals and achievement of service targets.</w:t>
      </w:r>
    </w:p>
    <w:p w14:paraId="21EEEF12" w14:textId="77777777" w:rsidR="00BA5B57" w:rsidRPr="00BA5B57" w:rsidRDefault="00BA5B57" w:rsidP="00BA5B57">
      <w:pPr>
        <w:numPr>
          <w:ilvl w:val="0"/>
          <w:numId w:val="3"/>
        </w:numPr>
        <w:spacing w:before="100" w:beforeAutospacing="1" w:after="100" w:afterAutospacing="1" w:line="240" w:lineRule="auto"/>
        <w:rPr>
          <w:rFonts w:ascii="Avenir Next LT Pro Light" w:eastAsia="Times New Roman" w:hAnsi="Avenir Next LT Pro Light" w:cs="Times New Roman"/>
          <w:kern w:val="0"/>
          <w:lang w:eastAsia="en-GB"/>
          <w14:ligatures w14:val="none"/>
        </w:rPr>
      </w:pPr>
      <w:r w:rsidRPr="00BA5B57">
        <w:rPr>
          <w:rFonts w:ascii="Avenir Next LT Pro Light" w:eastAsia="Times New Roman" w:hAnsi="Avenir Next LT Pro Light" w:cs="Times New Roman"/>
          <w:kern w:val="0"/>
          <w:lang w:eastAsia="en-GB"/>
          <w14:ligatures w14:val="none"/>
        </w:rPr>
        <w:t>Supervise, support and develop nursing and multidisciplinary staff.</w:t>
      </w:r>
    </w:p>
    <w:p w14:paraId="6656430E" w14:textId="77777777" w:rsidR="00BA5B57" w:rsidRPr="00BA5B57" w:rsidRDefault="00BA5B57" w:rsidP="00BA5B57">
      <w:pPr>
        <w:numPr>
          <w:ilvl w:val="0"/>
          <w:numId w:val="3"/>
        </w:numPr>
        <w:spacing w:before="100" w:beforeAutospacing="1" w:after="100" w:afterAutospacing="1" w:line="240" w:lineRule="auto"/>
        <w:rPr>
          <w:rFonts w:ascii="Avenir Next LT Pro Light" w:eastAsia="Times New Roman" w:hAnsi="Avenir Next LT Pro Light" w:cs="Times New Roman"/>
          <w:kern w:val="0"/>
          <w:lang w:eastAsia="en-GB"/>
          <w14:ligatures w14:val="none"/>
        </w:rPr>
      </w:pPr>
      <w:r w:rsidRPr="00BA5B57">
        <w:rPr>
          <w:rFonts w:ascii="Avenir Next LT Pro Light" w:eastAsia="Times New Roman" w:hAnsi="Avenir Next LT Pro Light" w:cs="Times New Roman"/>
          <w:kern w:val="0"/>
          <w:lang w:eastAsia="en-GB"/>
          <w14:ligatures w14:val="none"/>
        </w:rPr>
        <w:t>Conduct appraisals, performance reviews and management of staff attendance.</w:t>
      </w:r>
    </w:p>
    <w:p w14:paraId="16574ECC" w14:textId="77777777" w:rsidR="00BA5B57" w:rsidRPr="00BA5B57" w:rsidRDefault="00BA5B57" w:rsidP="00BA5B57">
      <w:pPr>
        <w:numPr>
          <w:ilvl w:val="0"/>
          <w:numId w:val="3"/>
        </w:numPr>
        <w:spacing w:before="100" w:beforeAutospacing="1" w:after="100" w:afterAutospacing="1" w:line="240" w:lineRule="auto"/>
        <w:rPr>
          <w:rFonts w:ascii="Avenir Next LT Pro Light" w:eastAsia="Times New Roman" w:hAnsi="Avenir Next LT Pro Light" w:cs="Times New Roman"/>
          <w:kern w:val="0"/>
          <w:lang w:eastAsia="en-GB"/>
          <w14:ligatures w14:val="none"/>
        </w:rPr>
      </w:pPr>
      <w:r w:rsidRPr="00BA5B57">
        <w:rPr>
          <w:rFonts w:ascii="Avenir Next LT Pro Light" w:eastAsia="Times New Roman" w:hAnsi="Avenir Next LT Pro Light" w:cs="Times New Roman"/>
          <w:kern w:val="0"/>
          <w:lang w:eastAsia="en-GB"/>
          <w14:ligatures w14:val="none"/>
        </w:rPr>
        <w:t>Manage staffing resources effectively, including rota planning.</w:t>
      </w:r>
    </w:p>
    <w:p w14:paraId="2E76B25D" w14:textId="77777777" w:rsidR="00BA5B57" w:rsidRPr="00BA5B57" w:rsidRDefault="00BA5B57" w:rsidP="00BA5B57">
      <w:pPr>
        <w:numPr>
          <w:ilvl w:val="0"/>
          <w:numId w:val="3"/>
        </w:numPr>
        <w:spacing w:before="100" w:beforeAutospacing="1" w:after="100" w:afterAutospacing="1" w:line="240" w:lineRule="auto"/>
        <w:rPr>
          <w:rFonts w:ascii="Avenir Next LT Pro Light" w:eastAsia="Times New Roman" w:hAnsi="Avenir Next LT Pro Light" w:cs="Times New Roman"/>
          <w:kern w:val="0"/>
          <w:lang w:eastAsia="en-GB"/>
          <w14:ligatures w14:val="none"/>
        </w:rPr>
      </w:pPr>
      <w:r w:rsidRPr="00BA5B57">
        <w:rPr>
          <w:rFonts w:ascii="Avenir Next LT Pro Light" w:eastAsia="Times New Roman" w:hAnsi="Avenir Next LT Pro Light" w:cs="Times New Roman"/>
          <w:kern w:val="0"/>
          <w:lang w:eastAsia="en-GB"/>
          <w14:ligatures w14:val="none"/>
        </w:rPr>
        <w:t>Deal with urgent staffing and operational issues as they arise.</w:t>
      </w:r>
    </w:p>
    <w:p w14:paraId="1AA573DA" w14:textId="77777777" w:rsidR="00BA5B57" w:rsidRPr="00BA5B57" w:rsidRDefault="00BA5B57" w:rsidP="00BA5B57">
      <w:pPr>
        <w:numPr>
          <w:ilvl w:val="0"/>
          <w:numId w:val="3"/>
        </w:numPr>
        <w:spacing w:before="100" w:beforeAutospacing="1" w:after="100" w:afterAutospacing="1" w:line="240" w:lineRule="auto"/>
        <w:rPr>
          <w:rFonts w:ascii="Avenir Next LT Pro Light" w:eastAsia="Times New Roman" w:hAnsi="Avenir Next LT Pro Light" w:cs="Times New Roman"/>
          <w:kern w:val="0"/>
          <w:lang w:eastAsia="en-GB"/>
          <w14:ligatures w14:val="none"/>
        </w:rPr>
      </w:pPr>
      <w:r w:rsidRPr="00BA5B57">
        <w:rPr>
          <w:rFonts w:ascii="Avenir Next LT Pro Light" w:eastAsia="Times New Roman" w:hAnsi="Avenir Next LT Pro Light" w:cs="Times New Roman"/>
          <w:kern w:val="0"/>
          <w:lang w:eastAsia="en-GB"/>
          <w14:ligatures w14:val="none"/>
        </w:rPr>
        <w:t>Promote a positive team culture and high standards of professional practice.</w:t>
      </w:r>
    </w:p>
    <w:p w14:paraId="585A3268" w14:textId="77777777" w:rsidR="00BA5B57" w:rsidRPr="00BA5B57" w:rsidRDefault="00BA5B57" w:rsidP="00BA5B57">
      <w:pPr>
        <w:spacing w:before="100" w:beforeAutospacing="1" w:after="100" w:afterAutospacing="1" w:line="240" w:lineRule="auto"/>
        <w:outlineLvl w:val="1"/>
        <w:rPr>
          <w:rFonts w:ascii="Avenir Next LT Pro Light" w:eastAsia="Times New Roman" w:hAnsi="Avenir Next LT Pro Light" w:cs="Times New Roman"/>
          <w:b/>
          <w:bCs/>
          <w:kern w:val="0"/>
          <w:lang w:eastAsia="en-GB"/>
          <w14:ligatures w14:val="none"/>
        </w:rPr>
      </w:pPr>
      <w:r w:rsidRPr="00BA5B57">
        <w:rPr>
          <w:rFonts w:ascii="Avenir Next LT Pro Light" w:eastAsia="Times New Roman" w:hAnsi="Avenir Next LT Pro Light" w:cs="Times New Roman"/>
          <w:b/>
          <w:bCs/>
          <w:kern w:val="0"/>
          <w:lang w:eastAsia="en-GB"/>
          <w14:ligatures w14:val="none"/>
        </w:rPr>
        <w:t>Quality and Governance Responsibilities</w:t>
      </w:r>
    </w:p>
    <w:p w14:paraId="174CB32C" w14:textId="77777777" w:rsidR="00BA5B57" w:rsidRPr="00BA5B57" w:rsidRDefault="00BA5B57" w:rsidP="00BA5B57">
      <w:pPr>
        <w:numPr>
          <w:ilvl w:val="0"/>
          <w:numId w:val="4"/>
        </w:numPr>
        <w:spacing w:before="100" w:beforeAutospacing="1" w:after="100" w:afterAutospacing="1" w:line="240" w:lineRule="auto"/>
        <w:rPr>
          <w:rFonts w:ascii="Avenir Next LT Pro Light" w:eastAsia="Times New Roman" w:hAnsi="Avenir Next LT Pro Light" w:cs="Times New Roman"/>
          <w:kern w:val="0"/>
          <w:lang w:eastAsia="en-GB"/>
          <w14:ligatures w14:val="none"/>
        </w:rPr>
      </w:pPr>
      <w:r w:rsidRPr="00BA5B57">
        <w:rPr>
          <w:rFonts w:ascii="Avenir Next LT Pro Light" w:eastAsia="Times New Roman" w:hAnsi="Avenir Next LT Pro Light" w:cs="Times New Roman"/>
          <w:kern w:val="0"/>
          <w:lang w:eastAsia="en-GB"/>
          <w14:ligatures w14:val="none"/>
        </w:rPr>
        <w:t>Ensure compliance with NMC standards, organisational policies and professional guidelines.</w:t>
      </w:r>
    </w:p>
    <w:p w14:paraId="74826E55" w14:textId="77777777" w:rsidR="00BA5B57" w:rsidRPr="00BA5B57" w:rsidRDefault="00BA5B57" w:rsidP="00BA5B57">
      <w:pPr>
        <w:numPr>
          <w:ilvl w:val="0"/>
          <w:numId w:val="4"/>
        </w:numPr>
        <w:spacing w:before="100" w:beforeAutospacing="1" w:after="100" w:afterAutospacing="1" w:line="240" w:lineRule="auto"/>
        <w:rPr>
          <w:rFonts w:ascii="Avenir Next LT Pro Light" w:eastAsia="Times New Roman" w:hAnsi="Avenir Next LT Pro Light" w:cs="Times New Roman"/>
          <w:kern w:val="0"/>
          <w:lang w:eastAsia="en-GB"/>
          <w14:ligatures w14:val="none"/>
        </w:rPr>
      </w:pPr>
      <w:r w:rsidRPr="00BA5B57">
        <w:rPr>
          <w:rFonts w:ascii="Avenir Next LT Pro Light" w:eastAsia="Times New Roman" w:hAnsi="Avenir Next LT Pro Light" w:cs="Times New Roman"/>
          <w:kern w:val="0"/>
          <w:lang w:eastAsia="en-GB"/>
          <w14:ligatures w14:val="none"/>
        </w:rPr>
        <w:t>Maintain oversight of clinical documentation and record keeping.</w:t>
      </w:r>
    </w:p>
    <w:p w14:paraId="4ACF9A6E" w14:textId="77777777" w:rsidR="00BA5B57" w:rsidRPr="00BA5B57" w:rsidRDefault="00BA5B57" w:rsidP="00BA5B57">
      <w:pPr>
        <w:numPr>
          <w:ilvl w:val="0"/>
          <w:numId w:val="4"/>
        </w:numPr>
        <w:spacing w:before="100" w:beforeAutospacing="1" w:after="100" w:afterAutospacing="1" w:line="240" w:lineRule="auto"/>
        <w:rPr>
          <w:rFonts w:ascii="Avenir Next LT Pro Light" w:eastAsia="Times New Roman" w:hAnsi="Avenir Next LT Pro Light" w:cs="Times New Roman"/>
          <w:kern w:val="0"/>
          <w:lang w:eastAsia="en-GB"/>
          <w14:ligatures w14:val="none"/>
        </w:rPr>
      </w:pPr>
      <w:r w:rsidRPr="00BA5B57">
        <w:rPr>
          <w:rFonts w:ascii="Avenir Next LT Pro Light" w:eastAsia="Times New Roman" w:hAnsi="Avenir Next LT Pro Light" w:cs="Times New Roman"/>
          <w:kern w:val="0"/>
          <w:lang w:eastAsia="en-GB"/>
          <w14:ligatures w14:val="none"/>
        </w:rPr>
        <w:t>Investigate incidents, complaints and concerns, implementing lessons learned.</w:t>
      </w:r>
    </w:p>
    <w:p w14:paraId="19644900" w14:textId="77777777" w:rsidR="00BA5B57" w:rsidRPr="00BA5B57" w:rsidRDefault="00BA5B57" w:rsidP="00BA5B57">
      <w:pPr>
        <w:numPr>
          <w:ilvl w:val="0"/>
          <w:numId w:val="4"/>
        </w:numPr>
        <w:spacing w:before="100" w:beforeAutospacing="1" w:after="100" w:afterAutospacing="1" w:line="240" w:lineRule="auto"/>
        <w:rPr>
          <w:rFonts w:ascii="Avenir Next LT Pro Light" w:eastAsia="Times New Roman" w:hAnsi="Avenir Next LT Pro Light" w:cs="Times New Roman"/>
          <w:kern w:val="0"/>
          <w:lang w:eastAsia="en-GB"/>
          <w14:ligatures w14:val="none"/>
        </w:rPr>
      </w:pPr>
      <w:r w:rsidRPr="00BA5B57">
        <w:rPr>
          <w:rFonts w:ascii="Avenir Next LT Pro Light" w:eastAsia="Times New Roman" w:hAnsi="Avenir Next LT Pro Light" w:cs="Times New Roman"/>
          <w:kern w:val="0"/>
          <w:lang w:eastAsia="en-GB"/>
          <w14:ligatures w14:val="none"/>
        </w:rPr>
        <w:t>Monitor service performance and quality indicators.</w:t>
      </w:r>
    </w:p>
    <w:p w14:paraId="37515313" w14:textId="77777777" w:rsidR="00BA5B57" w:rsidRPr="00BA5B57" w:rsidRDefault="00BA5B57" w:rsidP="00BA5B57">
      <w:pPr>
        <w:numPr>
          <w:ilvl w:val="0"/>
          <w:numId w:val="4"/>
        </w:numPr>
        <w:spacing w:before="100" w:beforeAutospacing="1" w:after="100" w:afterAutospacing="1" w:line="240" w:lineRule="auto"/>
        <w:rPr>
          <w:rFonts w:ascii="Avenir Next LT Pro Light" w:eastAsia="Times New Roman" w:hAnsi="Avenir Next LT Pro Light" w:cs="Times New Roman"/>
          <w:kern w:val="0"/>
          <w:lang w:eastAsia="en-GB"/>
          <w14:ligatures w14:val="none"/>
        </w:rPr>
      </w:pPr>
      <w:r w:rsidRPr="00BA5B57">
        <w:rPr>
          <w:rFonts w:ascii="Avenir Next LT Pro Light" w:eastAsia="Times New Roman" w:hAnsi="Avenir Next LT Pro Light" w:cs="Times New Roman"/>
          <w:kern w:val="0"/>
          <w:lang w:eastAsia="en-GB"/>
          <w14:ligatures w14:val="none"/>
        </w:rPr>
        <w:t>Lead and support audit, service evaluation and continuous improvement activities.</w:t>
      </w:r>
    </w:p>
    <w:p w14:paraId="45ECE415" w14:textId="77777777" w:rsidR="00BA5B57" w:rsidRPr="00BA5B57" w:rsidRDefault="00BA5B57" w:rsidP="00BA5B57">
      <w:pPr>
        <w:numPr>
          <w:ilvl w:val="0"/>
          <w:numId w:val="4"/>
        </w:numPr>
        <w:spacing w:before="100" w:beforeAutospacing="1" w:after="100" w:afterAutospacing="1" w:line="240" w:lineRule="auto"/>
        <w:rPr>
          <w:rFonts w:ascii="Avenir Next LT Pro Light" w:eastAsia="Times New Roman" w:hAnsi="Avenir Next LT Pro Light" w:cs="Times New Roman"/>
          <w:kern w:val="0"/>
          <w:lang w:eastAsia="en-GB"/>
          <w14:ligatures w14:val="none"/>
        </w:rPr>
      </w:pPr>
      <w:r w:rsidRPr="00BA5B57">
        <w:rPr>
          <w:rFonts w:ascii="Avenir Next LT Pro Light" w:eastAsia="Times New Roman" w:hAnsi="Avenir Next LT Pro Light" w:cs="Times New Roman"/>
          <w:kern w:val="0"/>
          <w:lang w:eastAsia="en-GB"/>
          <w14:ligatures w14:val="none"/>
        </w:rPr>
        <w:t>Ensure safeguarding responsibilities are fulfilled for adults and children.</w:t>
      </w:r>
    </w:p>
    <w:p w14:paraId="2BF6CDDA" w14:textId="77777777" w:rsidR="00BA5B57" w:rsidRPr="00BA5B57" w:rsidRDefault="00BA5B57" w:rsidP="00BA5B57">
      <w:pPr>
        <w:spacing w:before="100" w:beforeAutospacing="1" w:after="100" w:afterAutospacing="1" w:line="240" w:lineRule="auto"/>
        <w:outlineLvl w:val="1"/>
        <w:rPr>
          <w:rFonts w:ascii="Avenir Next LT Pro Light" w:eastAsia="Times New Roman" w:hAnsi="Avenir Next LT Pro Light" w:cs="Times New Roman"/>
          <w:b/>
          <w:bCs/>
          <w:kern w:val="0"/>
          <w:lang w:eastAsia="en-GB"/>
          <w14:ligatures w14:val="none"/>
        </w:rPr>
      </w:pPr>
      <w:r w:rsidRPr="00BA5B57">
        <w:rPr>
          <w:rFonts w:ascii="Avenir Next LT Pro Light" w:eastAsia="Times New Roman" w:hAnsi="Avenir Next LT Pro Light" w:cs="Times New Roman"/>
          <w:b/>
          <w:bCs/>
          <w:kern w:val="0"/>
          <w:lang w:eastAsia="en-GB"/>
          <w14:ligatures w14:val="none"/>
        </w:rPr>
        <w:t>Education and Development Responsibilities</w:t>
      </w:r>
    </w:p>
    <w:p w14:paraId="3643DDF7" w14:textId="77777777" w:rsidR="00BA5B57" w:rsidRPr="00BA5B57" w:rsidRDefault="00BA5B57" w:rsidP="00BA5B57">
      <w:pPr>
        <w:numPr>
          <w:ilvl w:val="0"/>
          <w:numId w:val="5"/>
        </w:numPr>
        <w:spacing w:before="100" w:beforeAutospacing="1" w:after="100" w:afterAutospacing="1" w:line="240" w:lineRule="auto"/>
        <w:rPr>
          <w:rFonts w:ascii="Avenir Next LT Pro Light" w:eastAsia="Times New Roman" w:hAnsi="Avenir Next LT Pro Light" w:cs="Times New Roman"/>
          <w:kern w:val="0"/>
          <w:lang w:eastAsia="en-GB"/>
          <w14:ligatures w14:val="none"/>
        </w:rPr>
      </w:pPr>
      <w:r w:rsidRPr="00BA5B57">
        <w:rPr>
          <w:rFonts w:ascii="Avenir Next LT Pro Light" w:eastAsia="Times New Roman" w:hAnsi="Avenir Next LT Pro Light" w:cs="Times New Roman"/>
          <w:kern w:val="0"/>
          <w:lang w:eastAsia="en-GB"/>
          <w14:ligatures w14:val="none"/>
        </w:rPr>
        <w:t>Support the induction, preceptorship and ongoing development of staff.</w:t>
      </w:r>
    </w:p>
    <w:p w14:paraId="64A7284A" w14:textId="77777777" w:rsidR="00BA5B57" w:rsidRPr="00BA5B57" w:rsidRDefault="00BA5B57" w:rsidP="00BA5B57">
      <w:pPr>
        <w:numPr>
          <w:ilvl w:val="0"/>
          <w:numId w:val="5"/>
        </w:numPr>
        <w:spacing w:before="100" w:beforeAutospacing="1" w:after="100" w:afterAutospacing="1" w:line="240" w:lineRule="auto"/>
        <w:rPr>
          <w:rFonts w:ascii="Avenir Next LT Pro Light" w:eastAsia="Times New Roman" w:hAnsi="Avenir Next LT Pro Light" w:cs="Times New Roman"/>
          <w:kern w:val="0"/>
          <w:lang w:eastAsia="en-GB"/>
          <w14:ligatures w14:val="none"/>
        </w:rPr>
      </w:pPr>
      <w:r w:rsidRPr="00BA5B57">
        <w:rPr>
          <w:rFonts w:ascii="Avenir Next LT Pro Light" w:eastAsia="Times New Roman" w:hAnsi="Avenir Next LT Pro Light" w:cs="Times New Roman"/>
          <w:kern w:val="0"/>
          <w:lang w:eastAsia="en-GB"/>
          <w14:ligatures w14:val="none"/>
        </w:rPr>
        <w:t>Provide clinical supervision, mentorship and teaching.</w:t>
      </w:r>
    </w:p>
    <w:p w14:paraId="7BC19DBC" w14:textId="77777777" w:rsidR="00BA5B57" w:rsidRPr="00BA5B57" w:rsidRDefault="00BA5B57" w:rsidP="00BA5B57">
      <w:pPr>
        <w:numPr>
          <w:ilvl w:val="0"/>
          <w:numId w:val="5"/>
        </w:numPr>
        <w:spacing w:before="100" w:beforeAutospacing="1" w:after="100" w:afterAutospacing="1" w:line="240" w:lineRule="auto"/>
        <w:rPr>
          <w:rFonts w:ascii="Avenir Next LT Pro Light" w:eastAsia="Times New Roman" w:hAnsi="Avenir Next LT Pro Light" w:cs="Times New Roman"/>
          <w:kern w:val="0"/>
          <w:lang w:eastAsia="en-GB"/>
          <w14:ligatures w14:val="none"/>
        </w:rPr>
      </w:pPr>
      <w:r w:rsidRPr="00BA5B57">
        <w:rPr>
          <w:rFonts w:ascii="Avenir Next LT Pro Light" w:eastAsia="Times New Roman" w:hAnsi="Avenir Next LT Pro Light" w:cs="Times New Roman"/>
          <w:kern w:val="0"/>
          <w:lang w:eastAsia="en-GB"/>
          <w14:ligatures w14:val="none"/>
        </w:rPr>
        <w:t>Maintain own professional development and revalidation requirements.</w:t>
      </w:r>
    </w:p>
    <w:p w14:paraId="4DCD22FE" w14:textId="77777777" w:rsidR="00BA5B57" w:rsidRPr="00BA5B57" w:rsidRDefault="00BA5B57" w:rsidP="00BA5B57">
      <w:pPr>
        <w:numPr>
          <w:ilvl w:val="0"/>
          <w:numId w:val="5"/>
        </w:numPr>
        <w:spacing w:before="100" w:beforeAutospacing="1" w:after="100" w:afterAutospacing="1" w:line="240" w:lineRule="auto"/>
        <w:rPr>
          <w:rFonts w:ascii="Avenir Next LT Pro Light" w:eastAsia="Times New Roman" w:hAnsi="Avenir Next LT Pro Light" w:cs="Times New Roman"/>
          <w:kern w:val="0"/>
          <w:lang w:eastAsia="en-GB"/>
          <w14:ligatures w14:val="none"/>
        </w:rPr>
      </w:pPr>
      <w:r w:rsidRPr="00BA5B57">
        <w:rPr>
          <w:rFonts w:ascii="Avenir Next LT Pro Light" w:eastAsia="Times New Roman" w:hAnsi="Avenir Next LT Pro Light" w:cs="Times New Roman"/>
          <w:kern w:val="0"/>
          <w:lang w:eastAsia="en-GB"/>
          <w14:ligatures w14:val="none"/>
        </w:rPr>
        <w:t>Promote evidence-based practice within the team.</w:t>
      </w:r>
    </w:p>
    <w:p w14:paraId="51C4411D" w14:textId="77777777" w:rsidR="00BA5B57" w:rsidRPr="00BA5B57" w:rsidRDefault="00BA5B57" w:rsidP="00BA5B57">
      <w:pPr>
        <w:spacing w:before="100" w:beforeAutospacing="1" w:after="100" w:afterAutospacing="1" w:line="240" w:lineRule="auto"/>
        <w:outlineLvl w:val="1"/>
        <w:rPr>
          <w:rFonts w:ascii="Avenir Next LT Pro Light" w:eastAsia="Times New Roman" w:hAnsi="Avenir Next LT Pro Light" w:cs="Times New Roman"/>
          <w:b/>
          <w:bCs/>
          <w:kern w:val="0"/>
          <w:lang w:eastAsia="en-GB"/>
          <w14:ligatures w14:val="none"/>
        </w:rPr>
      </w:pPr>
      <w:r w:rsidRPr="00BA5B57">
        <w:rPr>
          <w:rFonts w:ascii="Avenir Next LT Pro Light" w:eastAsia="Times New Roman" w:hAnsi="Avenir Next LT Pro Light" w:cs="Times New Roman"/>
          <w:b/>
          <w:bCs/>
          <w:kern w:val="0"/>
          <w:lang w:eastAsia="en-GB"/>
          <w14:ligatures w14:val="none"/>
        </w:rPr>
        <w:t>Communication Responsibilities</w:t>
      </w:r>
    </w:p>
    <w:p w14:paraId="7102E361" w14:textId="77777777" w:rsidR="00BA5B57" w:rsidRPr="00BA5B57" w:rsidRDefault="00BA5B57" w:rsidP="00BA5B57">
      <w:pPr>
        <w:numPr>
          <w:ilvl w:val="0"/>
          <w:numId w:val="6"/>
        </w:numPr>
        <w:spacing w:before="100" w:beforeAutospacing="1" w:after="100" w:afterAutospacing="1" w:line="240" w:lineRule="auto"/>
        <w:rPr>
          <w:rFonts w:ascii="Avenir Next LT Pro Light" w:eastAsia="Times New Roman" w:hAnsi="Avenir Next LT Pro Light" w:cs="Times New Roman"/>
          <w:kern w:val="0"/>
          <w:lang w:eastAsia="en-GB"/>
          <w14:ligatures w14:val="none"/>
        </w:rPr>
      </w:pPr>
      <w:r w:rsidRPr="00BA5B57">
        <w:rPr>
          <w:rFonts w:ascii="Avenir Next LT Pro Light" w:eastAsia="Times New Roman" w:hAnsi="Avenir Next LT Pro Light" w:cs="Times New Roman"/>
          <w:kern w:val="0"/>
          <w:lang w:eastAsia="en-GB"/>
          <w14:ligatures w14:val="none"/>
        </w:rPr>
        <w:t>Communicate effectively with patients, families, colleagues and partner agencies.</w:t>
      </w:r>
    </w:p>
    <w:p w14:paraId="16D9E505" w14:textId="77777777" w:rsidR="00BA5B57" w:rsidRPr="00BA5B57" w:rsidRDefault="00BA5B57" w:rsidP="00BA5B57">
      <w:pPr>
        <w:numPr>
          <w:ilvl w:val="0"/>
          <w:numId w:val="6"/>
        </w:numPr>
        <w:spacing w:before="100" w:beforeAutospacing="1" w:after="100" w:afterAutospacing="1" w:line="240" w:lineRule="auto"/>
        <w:rPr>
          <w:rFonts w:ascii="Avenir Next LT Pro Light" w:eastAsia="Times New Roman" w:hAnsi="Avenir Next LT Pro Light" w:cs="Times New Roman"/>
          <w:kern w:val="0"/>
          <w:lang w:eastAsia="en-GB"/>
          <w14:ligatures w14:val="none"/>
        </w:rPr>
      </w:pPr>
      <w:r w:rsidRPr="00BA5B57">
        <w:rPr>
          <w:rFonts w:ascii="Avenir Next LT Pro Light" w:eastAsia="Times New Roman" w:hAnsi="Avenir Next LT Pro Light" w:cs="Times New Roman"/>
          <w:kern w:val="0"/>
          <w:lang w:eastAsia="en-GB"/>
          <w14:ligatures w14:val="none"/>
        </w:rPr>
        <w:t>Deliver complex or sensitive information in a compassionate and professional manner.</w:t>
      </w:r>
    </w:p>
    <w:p w14:paraId="4033B022" w14:textId="77777777" w:rsidR="00BA5B57" w:rsidRPr="00BA5B57" w:rsidRDefault="00BA5B57" w:rsidP="00BA5B57">
      <w:pPr>
        <w:numPr>
          <w:ilvl w:val="0"/>
          <w:numId w:val="6"/>
        </w:numPr>
        <w:spacing w:before="100" w:beforeAutospacing="1" w:after="100" w:afterAutospacing="1" w:line="240" w:lineRule="auto"/>
        <w:rPr>
          <w:rFonts w:ascii="Avenir Next LT Pro Light" w:eastAsia="Times New Roman" w:hAnsi="Avenir Next LT Pro Light" w:cs="Times New Roman"/>
          <w:kern w:val="0"/>
          <w:lang w:eastAsia="en-GB"/>
          <w14:ligatures w14:val="none"/>
        </w:rPr>
      </w:pPr>
      <w:r w:rsidRPr="00BA5B57">
        <w:rPr>
          <w:rFonts w:ascii="Avenir Next LT Pro Light" w:eastAsia="Times New Roman" w:hAnsi="Avenir Next LT Pro Light" w:cs="Times New Roman"/>
          <w:kern w:val="0"/>
          <w:lang w:eastAsia="en-GB"/>
          <w14:ligatures w14:val="none"/>
        </w:rPr>
        <w:t>Represent the service at internal and external meetings.</w:t>
      </w:r>
    </w:p>
    <w:p w14:paraId="19F8CE7D" w14:textId="77777777" w:rsidR="00BA5B57" w:rsidRPr="00BA5B57" w:rsidRDefault="00BA5B57" w:rsidP="00BA5B57">
      <w:pPr>
        <w:numPr>
          <w:ilvl w:val="0"/>
          <w:numId w:val="6"/>
        </w:numPr>
        <w:spacing w:before="100" w:beforeAutospacing="1" w:after="100" w:afterAutospacing="1" w:line="240" w:lineRule="auto"/>
        <w:rPr>
          <w:rFonts w:ascii="Avenir Next LT Pro Light" w:eastAsia="Times New Roman" w:hAnsi="Avenir Next LT Pro Light" w:cs="Times New Roman"/>
          <w:kern w:val="0"/>
          <w:lang w:eastAsia="en-GB"/>
          <w14:ligatures w14:val="none"/>
        </w:rPr>
      </w:pPr>
      <w:r w:rsidRPr="00BA5B57">
        <w:rPr>
          <w:rFonts w:ascii="Avenir Next LT Pro Light" w:eastAsia="Times New Roman" w:hAnsi="Avenir Next LT Pro Light" w:cs="Times New Roman"/>
          <w:kern w:val="0"/>
          <w:lang w:eastAsia="en-GB"/>
          <w14:ligatures w14:val="none"/>
        </w:rPr>
        <w:t>Escalate risks and service issues appropriately.</w:t>
      </w:r>
    </w:p>
    <w:p w14:paraId="0D9D5EBC" w14:textId="77777777" w:rsidR="003553CA" w:rsidRDefault="003553CA" w:rsidP="003553CA">
      <w:pPr>
        <w:rPr>
          <w:rFonts w:ascii="Avenir Next LT Pro Light" w:hAnsi="Avenir Next LT Pro Light"/>
          <w:color w:val="B52159"/>
        </w:rPr>
      </w:pPr>
    </w:p>
    <w:p w14:paraId="50DD3E05" w14:textId="77777777" w:rsidR="00BA5B57" w:rsidRPr="00BA5B57" w:rsidRDefault="00BA5B57" w:rsidP="003553CA">
      <w:pPr>
        <w:rPr>
          <w:rFonts w:ascii="Avenir Next LT Pro Light" w:hAnsi="Avenir Next LT Pro Light"/>
          <w:color w:val="B52159"/>
        </w:rPr>
      </w:pPr>
    </w:p>
    <w:p w14:paraId="0C657F58" w14:textId="77777777" w:rsidR="003553CA" w:rsidRPr="00BA5B57" w:rsidRDefault="003553CA" w:rsidP="003553CA">
      <w:pPr>
        <w:rPr>
          <w:rFonts w:ascii="Avenir Next LT Pro Light" w:hAnsi="Avenir Next LT Pro Light"/>
          <w:color w:val="B52159"/>
        </w:rPr>
      </w:pPr>
    </w:p>
    <w:p w14:paraId="38770065" w14:textId="77777777" w:rsidR="003553CA" w:rsidRDefault="003553CA" w:rsidP="003553CA">
      <w:pPr>
        <w:rPr>
          <w:rFonts w:ascii="Avenir Next LT Pro" w:hAnsi="Avenir Next LT Pro"/>
          <w:color w:val="B52159"/>
          <w:sz w:val="22"/>
          <w:szCs w:val="22"/>
        </w:rPr>
      </w:pPr>
    </w:p>
    <w:p w14:paraId="7BC39F9B" w14:textId="77777777" w:rsidR="003553CA" w:rsidRDefault="003553CA" w:rsidP="003553CA">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p>
    <w:p w14:paraId="567604C8" w14:textId="70BF739F" w:rsidR="003553CA" w:rsidRPr="003553CA" w:rsidRDefault="003553CA" w:rsidP="003553CA">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3553CA">
        <w:rPr>
          <w:rFonts w:ascii="Avenir Black" w:eastAsia="Times New Roman" w:hAnsi="Avenir Black" w:cs="Times New Roman"/>
          <w:color w:val="B52159"/>
          <w:kern w:val="0"/>
          <w:sz w:val="28"/>
          <w:szCs w:val="26"/>
          <w14:ligatures w14:val="none"/>
        </w:rPr>
        <w:t>Our values</w:t>
      </w:r>
    </w:p>
    <w:p w14:paraId="08A244A0" w14:textId="77777777" w:rsidR="003553CA" w:rsidRPr="003553CA" w:rsidRDefault="003553CA" w:rsidP="003553CA">
      <w:pPr>
        <w:spacing w:line="259" w:lineRule="auto"/>
        <w:rPr>
          <w:rFonts w:ascii="Avenir Book" w:eastAsia="Calibri" w:hAnsi="Avenir Book" w:cs="Times New Roman"/>
          <w:color w:val="3C3C3B"/>
          <w:kern w:val="0"/>
          <w:szCs w:val="22"/>
          <w:lang w:eastAsia="en-GB"/>
          <w14:ligatures w14:val="none"/>
        </w:rPr>
      </w:pPr>
      <w:r w:rsidRPr="003553CA">
        <w:rPr>
          <w:rFonts w:ascii="Avenir Book" w:eastAsia="Calibri" w:hAnsi="Avenir Book" w:cs="Times New Roman"/>
          <w:color w:val="3C3C3B"/>
          <w:kern w:val="0"/>
          <w:szCs w:val="22"/>
          <w:lang w:eastAsia="en-GB"/>
          <w14:ligatures w14:val="none"/>
        </w:rPr>
        <w:t>Our values are our moral compass and core to our DNA. They underpin the way we deliver our services and treat those who use our services.</w:t>
      </w:r>
    </w:p>
    <w:p w14:paraId="542F6B0A" w14:textId="77777777" w:rsidR="003553CA" w:rsidRPr="003553CA" w:rsidRDefault="003553CA" w:rsidP="003553CA">
      <w:pPr>
        <w:spacing w:line="259" w:lineRule="auto"/>
        <w:rPr>
          <w:rFonts w:ascii="Avenir Book" w:eastAsia="Calibri" w:hAnsi="Avenir Book" w:cs="Times New Roman"/>
          <w:color w:val="3C3C3B"/>
          <w:kern w:val="0"/>
          <w:szCs w:val="22"/>
          <w:lang w:eastAsia="en-GB"/>
          <w14:ligatures w14:val="none"/>
        </w:rPr>
      </w:pPr>
      <w:r w:rsidRPr="003553CA">
        <w:rPr>
          <w:rFonts w:ascii="Avenir Book" w:eastAsia="Calibri" w:hAnsi="Avenir Book" w:cs="Times New Roman"/>
          <w:color w:val="3C3C3B"/>
          <w:kern w:val="0"/>
          <w:szCs w:val="22"/>
          <w:lang w:eastAsia="en-GB"/>
          <w14:ligatures w14:val="none"/>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3A2A5253" w14:textId="77777777" w:rsidR="003553CA" w:rsidRPr="003553CA" w:rsidRDefault="003553CA" w:rsidP="003553CA">
      <w:pPr>
        <w:spacing w:line="259" w:lineRule="auto"/>
        <w:rPr>
          <w:rFonts w:ascii="Avenir Book" w:eastAsia="Calibri" w:hAnsi="Avenir Book" w:cs="Times New Roman"/>
          <w:color w:val="3C3C3B"/>
          <w:kern w:val="0"/>
          <w:szCs w:val="22"/>
          <w:lang w:val="en-US"/>
          <w14:ligatures w14:val="none"/>
        </w:rPr>
      </w:pPr>
      <w:r w:rsidRPr="003553CA">
        <w:rPr>
          <w:rFonts w:ascii="Avenir Book" w:eastAsia="Calibri" w:hAnsi="Avenir Book" w:cs="Times New Roman"/>
          <w:color w:val="3C3C3B"/>
          <w:kern w:val="0"/>
          <w:szCs w:val="22"/>
          <w:lang w:val="en-US"/>
          <w14:ligatures w14:val="none"/>
        </w:rPr>
        <w:t>We have three values which help us stand out from the crowd, not just because there’s only three, but because they are unique to who we are. We care, we think, and we do.</w:t>
      </w:r>
    </w:p>
    <w:p w14:paraId="04A4FF04" w14:textId="77777777" w:rsidR="003553CA" w:rsidRPr="003553CA" w:rsidRDefault="003553CA" w:rsidP="003553CA">
      <w:pPr>
        <w:spacing w:line="259" w:lineRule="auto"/>
        <w:rPr>
          <w:rFonts w:ascii="Avenir Book" w:eastAsia="Calibri" w:hAnsi="Avenir Book" w:cs="Times New Roman"/>
          <w:color w:val="3C3C3B"/>
          <w:kern w:val="0"/>
          <w:szCs w:val="22"/>
          <w:lang w:val="en-US"/>
          <w14:ligatures w14:val="no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2971"/>
        <w:gridCol w:w="3032"/>
      </w:tblGrid>
      <w:tr w:rsidR="003553CA" w:rsidRPr="003553CA" w14:paraId="64F943BF" w14:textId="77777777" w:rsidTr="007306DB">
        <w:trPr>
          <w:trHeight w:val="454"/>
        </w:trPr>
        <w:tc>
          <w:tcPr>
            <w:tcW w:w="3387" w:type="dxa"/>
            <w:tcBorders>
              <w:left w:val="single" w:sz="4" w:space="0" w:color="B52059"/>
              <w:right w:val="single" w:sz="4" w:space="0" w:color="B52059"/>
            </w:tcBorders>
            <w:shd w:val="clear" w:color="auto" w:fill="auto"/>
            <w:vAlign w:val="center"/>
          </w:tcPr>
          <w:p w14:paraId="48D7ED28" w14:textId="77777777" w:rsidR="003553CA" w:rsidRPr="003553CA" w:rsidRDefault="003553CA" w:rsidP="003553CA">
            <w:pPr>
              <w:keepNext/>
              <w:keepLines/>
              <w:spacing w:before="160" w:after="120" w:line="259" w:lineRule="auto"/>
              <w:outlineLvl w:val="1"/>
              <w:rPr>
                <w:rFonts w:ascii="Avenir Black" w:hAnsi="Avenir Black"/>
                <w:b/>
                <w:color w:val="3C3C3B"/>
                <w:szCs w:val="26"/>
                <w:shd w:val="clear" w:color="auto" w:fill="FFFFFF"/>
              </w:rPr>
            </w:pPr>
            <w:r w:rsidRPr="003553CA">
              <w:rPr>
                <w:rFonts w:ascii="Calibri" w:hAnsi="Calibri"/>
                <w:bCs/>
                <w:noProof/>
                <w:color w:val="B52059"/>
                <w:sz w:val="22"/>
                <w:szCs w:val="26"/>
                <w:shd w:val="clear" w:color="auto" w:fill="FFFFFF"/>
              </w:rPr>
              <w:t>Care</w:t>
            </w:r>
          </w:p>
        </w:tc>
        <w:tc>
          <w:tcPr>
            <w:tcW w:w="3388" w:type="dxa"/>
            <w:tcBorders>
              <w:left w:val="single" w:sz="4" w:space="0" w:color="B52059"/>
              <w:right w:val="single" w:sz="4" w:space="0" w:color="B52059"/>
            </w:tcBorders>
            <w:shd w:val="clear" w:color="auto" w:fill="auto"/>
            <w:vAlign w:val="center"/>
          </w:tcPr>
          <w:p w14:paraId="1EB1F3EC" w14:textId="77777777" w:rsidR="003553CA" w:rsidRPr="003553CA" w:rsidRDefault="003553CA" w:rsidP="003553CA">
            <w:pPr>
              <w:keepNext/>
              <w:keepLines/>
              <w:spacing w:before="160" w:after="120" w:line="259" w:lineRule="auto"/>
              <w:outlineLvl w:val="1"/>
              <w:rPr>
                <w:rFonts w:ascii="Avenir Black" w:hAnsi="Avenir Black"/>
                <w:b/>
                <w:color w:val="3C3C3B"/>
                <w:szCs w:val="26"/>
                <w:shd w:val="clear" w:color="auto" w:fill="FFFFFF"/>
              </w:rPr>
            </w:pPr>
            <w:r w:rsidRPr="003553CA">
              <w:rPr>
                <w:rFonts w:ascii="Calibri" w:hAnsi="Calibri"/>
                <w:bCs/>
                <w:noProof/>
                <w:color w:val="B52059"/>
                <w:sz w:val="22"/>
                <w:szCs w:val="26"/>
                <w:shd w:val="clear" w:color="auto" w:fill="FFFFFF"/>
              </w:rPr>
              <w:t>Think</w:t>
            </w:r>
          </w:p>
        </w:tc>
        <w:tc>
          <w:tcPr>
            <w:tcW w:w="3388" w:type="dxa"/>
            <w:tcBorders>
              <w:left w:val="single" w:sz="4" w:space="0" w:color="B52059"/>
            </w:tcBorders>
            <w:shd w:val="clear" w:color="auto" w:fill="auto"/>
            <w:vAlign w:val="center"/>
          </w:tcPr>
          <w:p w14:paraId="2BE756CA" w14:textId="77777777" w:rsidR="003553CA" w:rsidRPr="003553CA" w:rsidRDefault="003553CA" w:rsidP="003553CA">
            <w:pPr>
              <w:keepNext/>
              <w:keepLines/>
              <w:spacing w:before="160" w:after="120" w:line="259" w:lineRule="auto"/>
              <w:outlineLvl w:val="1"/>
              <w:rPr>
                <w:rFonts w:ascii="Avenir Black" w:hAnsi="Avenir Black"/>
                <w:b/>
                <w:color w:val="3C3C3B"/>
                <w:szCs w:val="26"/>
                <w:shd w:val="clear" w:color="auto" w:fill="FFFFFF"/>
              </w:rPr>
            </w:pPr>
            <w:r w:rsidRPr="003553CA">
              <w:rPr>
                <w:rFonts w:ascii="Calibri" w:hAnsi="Calibri"/>
                <w:bCs/>
                <w:noProof/>
                <w:color w:val="B52059"/>
                <w:sz w:val="22"/>
                <w:szCs w:val="26"/>
                <w:shd w:val="clear" w:color="auto" w:fill="FFFFFF"/>
              </w:rPr>
              <w:t>Do</w:t>
            </w:r>
          </w:p>
        </w:tc>
      </w:tr>
      <w:tr w:rsidR="003553CA" w:rsidRPr="003553CA" w14:paraId="74A11D7E" w14:textId="77777777" w:rsidTr="007306DB">
        <w:trPr>
          <w:trHeight w:val="109"/>
        </w:trPr>
        <w:tc>
          <w:tcPr>
            <w:tcW w:w="3387" w:type="dxa"/>
            <w:tcBorders>
              <w:left w:val="single" w:sz="4" w:space="0" w:color="B52059"/>
              <w:right w:val="single" w:sz="4" w:space="0" w:color="B52059"/>
            </w:tcBorders>
            <w:tcMar>
              <w:top w:w="113" w:type="dxa"/>
              <w:bottom w:w="113" w:type="dxa"/>
            </w:tcMar>
          </w:tcPr>
          <w:p w14:paraId="49A8D159" w14:textId="77777777" w:rsidR="003553CA" w:rsidRPr="003553CA" w:rsidRDefault="003553CA" w:rsidP="003553CA">
            <w:pPr>
              <w:spacing w:after="120"/>
              <w:ind w:left="567" w:hanging="283"/>
              <w:rPr>
                <w:rFonts w:ascii="Avenir Book" w:hAnsi="Avenir Book" w:cs="Arial"/>
                <w:noProof/>
                <w:color w:val="3C3C3B"/>
                <w:shd w:val="clear" w:color="auto" w:fill="FFFFFF"/>
              </w:rPr>
            </w:pPr>
            <w:r w:rsidRPr="003553CA">
              <w:rPr>
                <w:rFonts w:ascii="Avenir Book" w:hAnsi="Avenir Book" w:cs="Arial"/>
                <w:noProof/>
                <w:color w:val="3C3C3B"/>
                <w:shd w:val="clear" w:color="auto" w:fill="FFFFFF"/>
              </w:rPr>
              <w:t xml:space="preserve">Inspire </w:t>
            </w:r>
          </w:p>
          <w:p w14:paraId="6C7430CD" w14:textId="77777777" w:rsidR="003553CA" w:rsidRPr="003553CA" w:rsidRDefault="003553CA" w:rsidP="003553CA">
            <w:pPr>
              <w:spacing w:after="120"/>
              <w:ind w:left="567" w:hanging="283"/>
              <w:rPr>
                <w:rFonts w:ascii="Avenir Book" w:hAnsi="Avenir Book" w:cs="Arial"/>
                <w:noProof/>
                <w:color w:val="3C3C3B"/>
                <w:shd w:val="clear" w:color="auto" w:fill="FFFFFF"/>
              </w:rPr>
            </w:pPr>
            <w:r w:rsidRPr="003553CA">
              <w:rPr>
                <w:rFonts w:ascii="Avenir Book" w:hAnsi="Avenir Book" w:cs="Arial"/>
                <w:noProof/>
                <w:color w:val="3C3C3B"/>
                <w:shd w:val="clear" w:color="auto" w:fill="FFFFFF"/>
              </w:rPr>
              <w:t>Understand</w:t>
            </w:r>
          </w:p>
          <w:p w14:paraId="408110C6" w14:textId="77777777" w:rsidR="003553CA" w:rsidRPr="003553CA" w:rsidRDefault="003553CA" w:rsidP="003553CA">
            <w:pPr>
              <w:spacing w:after="120"/>
              <w:ind w:left="567" w:hanging="283"/>
              <w:rPr>
                <w:rFonts w:ascii="Avenir Book" w:hAnsi="Avenir Book" w:cs="Arial"/>
                <w:noProof/>
                <w:color w:val="3C3C3B"/>
                <w:shd w:val="clear" w:color="auto" w:fill="FFFFFF"/>
              </w:rPr>
            </w:pPr>
            <w:r w:rsidRPr="003553CA">
              <w:rPr>
                <w:rFonts w:ascii="Avenir Book" w:hAnsi="Avenir Book" w:cs="Arial"/>
                <w:noProof/>
                <w:color w:val="3C3C3B"/>
                <w:shd w:val="clear" w:color="auto" w:fill="FFFFFF"/>
              </w:rPr>
              <w:t>Communicate</w:t>
            </w:r>
          </w:p>
        </w:tc>
        <w:tc>
          <w:tcPr>
            <w:tcW w:w="3388" w:type="dxa"/>
            <w:tcBorders>
              <w:left w:val="single" w:sz="4" w:space="0" w:color="B52059"/>
              <w:right w:val="single" w:sz="4" w:space="0" w:color="B52059"/>
            </w:tcBorders>
            <w:tcMar>
              <w:top w:w="113" w:type="dxa"/>
              <w:bottom w:w="113" w:type="dxa"/>
            </w:tcMar>
          </w:tcPr>
          <w:p w14:paraId="326D4FC7" w14:textId="77777777" w:rsidR="003553CA" w:rsidRPr="003553CA" w:rsidRDefault="003553CA" w:rsidP="003553CA">
            <w:pPr>
              <w:spacing w:after="120"/>
              <w:ind w:left="567" w:hanging="283"/>
              <w:rPr>
                <w:rFonts w:ascii="Avenir Book" w:hAnsi="Avenir Book" w:cs="Arial"/>
                <w:noProof/>
                <w:color w:val="3C3C3B"/>
                <w:shd w:val="clear" w:color="auto" w:fill="FFFFFF"/>
              </w:rPr>
            </w:pPr>
            <w:r w:rsidRPr="003553CA">
              <w:rPr>
                <w:rFonts w:ascii="Avenir Book" w:hAnsi="Avenir Book" w:cs="Arial"/>
                <w:noProof/>
                <w:color w:val="3C3C3B"/>
                <w:shd w:val="clear" w:color="auto" w:fill="FFFFFF"/>
              </w:rPr>
              <w:t>Challenge</w:t>
            </w:r>
          </w:p>
          <w:p w14:paraId="269A4296" w14:textId="77777777" w:rsidR="003553CA" w:rsidRPr="003553CA" w:rsidRDefault="003553CA" w:rsidP="003553CA">
            <w:pPr>
              <w:spacing w:after="120"/>
              <w:ind w:left="567" w:hanging="283"/>
              <w:rPr>
                <w:rFonts w:ascii="Avenir Book" w:hAnsi="Avenir Book" w:cs="Arial"/>
                <w:noProof/>
                <w:color w:val="3C3C3B"/>
                <w:shd w:val="clear" w:color="auto" w:fill="FFFFFF"/>
              </w:rPr>
            </w:pPr>
            <w:r w:rsidRPr="003553CA">
              <w:rPr>
                <w:rFonts w:ascii="Avenir Book" w:hAnsi="Avenir Book" w:cs="Arial"/>
                <w:noProof/>
                <w:color w:val="3C3C3B"/>
                <w:shd w:val="clear" w:color="auto" w:fill="FFFFFF"/>
              </w:rPr>
              <w:t>Improve</w:t>
            </w:r>
          </w:p>
          <w:p w14:paraId="06F93E4D" w14:textId="77777777" w:rsidR="003553CA" w:rsidRPr="003553CA" w:rsidRDefault="003553CA" w:rsidP="003553CA">
            <w:pPr>
              <w:spacing w:after="120"/>
              <w:ind w:left="567" w:hanging="283"/>
              <w:rPr>
                <w:rFonts w:ascii="Avenir Book" w:hAnsi="Avenir Book" w:cs="Arial"/>
                <w:noProof/>
                <w:color w:val="3C3C3B"/>
                <w:szCs w:val="22"/>
                <w:shd w:val="clear" w:color="auto" w:fill="FFFFFF"/>
              </w:rPr>
            </w:pPr>
            <w:r w:rsidRPr="003553CA">
              <w:rPr>
                <w:rFonts w:ascii="Avenir Book" w:hAnsi="Avenir Book" w:cs="Arial"/>
                <w:noProof/>
                <w:color w:val="3C3C3B"/>
                <w:shd w:val="clear" w:color="auto" w:fill="FFFFFF"/>
              </w:rPr>
              <w:t>Learn</w:t>
            </w:r>
          </w:p>
        </w:tc>
        <w:tc>
          <w:tcPr>
            <w:tcW w:w="3388" w:type="dxa"/>
            <w:tcBorders>
              <w:left w:val="single" w:sz="4" w:space="0" w:color="B52059"/>
            </w:tcBorders>
            <w:tcMar>
              <w:top w:w="113" w:type="dxa"/>
              <w:bottom w:w="113" w:type="dxa"/>
            </w:tcMar>
          </w:tcPr>
          <w:p w14:paraId="22D7C03B" w14:textId="77777777" w:rsidR="003553CA" w:rsidRPr="003553CA" w:rsidRDefault="003553CA" w:rsidP="003553CA">
            <w:pPr>
              <w:spacing w:after="120"/>
              <w:ind w:left="567" w:hanging="283"/>
              <w:rPr>
                <w:rFonts w:ascii="Avenir Book" w:hAnsi="Avenir Book" w:cs="Arial"/>
                <w:noProof/>
                <w:color w:val="3C3C3B"/>
                <w:shd w:val="clear" w:color="auto" w:fill="FFFFFF"/>
              </w:rPr>
            </w:pPr>
            <w:r w:rsidRPr="003553CA">
              <w:rPr>
                <w:rFonts w:ascii="Avenir Book" w:hAnsi="Avenir Book" w:cs="Arial"/>
                <w:noProof/>
                <w:color w:val="3C3C3B"/>
                <w:shd w:val="clear" w:color="auto" w:fill="FFFFFF"/>
              </w:rPr>
              <w:t>Accountability</w:t>
            </w:r>
          </w:p>
          <w:p w14:paraId="49F64A03" w14:textId="77777777" w:rsidR="003553CA" w:rsidRPr="003553CA" w:rsidRDefault="003553CA" w:rsidP="003553CA">
            <w:pPr>
              <w:spacing w:after="120"/>
              <w:ind w:left="567" w:hanging="283"/>
              <w:rPr>
                <w:rFonts w:ascii="Avenir Book" w:hAnsi="Avenir Book" w:cs="Arial"/>
                <w:noProof/>
                <w:color w:val="3C3C3B"/>
                <w:shd w:val="clear" w:color="auto" w:fill="FFFFFF"/>
              </w:rPr>
            </w:pPr>
            <w:r w:rsidRPr="003553CA">
              <w:rPr>
                <w:rFonts w:ascii="Avenir Book" w:hAnsi="Avenir Book" w:cs="Arial"/>
                <w:noProof/>
                <w:color w:val="3C3C3B"/>
                <w:shd w:val="clear" w:color="auto" w:fill="FFFFFF"/>
              </w:rPr>
              <w:t>Involve</w:t>
            </w:r>
          </w:p>
          <w:p w14:paraId="08821FDF" w14:textId="77777777" w:rsidR="003553CA" w:rsidRPr="003553CA" w:rsidRDefault="003553CA" w:rsidP="003553CA">
            <w:pPr>
              <w:spacing w:after="120"/>
              <w:ind w:left="567" w:hanging="283"/>
              <w:rPr>
                <w:rFonts w:ascii="Avenir Book" w:hAnsi="Avenir Book" w:cs="Arial"/>
                <w:noProof/>
                <w:color w:val="3C3C3B"/>
                <w:szCs w:val="22"/>
                <w:shd w:val="clear" w:color="auto" w:fill="FFFFFF"/>
              </w:rPr>
            </w:pPr>
            <w:r w:rsidRPr="003553CA">
              <w:rPr>
                <w:rFonts w:ascii="Avenir Book" w:hAnsi="Avenir Book" w:cs="Arial"/>
                <w:noProof/>
                <w:color w:val="3C3C3B"/>
                <w:shd w:val="clear" w:color="auto" w:fill="FFFFFF"/>
              </w:rPr>
              <w:t>Resilience</w:t>
            </w:r>
          </w:p>
          <w:p w14:paraId="030D6C22" w14:textId="77777777" w:rsidR="003553CA" w:rsidRPr="003553CA" w:rsidRDefault="003553CA" w:rsidP="003553CA">
            <w:pPr>
              <w:spacing w:after="120"/>
              <w:ind w:left="567"/>
              <w:rPr>
                <w:rFonts w:ascii="Avenir Book" w:hAnsi="Avenir Book" w:cs="Arial"/>
                <w:noProof/>
                <w:color w:val="3C3C3B"/>
                <w:shd w:val="clear" w:color="auto" w:fill="FFFFFF"/>
              </w:rPr>
            </w:pPr>
          </w:p>
          <w:p w14:paraId="34F9F7B8" w14:textId="77777777" w:rsidR="003553CA" w:rsidRPr="003553CA" w:rsidRDefault="003553CA" w:rsidP="003553CA">
            <w:pPr>
              <w:spacing w:after="120"/>
              <w:ind w:left="567"/>
              <w:rPr>
                <w:rFonts w:ascii="Avenir Book" w:hAnsi="Avenir Book" w:cs="Arial"/>
                <w:noProof/>
                <w:color w:val="3C3C3B"/>
                <w:szCs w:val="22"/>
                <w:shd w:val="clear" w:color="auto" w:fill="FFFFFF"/>
              </w:rPr>
            </w:pPr>
          </w:p>
        </w:tc>
      </w:tr>
    </w:tbl>
    <w:p w14:paraId="63F55ED6" w14:textId="77777777" w:rsidR="003553CA" w:rsidRPr="003553CA" w:rsidRDefault="003553CA" w:rsidP="003553CA">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3553CA">
        <w:rPr>
          <w:rFonts w:ascii="Avenir Black" w:eastAsia="Times New Roman" w:hAnsi="Avenir Black" w:cs="Times New Roman"/>
          <w:color w:val="B52159"/>
          <w:kern w:val="0"/>
          <w:sz w:val="28"/>
          <w:szCs w:val="26"/>
          <w14:ligatures w14:val="none"/>
        </w:rPr>
        <w:t>Confidentiality and Information Security</w:t>
      </w:r>
    </w:p>
    <w:p w14:paraId="57441F84" w14:textId="77777777" w:rsidR="003553CA" w:rsidRPr="003553CA" w:rsidRDefault="003553CA"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As our employee you will be required to uphold the confidentiality of all records held by the company, whether patients/service records or corporate information. This duty lasts indefinitely and will continue after you leave the company’s employment.</w:t>
      </w:r>
    </w:p>
    <w:p w14:paraId="6B79FABE" w14:textId="77777777" w:rsidR="003553CA" w:rsidRPr="003553CA" w:rsidRDefault="003553CA"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 xml:space="preserve">All information which identifies living individuals in whatever form (paper/pictures, electronic data/images or voice) is covered by the 2018 Data Protection Act and should be managed in accordance with this legislation. This and all other information must be held in line with NHS national standards including the </w:t>
      </w:r>
      <w:hyperlink r:id="rId8" w:history="1">
        <w:r w:rsidRPr="003553CA">
          <w:rPr>
            <w:rFonts w:ascii="Avenir Book" w:eastAsia="Calibri" w:hAnsi="Avenir Book" w:cs="Times New Roman"/>
            <w:color w:val="0000FF"/>
            <w:kern w:val="0"/>
            <w:szCs w:val="22"/>
            <w:u w:val="single"/>
            <w14:ligatures w14:val="none"/>
          </w:rPr>
          <w:t> Records Management:  NHS Code of Practice</w:t>
        </w:r>
      </w:hyperlink>
      <w:r w:rsidRPr="003553CA">
        <w:rPr>
          <w:rFonts w:ascii="Avenir Book" w:eastAsia="Calibri" w:hAnsi="Avenir Book" w:cs="Times New Roman"/>
          <w:color w:val="3C3C3B"/>
          <w:kern w:val="0"/>
          <w:szCs w:val="22"/>
          <w14:ligatures w14:val="none"/>
        </w:rPr>
        <w:t xml:space="preserve"> , </w:t>
      </w:r>
      <w:hyperlink r:id="rId9" w:history="1">
        <w:r w:rsidRPr="003553CA">
          <w:rPr>
            <w:rFonts w:ascii="Avenir Book" w:eastAsia="Calibri" w:hAnsi="Avenir Book" w:cs="Times New Roman"/>
            <w:color w:val="0000FF"/>
            <w:kern w:val="0"/>
            <w:szCs w:val="22"/>
            <w:u w:val="single"/>
            <w14:ligatures w14:val="none"/>
          </w:rPr>
          <w:t>NHS Constitution</w:t>
        </w:r>
      </w:hyperlink>
      <w:r w:rsidRPr="003553CA">
        <w:rPr>
          <w:rFonts w:ascii="Avenir Book" w:eastAsia="Calibri" w:hAnsi="Avenir Book" w:cs="Times New Roman"/>
          <w:color w:val="3C3C3B"/>
          <w:kern w:val="0"/>
          <w:szCs w:val="22"/>
          <w14:ligatures w14:val="none"/>
        </w:rPr>
        <w:t xml:space="preserve"> and </w:t>
      </w:r>
      <w:hyperlink r:id="rId10" w:history="1">
        <w:r w:rsidRPr="003553CA">
          <w:rPr>
            <w:rFonts w:ascii="Avenir Book" w:eastAsia="Calibri" w:hAnsi="Avenir Book" w:cs="Times New Roman"/>
            <w:color w:val="0000FF"/>
            <w:kern w:val="0"/>
            <w:szCs w:val="22"/>
            <w:u w:val="single"/>
            <w14:ligatures w14:val="none"/>
          </w:rPr>
          <w:t>HSCIC Code of Practice on Confidential Information</w:t>
        </w:r>
      </w:hyperlink>
      <w:r w:rsidRPr="003553CA">
        <w:rPr>
          <w:rFonts w:ascii="Avenir Book" w:eastAsia="Calibri" w:hAnsi="Avenir Book" w:cs="Times New Roman"/>
          <w:color w:val="3C3C3B"/>
          <w:kern w:val="0"/>
          <w:szCs w:val="22"/>
          <w14:ligatures w14:val="none"/>
        </w:rP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177F414D" w14:textId="5D7B6850" w:rsidR="003553CA" w:rsidRPr="003553CA" w:rsidRDefault="003553CA" w:rsidP="003553CA">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3553CA">
        <w:rPr>
          <w:rFonts w:ascii="Avenir Black" w:eastAsia="Times New Roman" w:hAnsi="Avenir Black" w:cs="Times New Roman"/>
          <w:color w:val="B52159"/>
          <w:kern w:val="0"/>
          <w:sz w:val="28"/>
          <w:szCs w:val="26"/>
          <w14:ligatures w14:val="none"/>
        </w:rPr>
        <w:t>Information governance responsibilities</w:t>
      </w:r>
    </w:p>
    <w:p w14:paraId="07F8F6DA" w14:textId="77777777" w:rsidR="003553CA" w:rsidRPr="003553CA" w:rsidRDefault="003553CA"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You are responsible for the following key aspects of Information Governance (not an exhaustive list):</w:t>
      </w:r>
    </w:p>
    <w:p w14:paraId="7522AE6F" w14:textId="77777777" w:rsidR="003553CA" w:rsidRPr="003553CA" w:rsidRDefault="003553CA" w:rsidP="003553CA">
      <w:pPr>
        <w:pStyle w:val="ListParagraph"/>
        <w:numPr>
          <w:ilvl w:val="0"/>
          <w:numId w:val="1"/>
        </w:numPr>
        <w:spacing w:after="120" w:line="240" w:lineRule="auto"/>
        <w:rPr>
          <w:rFonts w:ascii="Avenir Book" w:eastAsia="Times New Roman" w:hAnsi="Avenir Book" w:cs="Arial"/>
          <w:noProof/>
          <w:color w:val="3C3C3B"/>
          <w:kern w:val="0"/>
          <w:szCs w:val="22"/>
          <w:shd w:val="clear" w:color="auto" w:fill="FFFFFF"/>
          <w14:ligatures w14:val="none"/>
        </w:rPr>
      </w:pPr>
      <w:r w:rsidRPr="003553CA">
        <w:rPr>
          <w:rFonts w:ascii="Avenir Book" w:eastAsia="Times New Roman" w:hAnsi="Avenir Book" w:cs="Arial"/>
          <w:noProof/>
          <w:color w:val="3C3C3B"/>
          <w:kern w:val="0"/>
          <w:szCs w:val="22"/>
          <w:shd w:val="clear" w:color="auto" w:fill="FFFFFF"/>
          <w14:ligatures w14:val="none"/>
        </w:rPr>
        <w:t>Completion of annual information governance training</w:t>
      </w:r>
    </w:p>
    <w:p w14:paraId="4E8ABCBA" w14:textId="77777777" w:rsidR="003553CA" w:rsidRPr="003553CA" w:rsidRDefault="003553CA" w:rsidP="003553CA">
      <w:pPr>
        <w:pStyle w:val="ListParagraph"/>
        <w:numPr>
          <w:ilvl w:val="0"/>
          <w:numId w:val="1"/>
        </w:numPr>
        <w:spacing w:after="120" w:line="240" w:lineRule="auto"/>
        <w:rPr>
          <w:rFonts w:ascii="Avenir Book" w:eastAsia="Times New Roman" w:hAnsi="Avenir Book" w:cs="Arial"/>
          <w:noProof/>
          <w:color w:val="3C3C3B"/>
          <w:kern w:val="0"/>
          <w:szCs w:val="22"/>
          <w:shd w:val="clear" w:color="auto" w:fill="FFFFFF"/>
          <w14:ligatures w14:val="none"/>
        </w:rPr>
      </w:pPr>
      <w:r w:rsidRPr="003553CA">
        <w:rPr>
          <w:rFonts w:ascii="Avenir Book" w:eastAsia="Times New Roman" w:hAnsi="Avenir Book" w:cs="Arial"/>
          <w:noProof/>
          <w:color w:val="3C3C3B"/>
          <w:kern w:val="0"/>
          <w:szCs w:val="22"/>
          <w:shd w:val="clear" w:color="auto" w:fill="FFFFFF"/>
          <w14:ligatures w14:val="none"/>
        </w:rPr>
        <w:t xml:space="preserve">Reading applicable policies and procedures </w:t>
      </w:r>
    </w:p>
    <w:p w14:paraId="3B7714B2" w14:textId="77777777" w:rsidR="003553CA" w:rsidRPr="003553CA" w:rsidRDefault="003553CA" w:rsidP="003553CA">
      <w:pPr>
        <w:pStyle w:val="ListParagraph"/>
        <w:numPr>
          <w:ilvl w:val="0"/>
          <w:numId w:val="1"/>
        </w:numPr>
        <w:spacing w:after="120" w:line="240" w:lineRule="auto"/>
        <w:rPr>
          <w:rFonts w:ascii="Avenir Book" w:eastAsia="Times New Roman" w:hAnsi="Avenir Book" w:cs="Arial"/>
          <w:noProof/>
          <w:color w:val="3C3C3B"/>
          <w:kern w:val="0"/>
          <w:szCs w:val="22"/>
          <w:shd w:val="clear" w:color="auto" w:fill="FFFFFF"/>
          <w14:ligatures w14:val="none"/>
        </w:rPr>
      </w:pPr>
      <w:r w:rsidRPr="003553CA">
        <w:rPr>
          <w:rFonts w:ascii="Avenir Book" w:eastAsia="Times New Roman" w:hAnsi="Avenir Book" w:cs="Arial"/>
          <w:noProof/>
          <w:color w:val="3C3C3B"/>
          <w:kern w:val="0"/>
          <w:szCs w:val="22"/>
          <w:shd w:val="clear" w:color="auto" w:fill="FFFFFF"/>
          <w14:ligatures w14:val="none"/>
        </w:rPr>
        <w:t>Understanding key responsibilities outlined in the Information Governance acceptable usage policies and procedures including NHS mandated encryption requirements</w:t>
      </w:r>
    </w:p>
    <w:p w14:paraId="6261C46F" w14:textId="77777777" w:rsidR="003553CA" w:rsidRPr="003553CA" w:rsidRDefault="003553CA" w:rsidP="003553CA">
      <w:pPr>
        <w:pStyle w:val="ListParagraph"/>
        <w:numPr>
          <w:ilvl w:val="0"/>
          <w:numId w:val="1"/>
        </w:numPr>
        <w:spacing w:after="120" w:line="240" w:lineRule="auto"/>
        <w:rPr>
          <w:rFonts w:ascii="Avenir Book" w:eastAsia="Times New Roman" w:hAnsi="Avenir Book" w:cs="Arial"/>
          <w:noProof/>
          <w:color w:val="3C3C3B"/>
          <w:kern w:val="0"/>
          <w:szCs w:val="22"/>
          <w:shd w:val="clear" w:color="auto" w:fill="FFFFFF"/>
          <w14:ligatures w14:val="none"/>
        </w:rPr>
      </w:pPr>
      <w:r w:rsidRPr="003553CA">
        <w:rPr>
          <w:rFonts w:ascii="Avenir Book" w:eastAsia="Times New Roman" w:hAnsi="Avenir Book" w:cs="Arial"/>
          <w:noProof/>
          <w:color w:val="3C3C3B"/>
          <w:kern w:val="0"/>
          <w:szCs w:val="22"/>
          <w:shd w:val="clear" w:color="auto" w:fill="FFFFFF"/>
          <w14:ligatures w14:val="none"/>
        </w:rPr>
        <w:lastRenderedPageBreak/>
        <w:t xml:space="preserve">Ensuring the security and confidentiality of all records and personal information assets </w:t>
      </w:r>
    </w:p>
    <w:p w14:paraId="5BB9B302" w14:textId="77777777" w:rsidR="003553CA" w:rsidRPr="003553CA" w:rsidRDefault="003553CA" w:rsidP="003553CA">
      <w:pPr>
        <w:pStyle w:val="ListParagraph"/>
        <w:numPr>
          <w:ilvl w:val="0"/>
          <w:numId w:val="1"/>
        </w:numPr>
        <w:spacing w:after="120" w:line="240" w:lineRule="auto"/>
        <w:rPr>
          <w:rFonts w:ascii="Avenir Book" w:eastAsia="Times New Roman" w:hAnsi="Avenir Book" w:cs="Arial"/>
          <w:noProof/>
          <w:color w:val="3C3C3B"/>
          <w:kern w:val="0"/>
          <w:szCs w:val="22"/>
          <w:shd w:val="clear" w:color="auto" w:fill="FFFFFF"/>
          <w14:ligatures w14:val="none"/>
        </w:rPr>
      </w:pPr>
      <w:r w:rsidRPr="003553CA">
        <w:rPr>
          <w:rFonts w:ascii="Avenir Book" w:eastAsia="Times New Roman" w:hAnsi="Avenir Book" w:cs="Arial"/>
          <w:noProof/>
          <w:color w:val="3C3C3B"/>
          <w:kern w:val="0"/>
          <w:szCs w:val="22"/>
          <w:shd w:val="clear" w:color="auto" w:fill="FFFFFF"/>
          <w14:ligatures w14:val="none"/>
        </w:rPr>
        <w:t xml:space="preserve">Maintaining timely and accurate record keeping and where appropriate, in accordance with professional guidelines </w:t>
      </w:r>
    </w:p>
    <w:p w14:paraId="7E154803" w14:textId="77777777" w:rsidR="003553CA" w:rsidRPr="003553CA" w:rsidRDefault="003553CA" w:rsidP="003553CA">
      <w:pPr>
        <w:pStyle w:val="ListParagraph"/>
        <w:numPr>
          <w:ilvl w:val="0"/>
          <w:numId w:val="1"/>
        </w:numPr>
        <w:spacing w:after="120" w:line="240" w:lineRule="auto"/>
        <w:rPr>
          <w:rFonts w:ascii="Avenir Book" w:eastAsia="Times New Roman" w:hAnsi="Avenir Book" w:cs="Arial"/>
          <w:noProof/>
          <w:color w:val="3C3C3B"/>
          <w:kern w:val="0"/>
          <w:szCs w:val="22"/>
          <w:shd w:val="clear" w:color="auto" w:fill="FFFFFF"/>
          <w14:ligatures w14:val="none"/>
        </w:rPr>
      </w:pPr>
      <w:r w:rsidRPr="003553CA">
        <w:rPr>
          <w:rFonts w:ascii="Avenir Book" w:eastAsia="Times New Roman" w:hAnsi="Avenir Book" w:cs="Arial"/>
          <w:noProof/>
          <w:color w:val="3C3C3B"/>
          <w:kern w:val="0"/>
          <w:szCs w:val="22"/>
          <w:shd w:val="clear" w:color="auto" w:fill="FFFFFF"/>
          <w14:ligatures w14:val="none"/>
        </w:rPr>
        <w:t>Only using email accounts authorised by us. These should be used in accordance with the Sending and Transferring Information Securely Procedures and Acceptable Use Policies.</w:t>
      </w:r>
    </w:p>
    <w:p w14:paraId="117897B3" w14:textId="77777777" w:rsidR="003553CA" w:rsidRPr="003553CA" w:rsidRDefault="003553CA" w:rsidP="003553CA">
      <w:pPr>
        <w:pStyle w:val="ListParagraph"/>
        <w:numPr>
          <w:ilvl w:val="0"/>
          <w:numId w:val="1"/>
        </w:numPr>
        <w:spacing w:after="120" w:line="240" w:lineRule="auto"/>
        <w:rPr>
          <w:rFonts w:ascii="Avenir Book" w:eastAsia="Times New Roman" w:hAnsi="Avenir Book" w:cs="Arial"/>
          <w:noProof/>
          <w:color w:val="3C3C3B"/>
          <w:kern w:val="0"/>
          <w:szCs w:val="22"/>
          <w:shd w:val="clear" w:color="auto" w:fill="FFFFFF"/>
          <w14:ligatures w14:val="none"/>
        </w:rPr>
      </w:pPr>
      <w:r w:rsidRPr="003553CA">
        <w:rPr>
          <w:rFonts w:ascii="Avenir Book" w:eastAsia="Times New Roman" w:hAnsi="Avenir Book" w:cs="Arial"/>
          <w:noProof/>
          <w:color w:val="3C3C3B"/>
          <w:kern w:val="0"/>
          <w:szCs w:val="22"/>
          <w:shd w:val="clear" w:color="auto" w:fill="FFFFFF"/>
          <w14:ligatures w14:val="none"/>
        </w:rPr>
        <w:t>Reporting information governance incidents and near misses on CIRIS or to the appropriate person e.g. line manager, Head of Information Governance, Information Security Lead</w:t>
      </w:r>
    </w:p>
    <w:p w14:paraId="5A606433" w14:textId="77777777" w:rsidR="003553CA" w:rsidRPr="003553CA" w:rsidRDefault="003553CA" w:rsidP="003553CA">
      <w:pPr>
        <w:pStyle w:val="ListParagraph"/>
        <w:numPr>
          <w:ilvl w:val="0"/>
          <w:numId w:val="1"/>
        </w:numPr>
        <w:spacing w:after="120" w:line="240" w:lineRule="auto"/>
        <w:rPr>
          <w:rFonts w:ascii="Avenir Book" w:eastAsia="Times New Roman" w:hAnsi="Avenir Book" w:cs="Arial"/>
          <w:noProof/>
          <w:color w:val="3C3C3B"/>
          <w:kern w:val="0"/>
          <w:szCs w:val="22"/>
          <w:shd w:val="clear" w:color="auto" w:fill="FFFFFF"/>
          <w14:ligatures w14:val="none"/>
        </w:rPr>
      </w:pPr>
      <w:r w:rsidRPr="003553CA">
        <w:rPr>
          <w:rFonts w:ascii="Avenir Book" w:eastAsia="Times New Roman" w:hAnsi="Avenir Book" w:cs="Arial"/>
          <w:noProof/>
          <w:color w:val="3C3C3B"/>
          <w:kern w:val="0"/>
          <w:szCs w:val="22"/>
          <w:shd w:val="clear" w:color="auto" w:fill="FFFFFF"/>
          <w14:ligatures w14:val="none"/>
        </w:rPr>
        <w:t xml:space="preserve">Adherence to the clear desk/screen policy </w:t>
      </w:r>
    </w:p>
    <w:p w14:paraId="39A33C39" w14:textId="42C5F215" w:rsidR="003553CA" w:rsidRPr="00BA5B57" w:rsidRDefault="003553CA" w:rsidP="00BA5B57">
      <w:pPr>
        <w:pStyle w:val="ListParagraph"/>
        <w:numPr>
          <w:ilvl w:val="0"/>
          <w:numId w:val="1"/>
        </w:numPr>
        <w:spacing w:after="120" w:line="240" w:lineRule="auto"/>
        <w:rPr>
          <w:rFonts w:ascii="Avenir Book" w:eastAsia="Times New Roman" w:hAnsi="Avenir Book" w:cs="Arial"/>
          <w:noProof/>
          <w:color w:val="3C3C3B"/>
          <w:kern w:val="0"/>
          <w:szCs w:val="22"/>
          <w:shd w:val="clear" w:color="auto" w:fill="FFFFFF"/>
          <w14:ligatures w14:val="none"/>
        </w:rPr>
      </w:pPr>
      <w:r w:rsidRPr="003553CA">
        <w:rPr>
          <w:rFonts w:ascii="Avenir Book" w:eastAsia="Times New Roman" w:hAnsi="Avenir Book" w:cs="Arial"/>
          <w:noProof/>
          <w:color w:val="3C3C3B"/>
          <w:kern w:val="0"/>
          <w:szCs w:val="22"/>
          <w:shd w:val="clear" w:color="auto" w:fill="FFFFFF"/>
          <w14:ligatures w14:val="none"/>
        </w:rPr>
        <w:t>Only using approved equipment for conducting business</w:t>
      </w:r>
    </w:p>
    <w:p w14:paraId="464A326B" w14:textId="77777777" w:rsidR="003553CA" w:rsidRPr="003553CA" w:rsidRDefault="003553CA" w:rsidP="003553CA">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3553CA">
        <w:rPr>
          <w:rFonts w:ascii="Avenir Black" w:eastAsia="Times New Roman" w:hAnsi="Avenir Black" w:cs="Times New Roman"/>
          <w:color w:val="B52159"/>
          <w:kern w:val="0"/>
          <w:sz w:val="28"/>
          <w:szCs w:val="26"/>
          <w14:ligatures w14:val="none"/>
        </w:rPr>
        <w:t>Governance</w:t>
      </w:r>
    </w:p>
    <w:p w14:paraId="05405E11" w14:textId="7A0ECBA7" w:rsidR="003553CA" w:rsidRPr="003553CA" w:rsidRDefault="003553CA"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11656368" w14:textId="77777777" w:rsidR="003553CA" w:rsidRPr="003553CA" w:rsidRDefault="003553CA" w:rsidP="003553CA">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3553CA">
        <w:rPr>
          <w:rFonts w:ascii="Avenir Black" w:eastAsia="Times New Roman" w:hAnsi="Avenir Black" w:cs="Times New Roman"/>
          <w:color w:val="B52159"/>
          <w:kern w:val="0"/>
          <w:sz w:val="28"/>
          <w:szCs w:val="26"/>
          <w14:ligatures w14:val="none"/>
        </w:rPr>
        <w:t>Registered Health Professional</w:t>
      </w:r>
    </w:p>
    <w:p w14:paraId="79A34D37" w14:textId="77777777" w:rsidR="003553CA" w:rsidRPr="003553CA" w:rsidRDefault="003553CA"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All staff who are a member of a professional body must comply with standards of professional practice/conduct. It is the post holder’s responsibility to ensure they are both familiar with and adhere to these requirements.</w:t>
      </w:r>
    </w:p>
    <w:p w14:paraId="1E4649DB" w14:textId="77777777" w:rsidR="003553CA" w:rsidRPr="003553CA" w:rsidRDefault="003553CA" w:rsidP="003553CA">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3553CA">
        <w:rPr>
          <w:rFonts w:ascii="Avenir Black" w:eastAsia="Times New Roman" w:hAnsi="Avenir Black" w:cs="Times New Roman"/>
          <w:color w:val="B52159"/>
          <w:kern w:val="0"/>
          <w:sz w:val="28"/>
          <w:szCs w:val="26"/>
          <w14:ligatures w14:val="none"/>
        </w:rPr>
        <w:t>Risk Management/Health &amp; Safety</w:t>
      </w:r>
    </w:p>
    <w:p w14:paraId="098C1FD8" w14:textId="77777777" w:rsidR="003553CA" w:rsidRPr="003553CA" w:rsidRDefault="003553CA"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5FAE474E" w14:textId="77777777" w:rsidR="003553CA" w:rsidRPr="003553CA" w:rsidRDefault="003553CA"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5EEAA0C8" w14:textId="6FAF5003" w:rsidR="003553CA" w:rsidRPr="003553CA" w:rsidRDefault="003553CA"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All staff must report accidents, incidents and near misses so that the company can learn from them and improve safety.</w:t>
      </w:r>
    </w:p>
    <w:p w14:paraId="6A26EF6C" w14:textId="77777777" w:rsidR="003553CA" w:rsidRPr="003553CA" w:rsidRDefault="003553CA" w:rsidP="003553CA">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3553CA">
        <w:rPr>
          <w:rFonts w:ascii="Avenir Black" w:eastAsia="Times New Roman" w:hAnsi="Avenir Black" w:cs="Times New Roman"/>
          <w:color w:val="B52159"/>
          <w:kern w:val="0"/>
          <w:sz w:val="28"/>
          <w:szCs w:val="26"/>
          <w14:ligatures w14:val="none"/>
        </w:rPr>
        <w:t>Safeguarding Children and Vulnerable Adults Responsibility</w:t>
      </w:r>
    </w:p>
    <w:p w14:paraId="72BBE91C" w14:textId="77777777" w:rsidR="003553CA" w:rsidRPr="003553CA" w:rsidRDefault="003553CA"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We are committed to safeguarding and promoting the welfare of children and adults at risk of harm and expects all employees to share this commitment. </w:t>
      </w:r>
    </w:p>
    <w:p w14:paraId="2DEAC013" w14:textId="77777777" w:rsidR="003553CA" w:rsidRPr="003553CA" w:rsidRDefault="003553CA" w:rsidP="003553CA">
      <w:pPr>
        <w:spacing w:line="259" w:lineRule="auto"/>
        <w:rPr>
          <w:rFonts w:ascii="Avenir Book" w:eastAsia="Calibri" w:hAnsi="Avenir Book" w:cs="Times New Roman"/>
          <w:color w:val="3C3C3B"/>
          <w:kern w:val="0"/>
          <w:szCs w:val="22"/>
          <w14:ligatures w14:val="none"/>
        </w:rPr>
      </w:pPr>
    </w:p>
    <w:p w14:paraId="21D757C5" w14:textId="77777777" w:rsidR="003553CA" w:rsidRPr="003553CA" w:rsidRDefault="003553CA" w:rsidP="003553CA">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3553CA">
        <w:rPr>
          <w:rFonts w:ascii="Avenir Black" w:eastAsia="Times New Roman" w:hAnsi="Avenir Black" w:cs="Times New Roman"/>
          <w:color w:val="B52159"/>
          <w:kern w:val="0"/>
          <w:sz w:val="28"/>
          <w:szCs w:val="26"/>
          <w14:ligatures w14:val="none"/>
        </w:rPr>
        <w:lastRenderedPageBreak/>
        <w:t>Medicines Management Responsibility</w:t>
      </w:r>
    </w:p>
    <w:p w14:paraId="5D4EE340" w14:textId="77777777" w:rsidR="003553CA" w:rsidRPr="003553CA" w:rsidRDefault="003553CA" w:rsidP="003553CA">
      <w:pPr>
        <w:keepNext/>
        <w:keepLines/>
        <w:spacing w:before="160" w:after="120" w:line="259" w:lineRule="auto"/>
        <w:outlineLvl w:val="1"/>
        <w:rPr>
          <w:rFonts w:ascii="Avenir Black" w:eastAsia="Times New Roman" w:hAnsi="Avenir Black" w:cs="Times New Roman"/>
          <w:b/>
          <w:color w:val="3C3C3B"/>
          <w:kern w:val="0"/>
          <w:szCs w:val="26"/>
          <w:shd w:val="clear" w:color="auto" w:fill="FFFFFF"/>
          <w14:ligatures w14:val="none"/>
        </w:rPr>
      </w:pPr>
      <w:r w:rsidRPr="003553CA">
        <w:rPr>
          <w:rFonts w:ascii="Avenir Black" w:eastAsia="Times New Roman" w:hAnsi="Avenir Black" w:cs="Times New Roman"/>
          <w:b/>
          <w:color w:val="3C3C3B"/>
          <w:kern w:val="0"/>
          <w:szCs w:val="26"/>
          <w:shd w:val="clear" w:color="auto" w:fill="FFFFFF"/>
          <w14:ligatures w14:val="none"/>
        </w:rPr>
        <w:t>Nursing or registered healthcare professionals</w:t>
      </w:r>
    </w:p>
    <w:p w14:paraId="3671016A" w14:textId="77777777" w:rsidR="003553CA" w:rsidRPr="003553CA" w:rsidRDefault="003553CA"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 xml:space="preserve">Undertake all aspects of medicines management related activities in accordance </w:t>
      </w:r>
      <w:proofErr w:type="gramStart"/>
      <w:r w:rsidRPr="003553CA">
        <w:rPr>
          <w:rFonts w:ascii="Avenir Book" w:eastAsia="Calibri" w:hAnsi="Avenir Book" w:cs="Times New Roman"/>
          <w:color w:val="3C3C3B"/>
          <w:kern w:val="0"/>
          <w:szCs w:val="22"/>
          <w14:ligatures w14:val="none"/>
        </w:rPr>
        <w:t>within</w:t>
      </w:r>
      <w:proofErr w:type="gramEnd"/>
      <w:r w:rsidRPr="003553CA">
        <w:rPr>
          <w:rFonts w:ascii="Avenir Book" w:eastAsia="Calibri" w:hAnsi="Avenir Book" w:cs="Times New Roman"/>
          <w:color w:val="3C3C3B"/>
          <w:kern w:val="0"/>
          <w:szCs w:val="22"/>
          <w14:ligatures w14:val="none"/>
        </w:rPr>
        <w:t xml:space="preserve"> the company’s medicines policies to ensure the safe, legal and appropriate use of medicines. </w:t>
      </w:r>
    </w:p>
    <w:p w14:paraId="28502051" w14:textId="77777777" w:rsidR="003553CA" w:rsidRPr="003553CA" w:rsidRDefault="003553CA" w:rsidP="003553CA">
      <w:pPr>
        <w:keepNext/>
        <w:keepLines/>
        <w:spacing w:before="160" w:after="120" w:line="259" w:lineRule="auto"/>
        <w:outlineLvl w:val="1"/>
        <w:rPr>
          <w:rFonts w:ascii="Avenir Black" w:eastAsia="Times New Roman" w:hAnsi="Avenir Black" w:cs="Times New Roman"/>
          <w:b/>
          <w:color w:val="3C3C3B"/>
          <w:kern w:val="0"/>
          <w:szCs w:val="26"/>
          <w:shd w:val="clear" w:color="auto" w:fill="FFFFFF"/>
          <w14:ligatures w14:val="none"/>
        </w:rPr>
      </w:pPr>
      <w:r w:rsidRPr="003553CA">
        <w:rPr>
          <w:rFonts w:ascii="Avenir Black" w:eastAsia="Times New Roman" w:hAnsi="Avenir Black" w:cs="Times New Roman"/>
          <w:b/>
          <w:color w:val="3C3C3B"/>
          <w:kern w:val="0"/>
          <w:szCs w:val="26"/>
          <w:shd w:val="clear" w:color="auto" w:fill="FFFFFF"/>
          <w14:ligatures w14:val="none"/>
        </w:rPr>
        <w:t>Skilled non-registered staff</w:t>
      </w:r>
    </w:p>
    <w:p w14:paraId="556AA095" w14:textId="28852805" w:rsidR="003553CA" w:rsidRPr="003553CA" w:rsidRDefault="003553CA"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Undertake all aspects of medicines management related activities in accordance with the company’s medicines policy where appropriate training has been given and competencies have been achieved.</w:t>
      </w:r>
    </w:p>
    <w:p w14:paraId="769F6531" w14:textId="77777777" w:rsidR="003553CA" w:rsidRPr="003553CA" w:rsidRDefault="003553CA" w:rsidP="003553CA">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3553CA">
        <w:rPr>
          <w:rFonts w:ascii="Avenir Black" w:eastAsia="Times New Roman" w:hAnsi="Avenir Black" w:cs="Times New Roman"/>
          <w:color w:val="B52159"/>
          <w:kern w:val="0"/>
          <w:sz w:val="28"/>
          <w:szCs w:val="26"/>
          <w14:ligatures w14:val="none"/>
        </w:rPr>
        <w:t>Policies and Procedures</w:t>
      </w:r>
    </w:p>
    <w:p w14:paraId="22C516B3" w14:textId="2DC41AB5" w:rsidR="003553CA" w:rsidRPr="003553CA" w:rsidRDefault="003553CA"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All colleagues must comply with the Company Policies and Procedures which can be found on the company intranet.</w:t>
      </w:r>
    </w:p>
    <w:p w14:paraId="7E04A04C" w14:textId="77777777" w:rsidR="003553CA" w:rsidRPr="003553CA" w:rsidRDefault="003553CA" w:rsidP="003553CA">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3553CA">
        <w:rPr>
          <w:rFonts w:ascii="Avenir Black" w:eastAsia="Times New Roman" w:hAnsi="Avenir Black" w:cs="Times New Roman"/>
          <w:color w:val="B52159"/>
          <w:kern w:val="0"/>
          <w:sz w:val="28"/>
          <w:szCs w:val="26"/>
          <w14:ligatures w14:val="none"/>
        </w:rPr>
        <w:t>General</w:t>
      </w:r>
    </w:p>
    <w:p w14:paraId="7C42A198" w14:textId="684DF191" w:rsidR="003553CA" w:rsidRDefault="003553CA"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4E7E48AB" w14:textId="17A3A6CC" w:rsidR="003553CA" w:rsidRPr="003553CA" w:rsidRDefault="003553CA"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We recruit competent staff that we support in maintaining and extending their skills in accordance with the needs of the people we serve. We will recognise the commitment from our staff to meeting the needs of our patients.</w:t>
      </w:r>
    </w:p>
    <w:p w14:paraId="5DB6B537" w14:textId="77777777" w:rsidR="003553CA" w:rsidRPr="003553CA" w:rsidRDefault="003553CA"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The company recognises a “non-smoking” policy. Employees are not able to smoke anywhere within the premises or when outside on official business.</w:t>
      </w:r>
    </w:p>
    <w:p w14:paraId="4552EACD" w14:textId="77777777" w:rsidR="003553CA" w:rsidRPr="003553CA" w:rsidRDefault="003553CA" w:rsidP="003553CA">
      <w:pPr>
        <w:spacing w:line="259" w:lineRule="auto"/>
        <w:rPr>
          <w:rFonts w:ascii="Avenir Book" w:eastAsia="Calibri" w:hAnsi="Avenir Book" w:cs="Times New Roman"/>
          <w:color w:val="3C3C3B"/>
          <w:kern w:val="0"/>
          <w:szCs w:val="22"/>
          <w14:ligatures w14:val="none"/>
        </w:rPr>
      </w:pPr>
    </w:p>
    <w:p w14:paraId="1906A2ED" w14:textId="77777777" w:rsidR="003553CA" w:rsidRPr="003553CA" w:rsidRDefault="003553CA" w:rsidP="003553CA">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3553CA">
        <w:rPr>
          <w:rFonts w:ascii="Avenir Black" w:eastAsia="Times New Roman" w:hAnsi="Avenir Black" w:cs="Times New Roman"/>
          <w:color w:val="B52159"/>
          <w:kern w:val="0"/>
          <w:sz w:val="28"/>
          <w:szCs w:val="26"/>
          <w14:ligatures w14:val="none"/>
        </w:rPr>
        <w:t>Equal Opportunities</w:t>
      </w:r>
    </w:p>
    <w:p w14:paraId="2EA51984" w14:textId="77777777" w:rsidR="003553CA" w:rsidRPr="003553CA" w:rsidRDefault="003553CA"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3553CA">
        <w:rPr>
          <w:rFonts w:ascii="Avenir Book" w:eastAsia="Calibri" w:hAnsi="Avenir Book" w:cs="Times New Roman"/>
          <w:color w:val="3C3C3B"/>
          <w:kern w:val="0"/>
          <w:szCs w:val="22"/>
          <w14:ligatures w14:val="none"/>
        </w:rPr>
        <w:t>policy</w:t>
      </w:r>
      <w:proofErr w:type="gramEnd"/>
      <w:r w:rsidRPr="003553CA">
        <w:rPr>
          <w:rFonts w:ascii="Avenir Book" w:eastAsia="Calibri" w:hAnsi="Avenir Book" w:cs="Times New Roman"/>
          <w:color w:val="3C3C3B"/>
          <w:kern w:val="0"/>
          <w:szCs w:val="22"/>
          <w14:ligatures w14:val="none"/>
        </w:rPr>
        <w:t xml:space="preserve"> and it is the responsibility of each employee to contribute to its success.</w:t>
      </w:r>
    </w:p>
    <w:p w14:paraId="0ED0B85E" w14:textId="77777777" w:rsidR="003553CA" w:rsidRPr="003553CA" w:rsidRDefault="003553CA" w:rsidP="003553CA">
      <w:pPr>
        <w:spacing w:line="259" w:lineRule="auto"/>
        <w:rPr>
          <w:rFonts w:ascii="Avenir Book" w:eastAsia="Calibri" w:hAnsi="Avenir Book" w:cs="Times New Roman"/>
          <w:color w:val="3C3C3B"/>
          <w:kern w:val="0"/>
          <w:szCs w:val="22"/>
          <w14:ligatures w14:val="none"/>
        </w:rPr>
      </w:pPr>
    </w:p>
    <w:p w14:paraId="783DB8B3" w14:textId="77777777" w:rsidR="003553CA" w:rsidRPr="003553CA" w:rsidRDefault="003553CA" w:rsidP="003553CA">
      <w:pPr>
        <w:keepNext/>
        <w:keepLines/>
        <w:spacing w:before="160" w:after="120" w:line="259" w:lineRule="auto"/>
        <w:outlineLvl w:val="1"/>
        <w:rPr>
          <w:rFonts w:ascii="Avenir Black" w:eastAsia="Times New Roman" w:hAnsi="Avenir Black" w:cs="Times New Roman"/>
          <w:color w:val="B52159"/>
          <w:kern w:val="0"/>
          <w:sz w:val="28"/>
          <w:szCs w:val="26"/>
          <w14:ligatures w14:val="none"/>
        </w:rPr>
      </w:pPr>
      <w:r w:rsidRPr="003553CA">
        <w:rPr>
          <w:rFonts w:ascii="Avenir Black" w:eastAsia="Times New Roman" w:hAnsi="Avenir Black" w:cs="Times New Roman"/>
          <w:color w:val="B52159"/>
          <w:kern w:val="0"/>
          <w:sz w:val="28"/>
          <w:szCs w:val="26"/>
          <w14:ligatures w14:val="none"/>
        </w:rPr>
        <w:t>Flexibility Statement</w:t>
      </w:r>
    </w:p>
    <w:p w14:paraId="72E3A0F6" w14:textId="77777777" w:rsidR="003553CA" w:rsidRDefault="003553CA" w:rsidP="003553CA">
      <w:pPr>
        <w:spacing w:line="259" w:lineRule="auto"/>
        <w:rPr>
          <w:rFonts w:ascii="Avenir Book" w:eastAsia="Calibri" w:hAnsi="Avenir Book" w:cs="Times New Roman"/>
          <w:color w:val="3C3C3B"/>
          <w:kern w:val="0"/>
          <w:szCs w:val="22"/>
          <w14:ligatures w14:val="none"/>
        </w:rPr>
      </w:pPr>
      <w:r w:rsidRPr="003553CA">
        <w:rPr>
          <w:rFonts w:ascii="Avenir Book" w:eastAsia="Calibri" w:hAnsi="Avenir Book" w:cs="Times New Roman"/>
          <w:color w:val="3C3C3B"/>
          <w:kern w:val="0"/>
          <w:szCs w:val="22"/>
          <w14:ligatures w14:val="none"/>
        </w:rPr>
        <w:t>This job description is not exhaustive and may change as the post develops or changes to align with service needs. Any such changes will be discussed directly between the post holder and their line manager.</w:t>
      </w:r>
    </w:p>
    <w:p w14:paraId="25698547" w14:textId="77777777" w:rsidR="003553CA" w:rsidRDefault="003553CA" w:rsidP="003553CA">
      <w:pPr>
        <w:spacing w:line="259" w:lineRule="auto"/>
        <w:rPr>
          <w:rFonts w:ascii="Avenir Book" w:eastAsia="Calibri" w:hAnsi="Avenir Book" w:cs="Times New Roman"/>
          <w:color w:val="3C3C3B"/>
          <w:kern w:val="0"/>
          <w:szCs w:val="22"/>
          <w14:ligatures w14:val="none"/>
        </w:rPr>
      </w:pPr>
    </w:p>
    <w:p w14:paraId="698AF698" w14:textId="77777777" w:rsidR="00BA5B57" w:rsidRDefault="00BA5B57" w:rsidP="003553CA">
      <w:pPr>
        <w:spacing w:line="259" w:lineRule="auto"/>
        <w:rPr>
          <w:rFonts w:ascii="Avenir Book" w:eastAsia="Calibri" w:hAnsi="Avenir Book" w:cs="Times New Roman"/>
          <w:b/>
          <w:bCs/>
          <w:color w:val="3C3C3B"/>
          <w:kern w:val="0"/>
          <w:szCs w:val="22"/>
          <w14:ligatures w14:val="none"/>
        </w:rPr>
      </w:pPr>
    </w:p>
    <w:p w14:paraId="418159EF" w14:textId="77777777" w:rsidR="00BA5B57" w:rsidRDefault="00BA5B57" w:rsidP="003553CA">
      <w:pPr>
        <w:spacing w:line="259" w:lineRule="auto"/>
        <w:rPr>
          <w:rFonts w:ascii="Avenir Book" w:eastAsia="Calibri" w:hAnsi="Avenir Book" w:cs="Times New Roman"/>
          <w:b/>
          <w:bCs/>
          <w:color w:val="3C3C3B"/>
          <w:kern w:val="0"/>
          <w:szCs w:val="22"/>
          <w14:ligatures w14:val="none"/>
        </w:rPr>
      </w:pPr>
    </w:p>
    <w:p w14:paraId="064051DE" w14:textId="77777777" w:rsidR="00BA5B57" w:rsidRDefault="00BA5B57" w:rsidP="003553CA">
      <w:pPr>
        <w:spacing w:line="259" w:lineRule="auto"/>
        <w:rPr>
          <w:rFonts w:ascii="Avenir Book" w:eastAsia="Calibri" w:hAnsi="Avenir Book" w:cs="Times New Roman"/>
          <w:b/>
          <w:bCs/>
          <w:color w:val="3C3C3B"/>
          <w:kern w:val="0"/>
          <w:szCs w:val="22"/>
          <w14:ligatures w14:val="none"/>
        </w:rPr>
      </w:pPr>
    </w:p>
    <w:p w14:paraId="234E325D" w14:textId="77777777" w:rsidR="00BA5B57" w:rsidRDefault="00BA5B57" w:rsidP="003553CA">
      <w:pPr>
        <w:spacing w:line="259" w:lineRule="auto"/>
        <w:rPr>
          <w:rFonts w:ascii="Avenir Book" w:eastAsia="Calibri" w:hAnsi="Avenir Book" w:cs="Times New Roman"/>
          <w:b/>
          <w:bCs/>
          <w:color w:val="3C3C3B"/>
          <w:kern w:val="0"/>
          <w:szCs w:val="22"/>
          <w14:ligatures w14:val="none"/>
        </w:rPr>
      </w:pPr>
    </w:p>
    <w:p w14:paraId="3618C63C" w14:textId="77777777" w:rsidR="00BA5B57" w:rsidRDefault="00BA5B57" w:rsidP="003553CA">
      <w:pPr>
        <w:spacing w:line="259" w:lineRule="auto"/>
        <w:rPr>
          <w:rFonts w:ascii="Avenir Book" w:eastAsia="Calibri" w:hAnsi="Avenir Book" w:cs="Times New Roman"/>
          <w:b/>
          <w:bCs/>
          <w:color w:val="3C3C3B"/>
          <w:kern w:val="0"/>
          <w:szCs w:val="22"/>
          <w14:ligatures w14:val="none"/>
        </w:rPr>
      </w:pPr>
    </w:p>
    <w:p w14:paraId="0A450D72" w14:textId="5893B878" w:rsidR="003553CA" w:rsidRPr="003553CA" w:rsidRDefault="003553CA" w:rsidP="003553CA">
      <w:pPr>
        <w:spacing w:line="259" w:lineRule="auto"/>
        <w:rPr>
          <w:rFonts w:ascii="Avenir Book" w:eastAsia="Calibri" w:hAnsi="Avenir Book" w:cs="Times New Roman"/>
          <w:b/>
          <w:bCs/>
          <w:color w:val="3C3C3B"/>
          <w:kern w:val="0"/>
          <w:szCs w:val="22"/>
          <w14:ligatures w14:val="none"/>
        </w:rPr>
      </w:pPr>
      <w:r w:rsidRPr="003553CA">
        <w:rPr>
          <w:rFonts w:ascii="Avenir Book" w:eastAsia="Calibri" w:hAnsi="Avenir Book" w:cs="Times New Roman"/>
          <w:b/>
          <w:bCs/>
          <w:color w:val="3C3C3B"/>
          <w:kern w:val="0"/>
          <w:szCs w:val="22"/>
          <w14:ligatures w14:val="none"/>
        </w:rPr>
        <w:t>Personal Specification</w:t>
      </w:r>
    </w:p>
    <w:p w14:paraId="17346D5B" w14:textId="77777777" w:rsidR="00BA5B57" w:rsidRPr="00BA5B57" w:rsidRDefault="00BA5B57" w:rsidP="00BA5B57">
      <w:p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Qualifications and Training</w:t>
      </w:r>
    </w:p>
    <w:p w14:paraId="5153F5D4" w14:textId="77777777" w:rsidR="00BA5B57" w:rsidRPr="00BA5B57" w:rsidRDefault="00BA5B57" w:rsidP="00BA5B57">
      <w:p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Essential</w:t>
      </w:r>
    </w:p>
    <w:p w14:paraId="1D0AA195" w14:textId="77777777" w:rsidR="00BA5B57" w:rsidRPr="00BA5B57" w:rsidRDefault="00BA5B57" w:rsidP="00BA5B57">
      <w:pPr>
        <w:numPr>
          <w:ilvl w:val="0"/>
          <w:numId w:val="7"/>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Registered Nurse with current registration with the Nursing and Midwifery Council (NMC).</w:t>
      </w:r>
    </w:p>
    <w:p w14:paraId="3BE58342" w14:textId="77777777" w:rsidR="00BA5B57" w:rsidRPr="00BA5B57" w:rsidRDefault="00BA5B57" w:rsidP="00BA5B57">
      <w:pPr>
        <w:numPr>
          <w:ilvl w:val="0"/>
          <w:numId w:val="7"/>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Degree in Nursing or equivalent experience.</w:t>
      </w:r>
    </w:p>
    <w:p w14:paraId="6EE9424E" w14:textId="77777777" w:rsidR="00BA5B57" w:rsidRPr="00BA5B57" w:rsidRDefault="00BA5B57" w:rsidP="00BA5B57">
      <w:pPr>
        <w:numPr>
          <w:ilvl w:val="0"/>
          <w:numId w:val="7"/>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Evidence of ongoing continuing professional development.</w:t>
      </w:r>
    </w:p>
    <w:p w14:paraId="05A1A78C" w14:textId="77777777" w:rsidR="00BA5B57" w:rsidRPr="00BA5B57" w:rsidRDefault="00BA5B57" w:rsidP="00BA5B57">
      <w:pPr>
        <w:numPr>
          <w:ilvl w:val="0"/>
          <w:numId w:val="7"/>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Leadership or management qualification, or willingness to work towards one.</w:t>
      </w:r>
    </w:p>
    <w:p w14:paraId="25A5470E" w14:textId="77777777" w:rsidR="00BA5B57" w:rsidRPr="00BA5B57" w:rsidRDefault="00BA5B57" w:rsidP="00BA5B57">
      <w:pPr>
        <w:numPr>
          <w:ilvl w:val="0"/>
          <w:numId w:val="7"/>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Teaching and assessing qualification, or equivalent experience.</w:t>
      </w:r>
    </w:p>
    <w:p w14:paraId="50A3A978" w14:textId="77777777" w:rsidR="00BA5B57" w:rsidRPr="00BA5B57" w:rsidRDefault="00BA5B57" w:rsidP="00BA5B57">
      <w:p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Desirable</w:t>
      </w:r>
    </w:p>
    <w:p w14:paraId="31A94214" w14:textId="77777777" w:rsidR="00BA5B57" w:rsidRPr="00BA5B57" w:rsidRDefault="00BA5B57" w:rsidP="00BA5B57">
      <w:pPr>
        <w:numPr>
          <w:ilvl w:val="0"/>
          <w:numId w:val="8"/>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Advanced clinical assessment qualification.</w:t>
      </w:r>
    </w:p>
    <w:p w14:paraId="4558B8CE" w14:textId="77777777" w:rsidR="00BA5B57" w:rsidRPr="00BA5B57" w:rsidRDefault="00BA5B57" w:rsidP="00BA5B57">
      <w:pPr>
        <w:numPr>
          <w:ilvl w:val="0"/>
          <w:numId w:val="8"/>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Non-medical prescribing qualification.</w:t>
      </w:r>
    </w:p>
    <w:p w14:paraId="227E2303" w14:textId="77777777" w:rsidR="00BA5B57" w:rsidRPr="00BA5B57" w:rsidRDefault="00BA5B57" w:rsidP="00BA5B57">
      <w:pPr>
        <w:rPr>
          <w:rFonts w:ascii="Avenir Next LT Pro Light" w:eastAsia="Calibri" w:hAnsi="Avenir Next LT Pro Light" w:cs="Times New Roman"/>
          <w:color w:val="3C3C3B"/>
          <w:kern w:val="0"/>
          <w:szCs w:val="22"/>
          <w14:ligatures w14:val="none"/>
        </w:rPr>
      </w:pPr>
    </w:p>
    <w:p w14:paraId="32070C74" w14:textId="7A04BAC5" w:rsidR="00BA5B57" w:rsidRPr="00BA5B57" w:rsidRDefault="00BA5B57" w:rsidP="00BA5B57">
      <w:p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Experience</w:t>
      </w:r>
    </w:p>
    <w:p w14:paraId="53757C1B" w14:textId="77777777" w:rsidR="00BA5B57" w:rsidRPr="00BA5B57" w:rsidRDefault="00BA5B57" w:rsidP="00BA5B57">
      <w:p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Essential</w:t>
      </w:r>
    </w:p>
    <w:p w14:paraId="5D26F9F7" w14:textId="77777777" w:rsidR="00BA5B57" w:rsidRPr="00BA5B57" w:rsidRDefault="00BA5B57" w:rsidP="00BA5B57">
      <w:pPr>
        <w:numPr>
          <w:ilvl w:val="0"/>
          <w:numId w:val="9"/>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Significant post-registration nursing experience.</w:t>
      </w:r>
    </w:p>
    <w:p w14:paraId="3B50509F" w14:textId="77777777" w:rsidR="00BA5B57" w:rsidRPr="00BA5B57" w:rsidRDefault="00BA5B57" w:rsidP="00BA5B57">
      <w:pPr>
        <w:numPr>
          <w:ilvl w:val="0"/>
          <w:numId w:val="9"/>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Experience working in community and/or urgent care services.</w:t>
      </w:r>
    </w:p>
    <w:p w14:paraId="1331C014" w14:textId="77777777" w:rsidR="00BA5B57" w:rsidRPr="00BA5B57" w:rsidRDefault="00BA5B57" w:rsidP="00BA5B57">
      <w:pPr>
        <w:numPr>
          <w:ilvl w:val="0"/>
          <w:numId w:val="9"/>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Experience caring for patients with complex and long-term conditions.</w:t>
      </w:r>
    </w:p>
    <w:p w14:paraId="76A26A59" w14:textId="77777777" w:rsidR="00BA5B57" w:rsidRPr="00BA5B57" w:rsidRDefault="00BA5B57" w:rsidP="00BA5B57">
      <w:pPr>
        <w:numPr>
          <w:ilvl w:val="0"/>
          <w:numId w:val="9"/>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Experience leading teams and coordinating service delivery.</w:t>
      </w:r>
    </w:p>
    <w:p w14:paraId="4FD6C32E" w14:textId="77777777" w:rsidR="00BA5B57" w:rsidRPr="00BA5B57" w:rsidRDefault="00BA5B57" w:rsidP="00BA5B57">
      <w:pPr>
        <w:numPr>
          <w:ilvl w:val="0"/>
          <w:numId w:val="9"/>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Experience of managing staff performance and development.</w:t>
      </w:r>
    </w:p>
    <w:p w14:paraId="7D0A9672" w14:textId="77777777" w:rsidR="00BA5B57" w:rsidRPr="00BA5B57" w:rsidRDefault="00BA5B57" w:rsidP="00BA5B57">
      <w:pPr>
        <w:numPr>
          <w:ilvl w:val="0"/>
          <w:numId w:val="9"/>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Experience of clinical audit and quality improvement.</w:t>
      </w:r>
    </w:p>
    <w:p w14:paraId="1A3A9258" w14:textId="77777777" w:rsidR="00BA5B57" w:rsidRPr="00BA5B57" w:rsidRDefault="00BA5B57" w:rsidP="00BA5B57">
      <w:p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Desirable</w:t>
      </w:r>
    </w:p>
    <w:p w14:paraId="540D086B" w14:textId="77777777" w:rsidR="00BA5B57" w:rsidRPr="00BA5B57" w:rsidRDefault="00BA5B57" w:rsidP="00BA5B57">
      <w:pPr>
        <w:numPr>
          <w:ilvl w:val="0"/>
          <w:numId w:val="10"/>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Experience within an Urgent Care Response, Virtual Ward or Hospital at Home service.</w:t>
      </w:r>
    </w:p>
    <w:p w14:paraId="1308D188" w14:textId="77777777" w:rsidR="00BA5B57" w:rsidRPr="00BA5B57" w:rsidRDefault="00BA5B57" w:rsidP="00BA5B57">
      <w:pPr>
        <w:numPr>
          <w:ilvl w:val="0"/>
          <w:numId w:val="10"/>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Experience of service redesign and implementation.</w:t>
      </w:r>
    </w:p>
    <w:p w14:paraId="395B448F" w14:textId="77777777" w:rsidR="00BA5B57" w:rsidRPr="00BA5B57" w:rsidRDefault="00BA5B57" w:rsidP="00BA5B57">
      <w:pPr>
        <w:rPr>
          <w:rFonts w:ascii="Avenir Next LT Pro Light" w:eastAsia="Calibri" w:hAnsi="Avenir Next LT Pro Light" w:cs="Times New Roman"/>
          <w:color w:val="3C3C3B"/>
          <w:kern w:val="0"/>
          <w:szCs w:val="22"/>
          <w14:ligatures w14:val="none"/>
        </w:rPr>
      </w:pPr>
    </w:p>
    <w:p w14:paraId="478DE7E5" w14:textId="77777777" w:rsidR="00BA5B57" w:rsidRDefault="00BA5B57" w:rsidP="00BA5B57">
      <w:pPr>
        <w:rPr>
          <w:rFonts w:ascii="Avenir Next LT Pro Light" w:eastAsia="Calibri" w:hAnsi="Avenir Next LT Pro Light" w:cs="Times New Roman"/>
          <w:color w:val="3C3C3B"/>
          <w:kern w:val="0"/>
          <w:szCs w:val="22"/>
          <w14:ligatures w14:val="none"/>
        </w:rPr>
      </w:pPr>
    </w:p>
    <w:p w14:paraId="47BE749C" w14:textId="77777777" w:rsidR="00BA5B57" w:rsidRDefault="00BA5B57" w:rsidP="00BA5B57">
      <w:pPr>
        <w:rPr>
          <w:rFonts w:ascii="Avenir Next LT Pro Light" w:eastAsia="Calibri" w:hAnsi="Avenir Next LT Pro Light" w:cs="Times New Roman"/>
          <w:color w:val="3C3C3B"/>
          <w:kern w:val="0"/>
          <w:szCs w:val="22"/>
          <w14:ligatures w14:val="none"/>
        </w:rPr>
      </w:pPr>
    </w:p>
    <w:p w14:paraId="4435B7D3" w14:textId="2A061E20" w:rsidR="00BA5B57" w:rsidRPr="00BA5B57" w:rsidRDefault="00BA5B57" w:rsidP="00BA5B57">
      <w:p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Knowledge and Skills</w:t>
      </w:r>
    </w:p>
    <w:p w14:paraId="5BD9E39B" w14:textId="77777777" w:rsidR="00BA5B57" w:rsidRPr="00BA5B57" w:rsidRDefault="00BA5B57" w:rsidP="00BA5B57">
      <w:p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Essential</w:t>
      </w:r>
    </w:p>
    <w:p w14:paraId="50FD95DD" w14:textId="77777777" w:rsidR="00BA5B57" w:rsidRPr="00BA5B57" w:rsidRDefault="00BA5B57" w:rsidP="00BA5B57">
      <w:pPr>
        <w:numPr>
          <w:ilvl w:val="0"/>
          <w:numId w:val="11"/>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Advanced clinical assessment and decision-making skills.</w:t>
      </w:r>
    </w:p>
    <w:p w14:paraId="2B6B0FFC" w14:textId="77777777" w:rsidR="00BA5B57" w:rsidRPr="00BA5B57" w:rsidRDefault="00BA5B57" w:rsidP="00BA5B57">
      <w:pPr>
        <w:numPr>
          <w:ilvl w:val="0"/>
          <w:numId w:val="11"/>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Strong leadership and organisational abilities.</w:t>
      </w:r>
    </w:p>
    <w:p w14:paraId="45510213" w14:textId="77777777" w:rsidR="00BA5B57" w:rsidRPr="00BA5B57" w:rsidRDefault="00BA5B57" w:rsidP="00BA5B57">
      <w:pPr>
        <w:numPr>
          <w:ilvl w:val="0"/>
          <w:numId w:val="11"/>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Ability to manage competing priorities under pressure.</w:t>
      </w:r>
    </w:p>
    <w:p w14:paraId="4FC97056" w14:textId="77777777" w:rsidR="00BA5B57" w:rsidRPr="00BA5B57" w:rsidRDefault="00BA5B57" w:rsidP="00BA5B57">
      <w:pPr>
        <w:numPr>
          <w:ilvl w:val="0"/>
          <w:numId w:val="11"/>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Knowledge of safeguarding legislation and procedures.</w:t>
      </w:r>
    </w:p>
    <w:p w14:paraId="7DE7807C" w14:textId="77777777" w:rsidR="00BA5B57" w:rsidRPr="00BA5B57" w:rsidRDefault="00BA5B57" w:rsidP="00BA5B57">
      <w:pPr>
        <w:numPr>
          <w:ilvl w:val="0"/>
          <w:numId w:val="11"/>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Understanding of clinical governance and risk management.</w:t>
      </w:r>
    </w:p>
    <w:p w14:paraId="35390ECE" w14:textId="77777777" w:rsidR="00BA5B57" w:rsidRPr="00BA5B57" w:rsidRDefault="00BA5B57" w:rsidP="00BA5B57">
      <w:pPr>
        <w:numPr>
          <w:ilvl w:val="0"/>
          <w:numId w:val="11"/>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Excellent communication and interpersonal skills.</w:t>
      </w:r>
    </w:p>
    <w:p w14:paraId="68F9D51E" w14:textId="77777777" w:rsidR="00BA5B57" w:rsidRPr="00BA5B57" w:rsidRDefault="00BA5B57" w:rsidP="00BA5B57">
      <w:pPr>
        <w:numPr>
          <w:ilvl w:val="0"/>
          <w:numId w:val="11"/>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Proficient IT and electronic patient record skills.</w:t>
      </w:r>
    </w:p>
    <w:p w14:paraId="5371C966" w14:textId="77777777" w:rsidR="00BA5B57" w:rsidRPr="00BA5B57" w:rsidRDefault="00BA5B57" w:rsidP="00BA5B57">
      <w:p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Desirable</w:t>
      </w:r>
    </w:p>
    <w:p w14:paraId="4F481E4D" w14:textId="77777777" w:rsidR="00BA5B57" w:rsidRPr="00BA5B57" w:rsidRDefault="00BA5B57" w:rsidP="00BA5B57">
      <w:pPr>
        <w:numPr>
          <w:ilvl w:val="0"/>
          <w:numId w:val="12"/>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Knowledge of local health and social care pathways.</w:t>
      </w:r>
    </w:p>
    <w:p w14:paraId="66A7646C" w14:textId="77777777" w:rsidR="00BA5B57" w:rsidRPr="00BA5B57" w:rsidRDefault="00BA5B57" w:rsidP="00BA5B57">
      <w:pPr>
        <w:rPr>
          <w:rFonts w:ascii="Avenir Next LT Pro Light" w:eastAsia="Calibri" w:hAnsi="Avenir Next LT Pro Light" w:cs="Times New Roman"/>
          <w:color w:val="3C3C3B"/>
          <w:kern w:val="0"/>
          <w:szCs w:val="22"/>
          <w14:ligatures w14:val="none"/>
        </w:rPr>
      </w:pPr>
    </w:p>
    <w:p w14:paraId="7495FEAB" w14:textId="6888E433" w:rsidR="00BA5B57" w:rsidRPr="00BA5B57" w:rsidRDefault="00BA5B57" w:rsidP="00BA5B57">
      <w:p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Personal Attributes</w:t>
      </w:r>
    </w:p>
    <w:p w14:paraId="3957D11F" w14:textId="77777777" w:rsidR="00BA5B57" w:rsidRPr="00BA5B57" w:rsidRDefault="00BA5B57" w:rsidP="00BA5B57">
      <w:pPr>
        <w:numPr>
          <w:ilvl w:val="0"/>
          <w:numId w:val="13"/>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Professional, credible and approachable.</w:t>
      </w:r>
    </w:p>
    <w:p w14:paraId="78FE546C" w14:textId="77777777" w:rsidR="00BA5B57" w:rsidRPr="00BA5B57" w:rsidRDefault="00BA5B57" w:rsidP="00BA5B57">
      <w:pPr>
        <w:numPr>
          <w:ilvl w:val="0"/>
          <w:numId w:val="13"/>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Motivated and resilient.</w:t>
      </w:r>
    </w:p>
    <w:p w14:paraId="4FF99BFC" w14:textId="77777777" w:rsidR="00BA5B57" w:rsidRPr="00BA5B57" w:rsidRDefault="00BA5B57" w:rsidP="00BA5B57">
      <w:pPr>
        <w:numPr>
          <w:ilvl w:val="0"/>
          <w:numId w:val="13"/>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Able to work independently and as part of a multidisciplinary team.</w:t>
      </w:r>
    </w:p>
    <w:p w14:paraId="35E1E9FD" w14:textId="77777777" w:rsidR="00BA5B57" w:rsidRPr="00BA5B57" w:rsidRDefault="00BA5B57" w:rsidP="00BA5B57">
      <w:pPr>
        <w:numPr>
          <w:ilvl w:val="0"/>
          <w:numId w:val="13"/>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Flexible and adaptable to service needs.</w:t>
      </w:r>
    </w:p>
    <w:p w14:paraId="36DA67C7" w14:textId="77777777" w:rsidR="00BA5B57" w:rsidRPr="00BA5B57" w:rsidRDefault="00BA5B57" w:rsidP="00BA5B57">
      <w:pPr>
        <w:numPr>
          <w:ilvl w:val="0"/>
          <w:numId w:val="13"/>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Committed to delivering high-quality patient care.</w:t>
      </w:r>
    </w:p>
    <w:p w14:paraId="367558A6" w14:textId="77777777" w:rsidR="00BA5B57" w:rsidRPr="00BA5B57" w:rsidRDefault="00BA5B57" w:rsidP="00BA5B57">
      <w:pPr>
        <w:rPr>
          <w:rFonts w:ascii="Avenir Next LT Pro Light" w:eastAsia="Calibri" w:hAnsi="Avenir Next LT Pro Light" w:cs="Times New Roman"/>
          <w:color w:val="3C3C3B"/>
          <w:kern w:val="0"/>
          <w:szCs w:val="22"/>
          <w14:ligatures w14:val="none"/>
        </w:rPr>
      </w:pPr>
    </w:p>
    <w:p w14:paraId="74532B0B" w14:textId="48E93A7B" w:rsidR="00BA5B57" w:rsidRPr="00BA5B57" w:rsidRDefault="00BA5B57" w:rsidP="00BA5B57">
      <w:p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Other Requirements</w:t>
      </w:r>
    </w:p>
    <w:p w14:paraId="35A734B7" w14:textId="77777777" w:rsidR="00BA5B57" w:rsidRPr="00BA5B57" w:rsidRDefault="00BA5B57" w:rsidP="00BA5B57">
      <w:p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Essential</w:t>
      </w:r>
    </w:p>
    <w:p w14:paraId="6A9E23B9" w14:textId="77777777" w:rsidR="00BA5B57" w:rsidRPr="00BA5B57" w:rsidRDefault="00BA5B57" w:rsidP="00BA5B57">
      <w:pPr>
        <w:numPr>
          <w:ilvl w:val="0"/>
          <w:numId w:val="14"/>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Full UK driving licence.</w:t>
      </w:r>
    </w:p>
    <w:p w14:paraId="4FCD68D7" w14:textId="77777777" w:rsidR="00BA5B57" w:rsidRPr="00BA5B57" w:rsidRDefault="00BA5B57" w:rsidP="00BA5B57">
      <w:pPr>
        <w:numPr>
          <w:ilvl w:val="0"/>
          <w:numId w:val="14"/>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Access to a vehicle for work purposes.</w:t>
      </w:r>
    </w:p>
    <w:p w14:paraId="163BEAE2" w14:textId="77777777" w:rsidR="00BA5B57" w:rsidRPr="00BA5B57" w:rsidRDefault="00BA5B57" w:rsidP="00BA5B57">
      <w:pPr>
        <w:numPr>
          <w:ilvl w:val="0"/>
          <w:numId w:val="14"/>
        </w:numPr>
        <w:rPr>
          <w:rFonts w:ascii="Avenir Next LT Pro Light" w:eastAsia="Calibri" w:hAnsi="Avenir Next LT Pro Light" w:cs="Times New Roman"/>
          <w:color w:val="3C3C3B"/>
          <w:kern w:val="0"/>
          <w:szCs w:val="22"/>
          <w14:ligatures w14:val="none"/>
        </w:rPr>
      </w:pPr>
      <w:r w:rsidRPr="00BA5B57">
        <w:rPr>
          <w:rFonts w:ascii="Avenir Next LT Pro Light" w:eastAsia="Calibri" w:hAnsi="Avenir Next LT Pro Light" w:cs="Times New Roman"/>
          <w:color w:val="3C3C3B"/>
          <w:kern w:val="0"/>
          <w:szCs w:val="22"/>
          <w14:ligatures w14:val="none"/>
        </w:rPr>
        <w:t>Ability to travel across the Swale locality.</w:t>
      </w:r>
    </w:p>
    <w:p w14:paraId="5E0F3496" w14:textId="77777777" w:rsidR="003553CA" w:rsidRDefault="003553CA" w:rsidP="003553CA">
      <w:pPr>
        <w:rPr>
          <w:rFonts w:ascii="Avenir Next LT Pro" w:hAnsi="Avenir Next LT Pro"/>
          <w:color w:val="B52159"/>
          <w:sz w:val="22"/>
          <w:szCs w:val="22"/>
        </w:rPr>
      </w:pPr>
    </w:p>
    <w:p w14:paraId="141FAD8A" w14:textId="77777777" w:rsidR="003553CA" w:rsidRDefault="003553CA" w:rsidP="003553CA">
      <w:pPr>
        <w:rPr>
          <w:rFonts w:ascii="Avenir Next LT Pro" w:hAnsi="Avenir Next LT Pro"/>
          <w:color w:val="B52159"/>
          <w:sz w:val="22"/>
          <w:szCs w:val="22"/>
        </w:rPr>
      </w:pPr>
    </w:p>
    <w:p w14:paraId="2C0BD250" w14:textId="77777777" w:rsidR="003553CA" w:rsidRDefault="003553CA" w:rsidP="003553CA">
      <w:pPr>
        <w:rPr>
          <w:rFonts w:ascii="Avenir Next LT Pro" w:hAnsi="Avenir Next LT Pro"/>
          <w:color w:val="B52159"/>
          <w:sz w:val="22"/>
          <w:szCs w:val="22"/>
        </w:rPr>
      </w:pPr>
    </w:p>
    <w:p w14:paraId="1DEF6AC0" w14:textId="77777777" w:rsidR="003553CA" w:rsidRDefault="003553CA" w:rsidP="003553CA">
      <w:pPr>
        <w:rPr>
          <w:rFonts w:ascii="Avenir Next LT Pro" w:hAnsi="Avenir Next LT Pro"/>
          <w:color w:val="B52159"/>
          <w:sz w:val="22"/>
          <w:szCs w:val="22"/>
        </w:rPr>
      </w:pPr>
    </w:p>
    <w:p w14:paraId="7C7D8D87" w14:textId="77777777" w:rsidR="003553CA" w:rsidRDefault="003553CA" w:rsidP="003553CA">
      <w:pPr>
        <w:rPr>
          <w:rFonts w:ascii="Avenir Next LT Pro" w:hAnsi="Avenir Next LT Pro"/>
          <w:color w:val="B52159"/>
          <w:sz w:val="22"/>
          <w:szCs w:val="22"/>
        </w:rPr>
      </w:pPr>
    </w:p>
    <w:p w14:paraId="07132C96" w14:textId="77777777" w:rsidR="003553CA" w:rsidRDefault="003553CA" w:rsidP="003553CA">
      <w:pPr>
        <w:rPr>
          <w:rFonts w:ascii="Avenir Next LT Pro" w:hAnsi="Avenir Next LT Pro"/>
          <w:color w:val="B52159"/>
          <w:sz w:val="22"/>
          <w:szCs w:val="22"/>
        </w:rPr>
      </w:pPr>
    </w:p>
    <w:p w14:paraId="39D79944" w14:textId="77777777" w:rsidR="003553CA" w:rsidRDefault="003553CA" w:rsidP="003553CA">
      <w:pPr>
        <w:rPr>
          <w:rFonts w:ascii="Avenir Next LT Pro" w:hAnsi="Avenir Next LT Pro"/>
          <w:color w:val="B52159"/>
          <w:sz w:val="22"/>
          <w:szCs w:val="22"/>
        </w:rPr>
      </w:pPr>
    </w:p>
    <w:p w14:paraId="19D3F935" w14:textId="77777777" w:rsidR="003553CA" w:rsidRDefault="003553CA" w:rsidP="003553CA">
      <w:pPr>
        <w:rPr>
          <w:rFonts w:ascii="Avenir Next LT Pro" w:hAnsi="Avenir Next LT Pro"/>
          <w:color w:val="B52159"/>
          <w:sz w:val="22"/>
          <w:szCs w:val="22"/>
        </w:rPr>
      </w:pPr>
    </w:p>
    <w:p w14:paraId="110A182D" w14:textId="77777777" w:rsidR="003553CA" w:rsidRDefault="003553CA" w:rsidP="003553CA">
      <w:pPr>
        <w:rPr>
          <w:rFonts w:ascii="Avenir Next LT Pro" w:hAnsi="Avenir Next LT Pro"/>
          <w:color w:val="B52159"/>
          <w:sz w:val="22"/>
          <w:szCs w:val="22"/>
        </w:rPr>
      </w:pPr>
    </w:p>
    <w:p w14:paraId="10BE544B" w14:textId="77777777" w:rsidR="003553CA" w:rsidRDefault="003553CA" w:rsidP="003553CA">
      <w:pPr>
        <w:rPr>
          <w:rFonts w:ascii="Avenir Next LT Pro" w:hAnsi="Avenir Next LT Pro"/>
          <w:color w:val="B52159"/>
          <w:sz w:val="22"/>
          <w:szCs w:val="22"/>
        </w:rPr>
      </w:pPr>
    </w:p>
    <w:p w14:paraId="564BBFA7" w14:textId="77777777" w:rsidR="00BA5B57" w:rsidRDefault="00BA5B57" w:rsidP="003553CA">
      <w:pPr>
        <w:rPr>
          <w:rFonts w:ascii="Avenir Next LT Pro" w:hAnsi="Avenir Next LT Pro"/>
          <w:color w:val="B52159"/>
          <w:sz w:val="22"/>
          <w:szCs w:val="22"/>
        </w:rPr>
      </w:pPr>
    </w:p>
    <w:p w14:paraId="49C0744E" w14:textId="77777777" w:rsidR="00BA5B57" w:rsidRDefault="00BA5B57" w:rsidP="003553CA">
      <w:pPr>
        <w:rPr>
          <w:rFonts w:ascii="Avenir Next LT Pro" w:hAnsi="Avenir Next LT Pro"/>
          <w:color w:val="B52159"/>
          <w:sz w:val="22"/>
          <w:szCs w:val="22"/>
        </w:rPr>
      </w:pPr>
    </w:p>
    <w:p w14:paraId="23D967C2" w14:textId="77777777" w:rsidR="00BA5B57" w:rsidRDefault="00BA5B57" w:rsidP="003553CA">
      <w:pPr>
        <w:rPr>
          <w:rFonts w:ascii="Avenir Next LT Pro" w:hAnsi="Avenir Next LT Pro"/>
          <w:color w:val="B52159"/>
          <w:sz w:val="22"/>
          <w:szCs w:val="22"/>
        </w:rPr>
      </w:pPr>
    </w:p>
    <w:p w14:paraId="313E19ED" w14:textId="77777777" w:rsidR="00BA5B57" w:rsidRDefault="00BA5B57" w:rsidP="003553CA">
      <w:pPr>
        <w:rPr>
          <w:rFonts w:ascii="Avenir Next LT Pro" w:hAnsi="Avenir Next LT Pro"/>
          <w:color w:val="B52159"/>
          <w:sz w:val="22"/>
          <w:szCs w:val="22"/>
        </w:rPr>
      </w:pPr>
    </w:p>
    <w:p w14:paraId="56AC6658" w14:textId="77777777" w:rsidR="003553CA" w:rsidRDefault="003553CA" w:rsidP="003553CA">
      <w:pPr>
        <w:rPr>
          <w:rFonts w:ascii="Avenir Next LT Pro" w:hAnsi="Avenir Next LT Pro"/>
          <w:color w:val="B52159"/>
          <w:sz w:val="22"/>
          <w:szCs w:val="22"/>
        </w:rPr>
      </w:pPr>
    </w:p>
    <w:p w14:paraId="3F0BB899" w14:textId="77777777" w:rsidR="003553CA" w:rsidRDefault="003553CA" w:rsidP="003553CA">
      <w:pPr>
        <w:rPr>
          <w:rFonts w:ascii="Avenir Next LT Pro" w:hAnsi="Avenir Next LT Pro"/>
          <w:color w:val="B52159"/>
          <w:sz w:val="22"/>
          <w:szCs w:val="22"/>
        </w:rPr>
      </w:pPr>
    </w:p>
    <w:p w14:paraId="333F201A" w14:textId="77777777" w:rsidR="003553CA" w:rsidRDefault="003553CA" w:rsidP="003553CA">
      <w:pPr>
        <w:rPr>
          <w:rFonts w:ascii="Avenir Next LT Pro" w:hAnsi="Avenir Next LT Pro"/>
          <w:color w:val="B52159"/>
          <w:sz w:val="22"/>
          <w:szCs w:val="22"/>
        </w:rPr>
      </w:pPr>
    </w:p>
    <w:p w14:paraId="204D6C82" w14:textId="77777777" w:rsidR="003553CA" w:rsidRDefault="003553CA" w:rsidP="003553CA">
      <w:pPr>
        <w:rPr>
          <w:rFonts w:ascii="Avenir Next LT Pro" w:hAnsi="Avenir Next LT Pro"/>
          <w:color w:val="B52159"/>
          <w:sz w:val="22"/>
          <w:szCs w:val="22"/>
        </w:rPr>
      </w:pPr>
    </w:p>
    <w:p w14:paraId="36AF5408" w14:textId="77777777" w:rsidR="003553CA" w:rsidRDefault="003553CA" w:rsidP="003553CA">
      <w:pPr>
        <w:rPr>
          <w:rFonts w:ascii="Avenir Next LT Pro" w:hAnsi="Avenir Next LT Pro"/>
          <w:color w:val="B52159"/>
          <w:sz w:val="22"/>
          <w:szCs w:val="22"/>
        </w:rPr>
      </w:pPr>
    </w:p>
    <w:p w14:paraId="30F04E07" w14:textId="0987B820" w:rsidR="003553CA" w:rsidRDefault="003553CA" w:rsidP="003553CA">
      <w:pPr>
        <w:rPr>
          <w:rFonts w:ascii="Avenir Next LT Pro" w:hAnsi="Avenir Next LT Pro"/>
          <w:color w:val="B52159"/>
          <w:sz w:val="22"/>
          <w:szCs w:val="22"/>
        </w:rPr>
      </w:pPr>
      <w:r w:rsidRPr="003553CA">
        <w:rPr>
          <w:rFonts w:ascii="Avenir Next LT Pro" w:hAnsi="Avenir Next LT Pro"/>
          <w:color w:val="B52159"/>
          <w:sz w:val="22"/>
          <w:szCs w:val="22"/>
        </w:rPr>
        <w:t xml:space="preserve">Employee signature </w:t>
      </w:r>
    </w:p>
    <w:p w14:paraId="0536884E" w14:textId="6293ED2C" w:rsidR="003553CA" w:rsidRDefault="003553CA" w:rsidP="003553CA">
      <w:pPr>
        <w:rPr>
          <w:rFonts w:ascii="Avenir Next LT Pro" w:hAnsi="Avenir Next LT Pro"/>
          <w:color w:val="B52159"/>
          <w:sz w:val="22"/>
          <w:szCs w:val="22"/>
        </w:rPr>
      </w:pPr>
      <w:r>
        <w:rPr>
          <w:rFonts w:ascii="Avenir Next LT Pro" w:hAnsi="Avenir Next LT Pro"/>
          <w:color w:val="B52159"/>
          <w:sz w:val="22"/>
          <w:szCs w:val="22"/>
        </w:rPr>
        <w:t>________________________________________________________________________________</w:t>
      </w:r>
    </w:p>
    <w:p w14:paraId="4AFD8C45" w14:textId="1817DCAC" w:rsidR="003553CA" w:rsidRDefault="003553CA" w:rsidP="003553CA">
      <w:pPr>
        <w:rPr>
          <w:rFonts w:ascii="Avenir Next LT Pro" w:hAnsi="Avenir Next LT Pro"/>
          <w:color w:val="B52159"/>
          <w:sz w:val="22"/>
          <w:szCs w:val="22"/>
        </w:rPr>
      </w:pPr>
      <w:r w:rsidRPr="003553CA">
        <w:rPr>
          <w:rFonts w:ascii="Avenir Next LT Pro" w:hAnsi="Avenir Next LT Pro"/>
          <w:color w:val="B52159"/>
          <w:sz w:val="22"/>
          <w:szCs w:val="22"/>
        </w:rPr>
        <w:t>Manager signatur</w:t>
      </w:r>
      <w:r>
        <w:rPr>
          <w:rFonts w:ascii="Avenir Next LT Pro" w:hAnsi="Avenir Next LT Pro"/>
          <w:color w:val="B52159"/>
          <w:sz w:val="22"/>
          <w:szCs w:val="22"/>
        </w:rPr>
        <w:t>e</w:t>
      </w:r>
    </w:p>
    <w:p w14:paraId="0E041445" w14:textId="4D52FDC9" w:rsidR="003553CA" w:rsidRPr="00DC3226" w:rsidRDefault="003553CA" w:rsidP="003553CA">
      <w:pPr>
        <w:rPr>
          <w:rFonts w:ascii="Avenir Next LT Pro" w:hAnsi="Avenir Next LT Pro"/>
          <w:color w:val="B52159"/>
          <w:sz w:val="22"/>
          <w:szCs w:val="22"/>
        </w:rPr>
      </w:pPr>
      <w:r>
        <w:rPr>
          <w:rFonts w:ascii="Avenir Next LT Pro" w:hAnsi="Avenir Next LT Pro"/>
          <w:color w:val="B52159"/>
          <w:sz w:val="22"/>
          <w:szCs w:val="22"/>
        </w:rPr>
        <w:t>________________________________________________________________________________</w:t>
      </w:r>
    </w:p>
    <w:sectPr w:rsidR="003553CA" w:rsidRPr="00DC322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CAABF" w14:textId="77777777" w:rsidR="000F7326" w:rsidRDefault="000F7326" w:rsidP="000F7326">
      <w:pPr>
        <w:spacing w:after="0" w:line="240" w:lineRule="auto"/>
      </w:pPr>
      <w:r>
        <w:separator/>
      </w:r>
    </w:p>
  </w:endnote>
  <w:endnote w:type="continuationSeparator" w:id="0">
    <w:p w14:paraId="7CD7EC78" w14:textId="77777777" w:rsidR="000F7326" w:rsidRDefault="000F7326" w:rsidP="000F7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Avenir Black">
    <w:altName w:val="Calibri"/>
    <w:charset w:val="4D"/>
    <w:family w:val="swiss"/>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ACC6" w14:textId="46DBECB3" w:rsidR="001B5DB8" w:rsidRDefault="001B5DB8">
    <w:pPr>
      <w:pStyle w:val="Footer"/>
    </w:pPr>
    <w:r w:rsidRPr="000979D0">
      <w:rPr>
        <w:rFonts w:ascii="Avenir Next LT Pro" w:hAnsi="Avenir Next LT Pro"/>
        <w:noProof/>
        <w:color w:val="B52159"/>
        <w:sz w:val="22"/>
        <w:szCs w:val="22"/>
      </w:rPr>
      <w:drawing>
        <wp:anchor distT="0" distB="0" distL="114300" distR="114300" simplePos="0" relativeHeight="251660288" behindDoc="0" locked="0" layoutInCell="1" allowOverlap="1" wp14:anchorId="7E14748D" wp14:editId="635FC709">
          <wp:simplePos x="0" y="0"/>
          <wp:positionH relativeFrom="margin">
            <wp:align>left</wp:align>
          </wp:positionH>
          <wp:positionV relativeFrom="paragraph">
            <wp:posOffset>-287462</wp:posOffset>
          </wp:positionV>
          <wp:extent cx="5731510" cy="949325"/>
          <wp:effectExtent l="0" t="0" r="2540" b="3175"/>
          <wp:wrapNone/>
          <wp:docPr id="90383582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3582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94932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3B18A" w14:textId="77777777" w:rsidR="000F7326" w:rsidRDefault="000F7326" w:rsidP="000F7326">
      <w:pPr>
        <w:spacing w:after="0" w:line="240" w:lineRule="auto"/>
      </w:pPr>
      <w:r>
        <w:separator/>
      </w:r>
    </w:p>
  </w:footnote>
  <w:footnote w:type="continuationSeparator" w:id="0">
    <w:p w14:paraId="6378DB5E" w14:textId="77777777" w:rsidR="000F7326" w:rsidRDefault="000F7326" w:rsidP="000F7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A63C" w14:textId="51B42124" w:rsidR="000F7326" w:rsidRDefault="001B5DB8">
    <w:pPr>
      <w:pStyle w:val="Header"/>
    </w:pPr>
    <w:r>
      <w:rPr>
        <w:noProof/>
      </w:rPr>
      <mc:AlternateContent>
        <mc:Choice Requires="wps">
          <w:drawing>
            <wp:anchor distT="0" distB="0" distL="114300" distR="114300" simplePos="0" relativeHeight="251661312" behindDoc="0" locked="0" layoutInCell="1" allowOverlap="1" wp14:anchorId="0668491C" wp14:editId="47178C26">
              <wp:simplePos x="0" y="0"/>
              <wp:positionH relativeFrom="column">
                <wp:posOffset>3767005</wp:posOffset>
              </wp:positionH>
              <wp:positionV relativeFrom="paragraph">
                <wp:posOffset>418063</wp:posOffset>
              </wp:positionV>
              <wp:extent cx="2060293" cy="515074"/>
              <wp:effectExtent l="0" t="0" r="16510" b="18415"/>
              <wp:wrapNone/>
              <wp:docPr id="518112554" name="Text Box 3"/>
              <wp:cNvGraphicFramePr/>
              <a:graphic xmlns:a="http://schemas.openxmlformats.org/drawingml/2006/main">
                <a:graphicData uri="http://schemas.microsoft.com/office/word/2010/wordprocessingShape">
                  <wps:wsp>
                    <wps:cNvSpPr txBox="1"/>
                    <wps:spPr>
                      <a:xfrm>
                        <a:off x="0" y="0"/>
                        <a:ext cx="2060293" cy="515074"/>
                      </a:xfrm>
                      <a:prstGeom prst="rect">
                        <a:avLst/>
                      </a:prstGeom>
                      <a:solidFill>
                        <a:schemeClr val="lt1"/>
                      </a:solidFill>
                      <a:ln w="6350">
                        <a:solidFill>
                          <a:schemeClr val="bg1"/>
                        </a:solidFill>
                      </a:ln>
                    </wps:spPr>
                    <wps:txbx>
                      <w:txbxContent>
                        <w:p w14:paraId="71B7CEA1" w14:textId="77777777" w:rsidR="001B5DB8" w:rsidRDefault="001B5DB8" w:rsidP="001B5DB8">
                          <w:pPr>
                            <w:jc w:val="right"/>
                            <w:rPr>
                              <w:rFonts w:ascii="Avenir Next LT Pro" w:hAnsi="Avenir Next LT Pro"/>
                              <w:b/>
                              <w:bCs/>
                              <w:color w:val="882038"/>
                              <w:sz w:val="44"/>
                              <w:szCs w:val="44"/>
                            </w:rPr>
                          </w:pPr>
                          <w:r w:rsidRPr="00DC3226">
                            <w:rPr>
                              <w:rFonts w:ascii="Avenir Next LT Pro" w:hAnsi="Avenir Next LT Pro"/>
                              <w:b/>
                              <w:bCs/>
                              <w:color w:val="882038"/>
                              <w:sz w:val="44"/>
                              <w:szCs w:val="44"/>
                            </w:rPr>
                            <w:t>Job Description</w:t>
                          </w:r>
                        </w:p>
                        <w:p w14:paraId="54FCD77F" w14:textId="77777777" w:rsidR="001B5DB8" w:rsidRDefault="001B5D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68491C" id="_x0000_t202" coordsize="21600,21600" o:spt="202" path="m,l,21600r21600,l21600,xe">
              <v:stroke joinstyle="miter"/>
              <v:path gradientshapeok="t" o:connecttype="rect"/>
            </v:shapetype>
            <v:shape id="Text Box 3" o:spid="_x0000_s1026" type="#_x0000_t202" style="position:absolute;margin-left:296.6pt;margin-top:32.9pt;width:162.25pt;height:40.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" fillcolor="white [3201]" strokecolor="white [3212]" strokeweight=".5pt">
              <v:textbox>
                <w:txbxContent>
                  <w:p w14:paraId="71B7CEA1" w14:textId="77777777" w:rsidR="001B5DB8" w:rsidRDefault="001B5DB8" w:rsidP="001B5DB8">
                    <w:pPr>
                      <w:jc w:val="right"/>
                      <w:rPr>
                        <w:rFonts w:ascii="Avenir Next LT Pro" w:hAnsi="Avenir Next LT Pro"/>
                        <w:b/>
                        <w:bCs/>
                        <w:color w:val="882038"/>
                        <w:sz w:val="44"/>
                        <w:szCs w:val="44"/>
                      </w:rPr>
                    </w:pPr>
                    <w:r w:rsidRPr="00DC3226">
                      <w:rPr>
                        <w:rFonts w:ascii="Avenir Next LT Pro" w:hAnsi="Avenir Next LT Pro"/>
                        <w:b/>
                        <w:bCs/>
                        <w:color w:val="882038"/>
                        <w:sz w:val="44"/>
                        <w:szCs w:val="44"/>
                      </w:rPr>
                      <w:t>Job Description</w:t>
                    </w:r>
                  </w:p>
                  <w:p w14:paraId="54FCD77F" w14:textId="77777777" w:rsidR="001B5DB8" w:rsidRDefault="001B5DB8"/>
                </w:txbxContent>
              </v:textbox>
            </v:shape>
          </w:pict>
        </mc:Fallback>
      </mc:AlternateContent>
    </w:r>
    <w:r w:rsidR="000F7326">
      <w:rPr>
        <w:noProof/>
      </w:rPr>
      <w:drawing>
        <wp:anchor distT="0" distB="0" distL="114300" distR="114300" simplePos="0" relativeHeight="251658240" behindDoc="0" locked="0" layoutInCell="1" allowOverlap="1" wp14:anchorId="36FEF0A6" wp14:editId="5808FA65">
          <wp:simplePos x="0" y="0"/>
          <wp:positionH relativeFrom="column">
            <wp:posOffset>-746141</wp:posOffset>
          </wp:positionH>
          <wp:positionV relativeFrom="paragraph">
            <wp:posOffset>-275205</wp:posOffset>
          </wp:positionV>
          <wp:extent cx="1481560" cy="888936"/>
          <wp:effectExtent l="0" t="0" r="4445" b="6985"/>
          <wp:wrapNone/>
          <wp:docPr id="1863385438" name="Picture 1" descr="A colorful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385438" name="Picture 1" descr="A colorful logo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81560" cy="8889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D98"/>
    <w:multiLevelType w:val="multilevel"/>
    <w:tmpl w:val="CD5A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934F4"/>
    <w:multiLevelType w:val="multilevel"/>
    <w:tmpl w:val="627A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66D33"/>
    <w:multiLevelType w:val="multilevel"/>
    <w:tmpl w:val="15B6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314D8"/>
    <w:multiLevelType w:val="multilevel"/>
    <w:tmpl w:val="C9A6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5341B"/>
    <w:multiLevelType w:val="multilevel"/>
    <w:tmpl w:val="6CD2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34F50"/>
    <w:multiLevelType w:val="hybridMultilevel"/>
    <w:tmpl w:val="11A8C61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45DE0CB0"/>
    <w:multiLevelType w:val="multilevel"/>
    <w:tmpl w:val="CBFA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E31E3B"/>
    <w:multiLevelType w:val="multilevel"/>
    <w:tmpl w:val="F840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C83D46"/>
    <w:multiLevelType w:val="multilevel"/>
    <w:tmpl w:val="E538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D242A3"/>
    <w:multiLevelType w:val="multilevel"/>
    <w:tmpl w:val="4B3E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234F67"/>
    <w:multiLevelType w:val="multilevel"/>
    <w:tmpl w:val="F5B0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AE6DB5"/>
    <w:multiLevelType w:val="multilevel"/>
    <w:tmpl w:val="F626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DB13C6"/>
    <w:multiLevelType w:val="multilevel"/>
    <w:tmpl w:val="8028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08645D"/>
    <w:multiLevelType w:val="multilevel"/>
    <w:tmpl w:val="F9E6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5671559">
    <w:abstractNumId w:val="5"/>
  </w:num>
  <w:num w:numId="2" w16cid:durableId="1984968463">
    <w:abstractNumId w:val="13"/>
  </w:num>
  <w:num w:numId="3" w16cid:durableId="993223324">
    <w:abstractNumId w:val="0"/>
  </w:num>
  <w:num w:numId="4" w16cid:durableId="587614694">
    <w:abstractNumId w:val="7"/>
  </w:num>
  <w:num w:numId="5" w16cid:durableId="475073281">
    <w:abstractNumId w:val="6"/>
  </w:num>
  <w:num w:numId="6" w16cid:durableId="1616130253">
    <w:abstractNumId w:val="8"/>
  </w:num>
  <w:num w:numId="7" w16cid:durableId="1418555993">
    <w:abstractNumId w:val="4"/>
  </w:num>
  <w:num w:numId="8" w16cid:durableId="1023287290">
    <w:abstractNumId w:val="1"/>
  </w:num>
  <w:num w:numId="9" w16cid:durableId="100297661">
    <w:abstractNumId w:val="3"/>
  </w:num>
  <w:num w:numId="10" w16cid:durableId="367611241">
    <w:abstractNumId w:val="11"/>
  </w:num>
  <w:num w:numId="11" w16cid:durableId="1604998800">
    <w:abstractNumId w:val="9"/>
  </w:num>
  <w:num w:numId="12" w16cid:durableId="1176001728">
    <w:abstractNumId w:val="2"/>
  </w:num>
  <w:num w:numId="13" w16cid:durableId="1273130458">
    <w:abstractNumId w:val="12"/>
  </w:num>
  <w:num w:numId="14" w16cid:durableId="13620476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326"/>
    <w:rsid w:val="000979D0"/>
    <w:rsid w:val="000F7326"/>
    <w:rsid w:val="001B5DB8"/>
    <w:rsid w:val="00261D38"/>
    <w:rsid w:val="003553CA"/>
    <w:rsid w:val="00370BAE"/>
    <w:rsid w:val="003B0D79"/>
    <w:rsid w:val="0077416D"/>
    <w:rsid w:val="008E7F3B"/>
    <w:rsid w:val="00B15884"/>
    <w:rsid w:val="00BA5B57"/>
    <w:rsid w:val="00BA6D8A"/>
    <w:rsid w:val="00DC3226"/>
    <w:rsid w:val="00F45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56F08"/>
  <w15:chartTrackingRefBased/>
  <w15:docId w15:val="{BC74CAE4-1B51-4860-AB6D-0EB05F5F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DB8"/>
  </w:style>
  <w:style w:type="paragraph" w:styleId="Heading1">
    <w:name w:val="heading 1"/>
    <w:basedOn w:val="Normal"/>
    <w:next w:val="Normal"/>
    <w:link w:val="Heading1Char"/>
    <w:uiPriority w:val="9"/>
    <w:qFormat/>
    <w:rsid w:val="000F7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3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3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3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3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326"/>
    <w:rPr>
      <w:rFonts w:eastAsiaTheme="majorEastAsia" w:cstheme="majorBidi"/>
      <w:color w:val="272727" w:themeColor="text1" w:themeTint="D8"/>
    </w:rPr>
  </w:style>
  <w:style w:type="paragraph" w:styleId="Title">
    <w:name w:val="Title"/>
    <w:basedOn w:val="Normal"/>
    <w:next w:val="Normal"/>
    <w:link w:val="TitleChar"/>
    <w:uiPriority w:val="10"/>
    <w:qFormat/>
    <w:rsid w:val="000F7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326"/>
    <w:pPr>
      <w:spacing w:before="160"/>
      <w:jc w:val="center"/>
    </w:pPr>
    <w:rPr>
      <w:i/>
      <w:iCs/>
      <w:color w:val="404040" w:themeColor="text1" w:themeTint="BF"/>
    </w:rPr>
  </w:style>
  <w:style w:type="character" w:customStyle="1" w:styleId="QuoteChar">
    <w:name w:val="Quote Char"/>
    <w:basedOn w:val="DefaultParagraphFont"/>
    <w:link w:val="Quote"/>
    <w:uiPriority w:val="29"/>
    <w:rsid w:val="000F7326"/>
    <w:rPr>
      <w:i/>
      <w:iCs/>
      <w:color w:val="404040" w:themeColor="text1" w:themeTint="BF"/>
    </w:rPr>
  </w:style>
  <w:style w:type="paragraph" w:styleId="ListParagraph">
    <w:name w:val="List Paragraph"/>
    <w:basedOn w:val="Normal"/>
    <w:uiPriority w:val="34"/>
    <w:qFormat/>
    <w:rsid w:val="000F7326"/>
    <w:pPr>
      <w:ind w:left="720"/>
      <w:contextualSpacing/>
    </w:pPr>
  </w:style>
  <w:style w:type="character" w:styleId="IntenseEmphasis">
    <w:name w:val="Intense Emphasis"/>
    <w:basedOn w:val="DefaultParagraphFont"/>
    <w:uiPriority w:val="21"/>
    <w:qFormat/>
    <w:rsid w:val="000F7326"/>
    <w:rPr>
      <w:i/>
      <w:iCs/>
      <w:color w:val="0F4761" w:themeColor="accent1" w:themeShade="BF"/>
    </w:rPr>
  </w:style>
  <w:style w:type="paragraph" w:styleId="IntenseQuote">
    <w:name w:val="Intense Quote"/>
    <w:basedOn w:val="Normal"/>
    <w:next w:val="Normal"/>
    <w:link w:val="IntenseQuoteChar"/>
    <w:uiPriority w:val="30"/>
    <w:qFormat/>
    <w:rsid w:val="000F7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326"/>
    <w:rPr>
      <w:i/>
      <w:iCs/>
      <w:color w:val="0F4761" w:themeColor="accent1" w:themeShade="BF"/>
    </w:rPr>
  </w:style>
  <w:style w:type="character" w:styleId="IntenseReference">
    <w:name w:val="Intense Reference"/>
    <w:basedOn w:val="DefaultParagraphFont"/>
    <w:uiPriority w:val="32"/>
    <w:qFormat/>
    <w:rsid w:val="000F7326"/>
    <w:rPr>
      <w:b/>
      <w:bCs/>
      <w:smallCaps/>
      <w:color w:val="0F4761" w:themeColor="accent1" w:themeShade="BF"/>
      <w:spacing w:val="5"/>
    </w:rPr>
  </w:style>
  <w:style w:type="paragraph" w:styleId="Header">
    <w:name w:val="header"/>
    <w:basedOn w:val="Normal"/>
    <w:link w:val="HeaderChar"/>
    <w:uiPriority w:val="99"/>
    <w:unhideWhenUsed/>
    <w:rsid w:val="000F7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326"/>
  </w:style>
  <w:style w:type="paragraph" w:styleId="Footer">
    <w:name w:val="footer"/>
    <w:basedOn w:val="Normal"/>
    <w:link w:val="FooterChar"/>
    <w:uiPriority w:val="99"/>
    <w:unhideWhenUsed/>
    <w:rsid w:val="000F7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326"/>
  </w:style>
  <w:style w:type="table" w:styleId="TableGrid">
    <w:name w:val="Table Grid"/>
    <w:basedOn w:val="TableNormal"/>
    <w:uiPriority w:val="39"/>
    <w:rsid w:val="00DC3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553CA"/>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A5B5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804963">
      <w:bodyDiv w:val="1"/>
      <w:marLeft w:val="0"/>
      <w:marRight w:val="0"/>
      <w:marTop w:val="0"/>
      <w:marBottom w:val="0"/>
      <w:divBdr>
        <w:top w:val="none" w:sz="0" w:space="0" w:color="auto"/>
        <w:left w:val="none" w:sz="0" w:space="0" w:color="auto"/>
        <w:bottom w:val="none" w:sz="0" w:space="0" w:color="auto"/>
        <w:right w:val="none" w:sz="0" w:space="0" w:color="auto"/>
      </w:divBdr>
      <w:divsChild>
        <w:div w:id="1808663786">
          <w:marLeft w:val="0"/>
          <w:marRight w:val="0"/>
          <w:marTop w:val="0"/>
          <w:marBottom w:val="0"/>
          <w:divBdr>
            <w:top w:val="none" w:sz="0" w:space="0" w:color="auto"/>
            <w:left w:val="none" w:sz="0" w:space="0" w:color="auto"/>
            <w:bottom w:val="none" w:sz="0" w:space="0" w:color="auto"/>
            <w:right w:val="none" w:sz="0" w:space="0" w:color="auto"/>
          </w:divBdr>
        </w:div>
        <w:div w:id="1896155959">
          <w:marLeft w:val="0"/>
          <w:marRight w:val="0"/>
          <w:marTop w:val="0"/>
          <w:marBottom w:val="0"/>
          <w:divBdr>
            <w:top w:val="none" w:sz="0" w:space="0" w:color="auto"/>
            <w:left w:val="none" w:sz="0" w:space="0" w:color="auto"/>
            <w:bottom w:val="none" w:sz="0" w:space="0" w:color="auto"/>
            <w:right w:val="none" w:sz="0" w:space="0" w:color="auto"/>
          </w:divBdr>
        </w:div>
        <w:div w:id="1898781948">
          <w:marLeft w:val="0"/>
          <w:marRight w:val="0"/>
          <w:marTop w:val="0"/>
          <w:marBottom w:val="0"/>
          <w:divBdr>
            <w:top w:val="none" w:sz="0" w:space="0" w:color="auto"/>
            <w:left w:val="none" w:sz="0" w:space="0" w:color="auto"/>
            <w:bottom w:val="none" w:sz="0" w:space="0" w:color="auto"/>
            <w:right w:val="none" w:sz="0" w:space="0" w:color="auto"/>
          </w:divBdr>
        </w:div>
        <w:div w:id="274020135">
          <w:marLeft w:val="0"/>
          <w:marRight w:val="0"/>
          <w:marTop w:val="0"/>
          <w:marBottom w:val="0"/>
          <w:divBdr>
            <w:top w:val="none" w:sz="0" w:space="0" w:color="auto"/>
            <w:left w:val="none" w:sz="0" w:space="0" w:color="auto"/>
            <w:bottom w:val="none" w:sz="0" w:space="0" w:color="auto"/>
            <w:right w:val="none" w:sz="0" w:space="0" w:color="auto"/>
          </w:divBdr>
        </w:div>
      </w:divsChild>
    </w:div>
    <w:div w:id="1231497971">
      <w:bodyDiv w:val="1"/>
      <w:marLeft w:val="0"/>
      <w:marRight w:val="0"/>
      <w:marTop w:val="0"/>
      <w:marBottom w:val="0"/>
      <w:divBdr>
        <w:top w:val="none" w:sz="0" w:space="0" w:color="auto"/>
        <w:left w:val="none" w:sz="0" w:space="0" w:color="auto"/>
        <w:bottom w:val="none" w:sz="0" w:space="0" w:color="auto"/>
        <w:right w:val="none" w:sz="0" w:space="0" w:color="auto"/>
      </w:divBdr>
    </w:div>
    <w:div w:id="182323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media/documents/NHSX_Records_Management_CoP_V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4" Type="http://schemas.openxmlformats.org/officeDocument/2006/relationships/settings" Target="settings.xml"/><Relationship Id="rId9" Type="http://schemas.openxmlformats.org/officeDocument/2006/relationships/hyperlink" Target="http://www.nhs.uk/choiceintheNHS/Rightsandpledges/NHSConstitution/Pages/Overview.asp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82C06-0E67-46A5-BE97-D28F32D0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HCRG Care Group</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Wright</dc:creator>
  <cp:keywords/>
  <dc:description/>
  <cp:lastModifiedBy>Sam Wright</cp:lastModifiedBy>
  <cp:revision>2</cp:revision>
  <dcterms:created xsi:type="dcterms:W3CDTF">2026-05-12T10:13:00Z</dcterms:created>
  <dcterms:modified xsi:type="dcterms:W3CDTF">2026-05-12T10:13:00Z</dcterms:modified>
</cp:coreProperties>
</file>