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ECCFB6B"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241E05B0" w14:textId="77777777" w:rsidR="00C74F5B" w:rsidRDefault="00C74F5B">
            <w:pPr>
              <w:pStyle w:val="Heading1"/>
            </w:pPr>
          </w:p>
        </w:tc>
      </w:tr>
      <w:tr w:rsidR="00C74F5B" w14:paraId="0282AFEC"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08D6007B"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4DD2289" w14:textId="2C1135DC" w:rsidR="00C74F5B" w:rsidRDefault="00C73547">
            <w:pPr>
              <w:spacing w:before="160"/>
            </w:pPr>
            <w:r w:rsidRPr="00997ECD">
              <w:rPr>
                <w:rFonts w:ascii="Calibri" w:hAnsi="Calibri" w:cs="Calibri"/>
              </w:rPr>
              <w:t>Admin Manager</w:t>
            </w:r>
          </w:p>
        </w:tc>
      </w:tr>
      <w:tr w:rsidR="00C74F5B" w14:paraId="745FFD04"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6AA3B58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25777F6B" w14:textId="4604A121" w:rsidR="00C74F5B" w:rsidRDefault="00C73547">
            <w:pPr>
              <w:spacing w:before="160"/>
            </w:pPr>
            <w:r>
              <w:rPr>
                <w:rFonts w:ascii="Calibri" w:hAnsi="Calibri" w:cs="Calibri"/>
                <w:lang w:val="en-US"/>
              </w:rPr>
              <w:t>Transformation and Administrative service manager</w:t>
            </w:r>
          </w:p>
        </w:tc>
      </w:tr>
      <w:tr w:rsidR="00C74F5B" w14:paraId="5EF6F06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17A77CB"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72526B9A" w14:textId="507203A5" w:rsidR="00C74F5B" w:rsidRDefault="00C73547">
            <w:pPr>
              <w:spacing w:before="160"/>
            </w:pPr>
            <w:r>
              <w:rPr>
                <w:rFonts w:ascii="Calibri" w:hAnsi="Calibri" w:cs="Calibri"/>
              </w:rPr>
              <w:t>Functional Leads</w:t>
            </w:r>
          </w:p>
        </w:tc>
      </w:tr>
      <w:tr w:rsidR="00C74F5B" w14:paraId="6E6EF57E" w14:textId="77777777">
        <w:trPr>
          <w:trHeight w:hRule="exact" w:val="170"/>
        </w:trPr>
        <w:tc>
          <w:tcPr>
            <w:tcW w:w="10173" w:type="dxa"/>
            <w:gridSpan w:val="2"/>
            <w:tcMar>
              <w:top w:w="57" w:type="dxa"/>
              <w:left w:w="0" w:type="dxa"/>
              <w:bottom w:w="113" w:type="dxa"/>
              <w:right w:w="0" w:type="dxa"/>
            </w:tcMar>
          </w:tcPr>
          <w:p w14:paraId="42706F69" w14:textId="77777777" w:rsidR="00C74F5B" w:rsidRDefault="00C74F5B">
            <w:pPr>
              <w:pStyle w:val="Heading1"/>
              <w:rPr>
                <w:color w:val="3C3C3B"/>
              </w:rPr>
            </w:pPr>
          </w:p>
        </w:tc>
      </w:tr>
    </w:tbl>
    <w:p w14:paraId="31CCE79F" w14:textId="77777777" w:rsidR="00C74F5B" w:rsidRPr="00C73547" w:rsidRDefault="0085247C">
      <w:pPr>
        <w:pStyle w:val="Heading2"/>
        <w:rPr>
          <w:rFonts w:ascii="Avenir Book" w:hAnsi="Avenir Book"/>
        </w:rPr>
      </w:pPr>
      <w:r w:rsidRPr="00C73547">
        <w:rPr>
          <w:rFonts w:ascii="Avenir Book" w:hAnsi="Avenir Book"/>
        </w:rPr>
        <w:t>Job purpose</w:t>
      </w:r>
    </w:p>
    <w:p w14:paraId="6530E2CF" w14:textId="69CB7C79" w:rsidR="00C73547" w:rsidRPr="00C73547" w:rsidRDefault="00C73547" w:rsidP="00C73547">
      <w:pPr>
        <w:rPr>
          <w:rFonts w:cs="Calibri"/>
          <w:lang w:eastAsia="en-GB"/>
        </w:rPr>
      </w:pPr>
      <w:r w:rsidRPr="00C73547">
        <w:rPr>
          <w:rFonts w:cs="Calibri"/>
          <w:lang w:eastAsia="en-GB"/>
        </w:rPr>
        <w:t xml:space="preserve">The post holder will be responsible for the line management of the functional leads which support the running of the ECFWS administration hub. </w:t>
      </w:r>
    </w:p>
    <w:p w14:paraId="15C8450A" w14:textId="77777777" w:rsidR="00C73547" w:rsidRPr="00C73547" w:rsidRDefault="00C73547" w:rsidP="00C73547">
      <w:pPr>
        <w:rPr>
          <w:rFonts w:cs="Calibri"/>
          <w:lang w:eastAsia="en-GB"/>
        </w:rPr>
      </w:pPr>
      <w:r w:rsidRPr="00C73547">
        <w:rPr>
          <w:rFonts w:cs="Calibri"/>
          <w:lang w:eastAsia="en-GB"/>
        </w:rPr>
        <w:t xml:space="preserve">This role is to ensure the smooth running of the service in relation to its administration functions which focuses of the SPOC (single point of access), reporting and business resource needs. </w:t>
      </w:r>
    </w:p>
    <w:p w14:paraId="1CDE9A8D" w14:textId="7C95C559" w:rsidR="00C74F5B" w:rsidRPr="00C73547" w:rsidRDefault="00C73547" w:rsidP="00C73547">
      <w:pPr>
        <w:rPr>
          <w:lang w:eastAsia="en-GB"/>
        </w:rPr>
      </w:pPr>
      <w:r w:rsidRPr="00C73547">
        <w:rPr>
          <w:rFonts w:cs="Calibri"/>
          <w:lang w:eastAsia="en-GB"/>
        </w:rPr>
        <w:t xml:space="preserve">The appointed person will need careful monitoring of workloads, ensuring activity targets are met and that consistency of best practice across the service is adhere to. This colleague will be responsible for any change processes launched with a </w:t>
      </w:r>
      <w:r w:rsidRPr="00C73547">
        <w:rPr>
          <w:rFonts w:cs="Calibri"/>
          <w:lang w:eastAsia="en-GB"/>
        </w:rPr>
        <w:t>specific function</w:t>
      </w:r>
      <w:r w:rsidRPr="00C73547">
        <w:rPr>
          <w:rFonts w:cs="Calibri"/>
          <w:lang w:eastAsia="en-GB"/>
        </w:rPr>
        <w:t xml:space="preserve">, supporting the respective function </w:t>
      </w:r>
      <w:proofErr w:type="gramStart"/>
      <w:r w:rsidRPr="00C73547">
        <w:rPr>
          <w:rFonts w:cs="Calibri"/>
          <w:lang w:eastAsia="en-GB"/>
        </w:rPr>
        <w:t>lead</w:t>
      </w:r>
      <w:proofErr w:type="gramEnd"/>
      <w:r w:rsidRPr="00C73547">
        <w:rPr>
          <w:rFonts w:cs="Calibri"/>
          <w:lang w:eastAsia="en-GB"/>
        </w:rPr>
        <w:t xml:space="preserve"> to achieve set out objectives.</w:t>
      </w:r>
    </w:p>
    <w:p w14:paraId="22DBDA42" w14:textId="77777777" w:rsidR="00C74F5B" w:rsidRPr="00C73547" w:rsidRDefault="0085247C">
      <w:pPr>
        <w:pStyle w:val="Heading2"/>
        <w:rPr>
          <w:rFonts w:ascii="Avenir Book" w:hAnsi="Avenir Book"/>
        </w:rPr>
      </w:pPr>
      <w:r w:rsidRPr="00C73547">
        <w:rPr>
          <w:rFonts w:ascii="Avenir Book" w:hAnsi="Avenir Book"/>
        </w:rPr>
        <w:t>Key responsibilities</w:t>
      </w:r>
    </w:p>
    <w:p w14:paraId="04B6B8EF" w14:textId="1137CB20" w:rsidR="00C73547" w:rsidRPr="00C73547" w:rsidRDefault="00C73547" w:rsidP="00C73547">
      <w:pPr>
        <w:pStyle w:val="BodyText"/>
        <w:jc w:val="left"/>
        <w:rPr>
          <w:rFonts w:ascii="Avenir Book" w:hAnsi="Avenir Book" w:cs="Calibri"/>
          <w:i w:val="0"/>
          <w:iCs w:val="0"/>
          <w:sz w:val="22"/>
          <w:szCs w:val="22"/>
          <w:lang w:eastAsia="en-GB"/>
        </w:rPr>
      </w:pPr>
      <w:r w:rsidRPr="00C73547">
        <w:rPr>
          <w:rFonts w:ascii="Avenir Book" w:hAnsi="Avenir Book" w:cs="Calibri"/>
          <w:i w:val="0"/>
          <w:iCs w:val="0"/>
          <w:sz w:val="22"/>
          <w:szCs w:val="22"/>
          <w:lang w:eastAsia="en-GB"/>
        </w:rPr>
        <w:t>This list is intended to summarise the key responsibilities and is not intended to cover every task that may be required of the role:</w:t>
      </w:r>
    </w:p>
    <w:p w14:paraId="70E1691C" w14:textId="77777777" w:rsidR="00C73547" w:rsidRPr="00C73547" w:rsidRDefault="00C73547" w:rsidP="00C73547">
      <w:pPr>
        <w:pStyle w:val="BodyText"/>
        <w:jc w:val="left"/>
        <w:rPr>
          <w:rFonts w:ascii="Avenir Book" w:hAnsi="Avenir Book" w:cs="Calibri"/>
          <w:i w:val="0"/>
          <w:iCs w:val="0"/>
          <w:sz w:val="22"/>
          <w:szCs w:val="22"/>
          <w:lang w:eastAsia="en-GB"/>
        </w:rPr>
      </w:pPr>
    </w:p>
    <w:p w14:paraId="128A5188" w14:textId="77777777" w:rsidR="00C73547" w:rsidRPr="00C73547" w:rsidRDefault="00C73547" w:rsidP="00C73547">
      <w:pPr>
        <w:pStyle w:val="BodyText"/>
        <w:jc w:val="left"/>
        <w:rPr>
          <w:rFonts w:ascii="Avenir Book" w:hAnsi="Avenir Book" w:cs="Calibri"/>
          <w:b/>
          <w:bCs/>
          <w:i w:val="0"/>
          <w:iCs w:val="0"/>
          <w:sz w:val="22"/>
          <w:szCs w:val="22"/>
          <w:lang w:eastAsia="en-GB"/>
        </w:rPr>
      </w:pPr>
      <w:r w:rsidRPr="00C73547">
        <w:rPr>
          <w:rFonts w:ascii="Avenir Book" w:hAnsi="Avenir Book" w:cs="Calibri"/>
          <w:b/>
          <w:bCs/>
          <w:i w:val="0"/>
          <w:iCs w:val="0"/>
          <w:sz w:val="22"/>
          <w:szCs w:val="22"/>
          <w:lang w:eastAsia="en-GB"/>
        </w:rPr>
        <w:t xml:space="preserve">Colleague management: </w:t>
      </w:r>
    </w:p>
    <w:p w14:paraId="5F6699B5" w14:textId="77777777" w:rsidR="00C73547" w:rsidRPr="00C73547" w:rsidRDefault="00C73547" w:rsidP="00C73547">
      <w:pPr>
        <w:pStyle w:val="BodyText"/>
        <w:tabs>
          <w:tab w:val="left" w:pos="709"/>
        </w:tabs>
        <w:rPr>
          <w:rFonts w:ascii="Avenir Book" w:hAnsi="Avenir Book"/>
          <w:b/>
        </w:rPr>
      </w:pPr>
    </w:p>
    <w:p w14:paraId="3849EA8D" w14:textId="5F889452"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Manage the day-to-day running of the service’s functional leads, supporting administrative colleagues and resolving any issues that arise.  This will include the authorising of annual leave and study leave.</w:t>
      </w:r>
    </w:p>
    <w:p w14:paraId="5A54AD6A" w14:textId="1DFE14BE"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Monitor the staff workloads and allocate work according to staffing levels and adjust these during periods of sickness or unexpected changes in workload.</w:t>
      </w:r>
    </w:p>
    <w:p w14:paraId="3FDA58A3" w14:textId="22D4D809"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Manage administrative staff sickness in line with respective organisation people policies, undertaking return to work interviews.  To liaise with people team, where appropriate, in issues of sickness and phased returns to work.  Ensuring accurate records are kept on </w:t>
      </w:r>
      <w:proofErr w:type="spellStart"/>
      <w:r w:rsidRPr="00C73547">
        <w:rPr>
          <w:rFonts w:cs="Calibri"/>
          <w:lang w:eastAsia="en-GB"/>
        </w:rPr>
        <w:t>itrent</w:t>
      </w:r>
      <w:proofErr w:type="spellEnd"/>
      <w:r w:rsidRPr="00C73547">
        <w:rPr>
          <w:rFonts w:cs="Calibri"/>
          <w:lang w:eastAsia="en-GB"/>
        </w:rPr>
        <w:t xml:space="preserve"> </w:t>
      </w:r>
    </w:p>
    <w:p w14:paraId="7C76DA2B" w14:textId="6D8A362B"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To be responsible for the recruitment of vacant posts when deemed necessary to replace, devising adverts and job descriptions, short-listing, interviewing, and taking up references, chairing the interview panel and advising the senior management team on the staff to be appointed.  </w:t>
      </w:r>
    </w:p>
    <w:p w14:paraId="1763D2C3" w14:textId="77777777" w:rsidR="00C73547" w:rsidRPr="00C73547" w:rsidRDefault="00C73547" w:rsidP="00C73547">
      <w:pPr>
        <w:pStyle w:val="Bulletpoints"/>
        <w:numPr>
          <w:ilvl w:val="0"/>
          <w:numId w:val="0"/>
        </w:numPr>
        <w:ind w:left="567" w:hanging="283"/>
        <w:rPr>
          <w:rFonts w:cs="Calibri"/>
          <w:lang w:eastAsia="en-GB"/>
        </w:rPr>
      </w:pPr>
    </w:p>
    <w:p w14:paraId="4A3DF01E" w14:textId="004256C7" w:rsidR="00C73547" w:rsidRPr="00C73547" w:rsidRDefault="00C73547" w:rsidP="00C73547">
      <w:pPr>
        <w:pStyle w:val="Bulletpoints"/>
        <w:numPr>
          <w:ilvl w:val="0"/>
          <w:numId w:val="2"/>
        </w:numPr>
        <w:rPr>
          <w:rFonts w:cs="Calibri"/>
          <w:lang w:eastAsia="en-GB"/>
        </w:rPr>
      </w:pPr>
      <w:r w:rsidRPr="00C73547">
        <w:rPr>
          <w:rFonts w:cs="Calibri"/>
          <w:lang w:eastAsia="en-GB"/>
        </w:rPr>
        <w:t>Undertake appraisals with the functional leads formulating PDP plans, including the identification of training needs and to provide opportunities for these colleagues to undergo relevant training.</w:t>
      </w:r>
    </w:p>
    <w:p w14:paraId="3A16111A" w14:textId="2C1872E9" w:rsidR="00C73547" w:rsidRPr="00C73547" w:rsidRDefault="00C73547" w:rsidP="00C73547">
      <w:pPr>
        <w:pStyle w:val="Bulletpoints"/>
        <w:numPr>
          <w:ilvl w:val="0"/>
          <w:numId w:val="2"/>
        </w:numPr>
        <w:rPr>
          <w:rFonts w:cs="Calibri"/>
          <w:lang w:eastAsia="en-GB"/>
        </w:rPr>
      </w:pPr>
      <w:r w:rsidRPr="00C73547">
        <w:rPr>
          <w:rFonts w:cs="Calibri"/>
          <w:lang w:eastAsia="en-GB"/>
        </w:rPr>
        <w:t xml:space="preserve">Ensuring that all administrative colleagues comply with the requirements for mandatory training. </w:t>
      </w:r>
    </w:p>
    <w:p w14:paraId="1375C04B" w14:textId="77777777" w:rsidR="00C73547" w:rsidRPr="00C73547" w:rsidRDefault="00C73547" w:rsidP="00C73547">
      <w:pPr>
        <w:pStyle w:val="ListParagraph"/>
        <w:ind w:left="0"/>
        <w:rPr>
          <w:rFonts w:ascii="Avenir Book" w:hAnsi="Avenir Book" w:cs="Calibri"/>
          <w:lang w:eastAsia="en-GB"/>
        </w:rPr>
      </w:pPr>
    </w:p>
    <w:p w14:paraId="75A606C6" w14:textId="0C07D083" w:rsidR="00C73547" w:rsidRPr="00C73547" w:rsidRDefault="00C73547" w:rsidP="00C73547">
      <w:pPr>
        <w:widowControl w:val="0"/>
        <w:jc w:val="both"/>
        <w:rPr>
          <w:rFonts w:cs="Calibri"/>
          <w:b/>
          <w:bCs/>
          <w:lang w:eastAsia="en-GB"/>
        </w:rPr>
      </w:pPr>
      <w:r w:rsidRPr="00C73547">
        <w:rPr>
          <w:rFonts w:cs="Calibri"/>
          <w:b/>
          <w:bCs/>
          <w:lang w:eastAsia="en-GB"/>
        </w:rPr>
        <w:t xml:space="preserve">Developing the service and managing consistency </w:t>
      </w:r>
    </w:p>
    <w:p w14:paraId="3A2564A2" w14:textId="098E5BBB"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Initiate and participate in the development of procedures and SOPs affecting the administration workforce.  Implement changes to practice/protocols which demonstrate best practice. </w:t>
      </w:r>
    </w:p>
    <w:p w14:paraId="5A14AAA4" w14:textId="18D81F96"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To follow the governance structure agreed by the SMT to ensure any changing will not impede on the wider workforce and are only implemented to improve efficiencies.  </w:t>
      </w:r>
    </w:p>
    <w:p w14:paraId="5B08C63A" w14:textId="01A36F38"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Work closely with the contracts and performance manager to update with wider SMT on progress within the admin hub. </w:t>
      </w:r>
    </w:p>
    <w:p w14:paraId="7AA985A5" w14:textId="77777777" w:rsidR="00C73547" w:rsidRPr="00C73547" w:rsidRDefault="00C73547" w:rsidP="00C73547">
      <w:pPr>
        <w:widowControl w:val="0"/>
        <w:numPr>
          <w:ilvl w:val="0"/>
          <w:numId w:val="2"/>
        </w:numPr>
        <w:tabs>
          <w:tab w:val="clear" w:pos="720"/>
        </w:tabs>
        <w:suppressAutoHyphens w:val="0"/>
        <w:autoSpaceDN/>
        <w:spacing w:after="0" w:line="240" w:lineRule="auto"/>
        <w:ind w:left="567" w:hanging="567"/>
        <w:jc w:val="both"/>
        <w:rPr>
          <w:rFonts w:cs="Calibri"/>
          <w:lang w:eastAsia="en-GB"/>
        </w:rPr>
      </w:pPr>
      <w:r w:rsidRPr="00C73547">
        <w:rPr>
          <w:rFonts w:cs="Calibri"/>
          <w:lang w:eastAsia="en-GB"/>
        </w:rPr>
        <w:t xml:space="preserve">Advice the SMT on what best practice looks like, and what initiatives can be launched to create efficiencies. </w:t>
      </w:r>
    </w:p>
    <w:p w14:paraId="5478FE54" w14:textId="77777777" w:rsidR="00C73547" w:rsidRPr="00C73547" w:rsidRDefault="00C73547" w:rsidP="00C73547">
      <w:pPr>
        <w:pStyle w:val="ListParagraph"/>
        <w:rPr>
          <w:rFonts w:ascii="Avenir Book" w:hAnsi="Avenir Book" w:cs="Calibri"/>
          <w:lang w:eastAsia="en-GB"/>
        </w:rPr>
      </w:pPr>
    </w:p>
    <w:p w14:paraId="66AAE29F" w14:textId="55EC72D1" w:rsidR="00C73547" w:rsidRPr="00C73547" w:rsidRDefault="00C73547" w:rsidP="00C73547">
      <w:pPr>
        <w:widowControl w:val="0"/>
        <w:jc w:val="both"/>
        <w:rPr>
          <w:rFonts w:cs="Calibri"/>
          <w:b/>
          <w:bCs/>
          <w:lang w:eastAsia="en-GB"/>
        </w:rPr>
      </w:pPr>
      <w:r w:rsidRPr="00C73547">
        <w:rPr>
          <w:rFonts w:cs="Calibri"/>
          <w:b/>
          <w:bCs/>
          <w:lang w:eastAsia="en-GB"/>
        </w:rPr>
        <w:t>Operational Management:</w:t>
      </w:r>
    </w:p>
    <w:p w14:paraId="4C526ECE" w14:textId="7F164635"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To be responsible for the </w:t>
      </w:r>
      <w:r w:rsidRPr="00C73547">
        <w:rPr>
          <w:rFonts w:cs="Calibri"/>
          <w:lang w:eastAsia="en-GB"/>
        </w:rPr>
        <w:t>day-to-day</w:t>
      </w:r>
      <w:r w:rsidRPr="00C73547">
        <w:rPr>
          <w:rFonts w:cs="Calibri"/>
          <w:lang w:eastAsia="en-GB"/>
        </w:rPr>
        <w:t xml:space="preserve"> oversight of each admin function. </w:t>
      </w:r>
    </w:p>
    <w:p w14:paraId="540FD472" w14:textId="6BB7AA8F"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To develop and maintain any monitoring databases that may be implemented to ensure outcome measures / KPIs are met. </w:t>
      </w:r>
    </w:p>
    <w:p w14:paraId="44617F44" w14:textId="5AD059FA"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To develop and maintain any monitoring databases that may be implemented to there is a consistent approach within the business resource function </w:t>
      </w:r>
      <w:proofErr w:type="spellStart"/>
      <w:r w:rsidRPr="00C73547">
        <w:rPr>
          <w:rFonts w:cs="Calibri"/>
          <w:lang w:eastAsia="en-GB"/>
        </w:rPr>
        <w:t>ie</w:t>
      </w:r>
      <w:proofErr w:type="spellEnd"/>
      <w:r w:rsidRPr="00C73547">
        <w:rPr>
          <w:rFonts w:cs="Calibri"/>
          <w:lang w:eastAsia="en-GB"/>
        </w:rPr>
        <w:t xml:space="preserve">: ordering of supplies, calibration of scales etc. </w:t>
      </w:r>
    </w:p>
    <w:p w14:paraId="498887F6" w14:textId="0E4F5E97"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To be the escalation point of contact for issues that may arise within each function. </w:t>
      </w:r>
    </w:p>
    <w:p w14:paraId="1FE02945" w14:textId="70FEE572"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To ensure that the appropriate arrangements are made to investigate and respond to all complaints concerning the administrative function and update the senior management team.</w:t>
      </w:r>
    </w:p>
    <w:p w14:paraId="7E0D0D74" w14:textId="58E6667A"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Carry out performance review on a quarterly basis to ensure the admin hub is working as efficiently as possible, benefits for the integration have been achieved and the current workforce can manage the demand of activities required within each function. </w:t>
      </w:r>
    </w:p>
    <w:p w14:paraId="43B065ED" w14:textId="11685126" w:rsidR="00C73547"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 Contribute to the monthly business management meeting, updating the SMT with relevant updates via the contract and performance manager. </w:t>
      </w:r>
    </w:p>
    <w:p w14:paraId="226CABE2" w14:textId="781D1C4E" w:rsidR="00C74F5B" w:rsidRPr="00C73547" w:rsidRDefault="00C73547" w:rsidP="00C73547">
      <w:pPr>
        <w:widowControl w:val="0"/>
        <w:numPr>
          <w:ilvl w:val="0"/>
          <w:numId w:val="2"/>
        </w:numPr>
        <w:tabs>
          <w:tab w:val="num" w:pos="567"/>
        </w:tabs>
        <w:suppressAutoHyphens w:val="0"/>
        <w:autoSpaceDN/>
        <w:spacing w:after="0" w:line="240" w:lineRule="auto"/>
        <w:ind w:left="567" w:hanging="567"/>
        <w:jc w:val="both"/>
        <w:rPr>
          <w:rFonts w:cs="Calibri"/>
          <w:lang w:eastAsia="en-GB"/>
        </w:rPr>
      </w:pPr>
      <w:r w:rsidRPr="00C73547">
        <w:rPr>
          <w:rFonts w:cs="Calibri"/>
          <w:lang w:eastAsia="en-GB"/>
        </w:rPr>
        <w:t xml:space="preserve"> Support the finance team with potential budget holding in respect of the pay and non-pay budget to ensure the best use of resources.  To act as an authorised signatory for travel allowances, bank staff, overtime and time bank sheets for the reporting functional leads.    </w:t>
      </w:r>
    </w:p>
    <w:p w14:paraId="3E0ABA05" w14:textId="77777777" w:rsidR="00C74F5B" w:rsidRDefault="0085247C">
      <w:pPr>
        <w:pStyle w:val="Heading2"/>
      </w:pPr>
      <w:r>
        <w:t>Our values</w:t>
      </w:r>
    </w:p>
    <w:p w14:paraId="3C8F1F25"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59AA934D"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FE1C809"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1B4BDBC0" w14:textId="77777777">
        <w:trPr>
          <w:trHeight w:val="454"/>
        </w:trPr>
        <w:tc>
          <w:tcPr>
            <w:tcW w:w="3387" w:type="dxa"/>
            <w:tcBorders>
              <w:left w:val="single" w:sz="4" w:space="0" w:color="B52059"/>
              <w:right w:val="single" w:sz="4" w:space="0" w:color="B52059"/>
            </w:tcBorders>
            <w:tcMar>
              <w:top w:w="0" w:type="dxa"/>
              <w:left w:w="108" w:type="dxa"/>
              <w:bottom w:w="0" w:type="dxa"/>
              <w:right w:w="108" w:type="dxa"/>
            </w:tcMar>
            <w:vAlign w:val="center"/>
          </w:tcPr>
          <w:p w14:paraId="13C40406" w14:textId="77777777" w:rsidR="00C74F5B" w:rsidRDefault="0085247C">
            <w:pPr>
              <w:pStyle w:val="Subheader"/>
              <w:outlineLvl w:val="9"/>
            </w:pPr>
            <w:r>
              <w:rPr>
                <w:rStyle w:val="BoldredChar"/>
                <w:rFonts w:ascii="Avenir Black" w:hAnsi="Avenir Black"/>
                <w:b/>
                <w:bCs w:val="0"/>
                <w:color w:val="3C3C3B"/>
                <w:sz w:val="24"/>
                <w:lang w:eastAsia="en-GB"/>
              </w:rPr>
              <w:lastRenderedPageBreak/>
              <w:t>Care</w:t>
            </w:r>
          </w:p>
        </w:tc>
        <w:tc>
          <w:tcPr>
            <w:tcW w:w="3388" w:type="dxa"/>
            <w:tcBorders>
              <w:left w:val="single" w:sz="4" w:space="0" w:color="B52059"/>
              <w:right w:val="single" w:sz="4" w:space="0" w:color="B52059"/>
            </w:tcBorders>
            <w:tcMar>
              <w:top w:w="0" w:type="dxa"/>
              <w:left w:w="108" w:type="dxa"/>
              <w:bottom w:w="0" w:type="dxa"/>
              <w:right w:w="108" w:type="dxa"/>
            </w:tcMar>
            <w:vAlign w:val="center"/>
          </w:tcPr>
          <w:p w14:paraId="61DB0C4E" w14:textId="77777777" w:rsidR="00C74F5B" w:rsidRDefault="0085247C">
            <w:pPr>
              <w:pStyle w:val="Subheader"/>
              <w:outlineLvl w:val="9"/>
            </w:pPr>
            <w:r>
              <w:rPr>
                <w:rStyle w:val="BoldredChar"/>
                <w:rFonts w:ascii="Avenir Black" w:hAnsi="Avenir Black"/>
                <w:b/>
                <w:bCs w:val="0"/>
                <w:color w:val="3C3C3B"/>
                <w:sz w:val="24"/>
                <w:lang w:eastAsia="en-GB"/>
              </w:rPr>
              <w:t>Think</w:t>
            </w:r>
          </w:p>
        </w:tc>
        <w:tc>
          <w:tcPr>
            <w:tcW w:w="3388" w:type="dxa"/>
            <w:tcBorders>
              <w:left w:val="single" w:sz="4" w:space="0" w:color="B52059"/>
            </w:tcBorders>
            <w:tcMar>
              <w:top w:w="0" w:type="dxa"/>
              <w:left w:w="108" w:type="dxa"/>
              <w:bottom w:w="0" w:type="dxa"/>
              <w:right w:w="108" w:type="dxa"/>
            </w:tcMar>
            <w:vAlign w:val="center"/>
          </w:tcPr>
          <w:p w14:paraId="2B73FA08" w14:textId="77777777" w:rsidR="00C74F5B" w:rsidRDefault="0085247C">
            <w:pPr>
              <w:pStyle w:val="Subheader"/>
              <w:outlineLvl w:val="9"/>
            </w:pPr>
            <w:r>
              <w:rPr>
                <w:rStyle w:val="BoldredChar"/>
                <w:rFonts w:ascii="Avenir Black" w:hAnsi="Avenir Black"/>
                <w:b/>
                <w:bCs w:val="0"/>
                <w:color w:val="3C3C3B"/>
                <w:sz w:val="24"/>
                <w:lang w:eastAsia="en-GB"/>
              </w:rPr>
              <w:t>Do</w:t>
            </w:r>
          </w:p>
        </w:tc>
      </w:tr>
      <w:tr w:rsidR="00C74F5B" w14:paraId="40DF5C22" w14:textId="77777777">
        <w:trPr>
          <w:trHeight w:val="109"/>
        </w:trPr>
        <w:tc>
          <w:tcPr>
            <w:tcW w:w="3387" w:type="dxa"/>
            <w:tcBorders>
              <w:left w:val="single" w:sz="4" w:space="0" w:color="B52059"/>
              <w:right w:val="single" w:sz="4" w:space="0" w:color="B52059"/>
            </w:tcBorders>
            <w:tcMar>
              <w:top w:w="113" w:type="dxa"/>
              <w:left w:w="108" w:type="dxa"/>
              <w:bottom w:w="113" w:type="dxa"/>
              <w:right w:w="108" w:type="dxa"/>
            </w:tcMar>
          </w:tcPr>
          <w:p w14:paraId="483A1C3B" w14:textId="77777777" w:rsidR="00C74F5B" w:rsidRDefault="0085247C">
            <w:pPr>
              <w:pStyle w:val="Bulletpoints"/>
              <w:rPr>
                <w:szCs w:val="24"/>
              </w:rPr>
            </w:pPr>
            <w:r>
              <w:rPr>
                <w:szCs w:val="24"/>
              </w:rPr>
              <w:t xml:space="preserve">Inspire </w:t>
            </w:r>
          </w:p>
          <w:p w14:paraId="7859E836" w14:textId="77777777" w:rsidR="00C74F5B" w:rsidRDefault="0085247C">
            <w:pPr>
              <w:pStyle w:val="Bulletpoints"/>
              <w:rPr>
                <w:szCs w:val="24"/>
              </w:rPr>
            </w:pPr>
            <w:r>
              <w:rPr>
                <w:szCs w:val="24"/>
              </w:rPr>
              <w:t>Understand</w:t>
            </w:r>
          </w:p>
          <w:p w14:paraId="2C2E453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tcMar>
              <w:top w:w="113" w:type="dxa"/>
              <w:left w:w="108" w:type="dxa"/>
              <w:bottom w:w="113" w:type="dxa"/>
              <w:right w:w="108" w:type="dxa"/>
            </w:tcMar>
          </w:tcPr>
          <w:p w14:paraId="06225AE0" w14:textId="77777777" w:rsidR="00C74F5B" w:rsidRDefault="0085247C">
            <w:pPr>
              <w:pStyle w:val="Bulletpoints"/>
              <w:rPr>
                <w:szCs w:val="24"/>
                <w:lang w:eastAsia="en-GB"/>
              </w:rPr>
            </w:pPr>
            <w:r>
              <w:rPr>
                <w:szCs w:val="24"/>
                <w:lang w:eastAsia="en-GB"/>
              </w:rPr>
              <w:t>Challenge</w:t>
            </w:r>
          </w:p>
          <w:p w14:paraId="6F04FB92" w14:textId="77777777" w:rsidR="00C74F5B" w:rsidRDefault="0085247C">
            <w:pPr>
              <w:pStyle w:val="Bulletpoints"/>
              <w:rPr>
                <w:szCs w:val="24"/>
                <w:lang w:eastAsia="en-GB"/>
              </w:rPr>
            </w:pPr>
            <w:r>
              <w:rPr>
                <w:szCs w:val="24"/>
                <w:lang w:eastAsia="en-GB"/>
              </w:rPr>
              <w:t>Improve</w:t>
            </w:r>
          </w:p>
          <w:p w14:paraId="2D33F2B9" w14:textId="77777777" w:rsidR="00C74F5B" w:rsidRDefault="0085247C">
            <w:pPr>
              <w:pStyle w:val="Bulletpoints"/>
            </w:pPr>
            <w:r>
              <w:rPr>
                <w:szCs w:val="24"/>
                <w:lang w:eastAsia="en-GB"/>
              </w:rPr>
              <w:t>Learn</w:t>
            </w:r>
          </w:p>
        </w:tc>
        <w:tc>
          <w:tcPr>
            <w:tcW w:w="3388" w:type="dxa"/>
            <w:tcBorders>
              <w:left w:val="single" w:sz="4" w:space="0" w:color="B52059"/>
            </w:tcBorders>
            <w:tcMar>
              <w:top w:w="113" w:type="dxa"/>
              <w:left w:w="108" w:type="dxa"/>
              <w:bottom w:w="113" w:type="dxa"/>
              <w:right w:w="108" w:type="dxa"/>
            </w:tcMar>
          </w:tcPr>
          <w:p w14:paraId="3CF35F3A" w14:textId="77777777" w:rsidR="00C74F5B" w:rsidRDefault="0085247C">
            <w:pPr>
              <w:pStyle w:val="Bulletpoints"/>
              <w:rPr>
                <w:szCs w:val="24"/>
              </w:rPr>
            </w:pPr>
            <w:r>
              <w:rPr>
                <w:szCs w:val="24"/>
              </w:rPr>
              <w:t>Accountability</w:t>
            </w:r>
          </w:p>
          <w:p w14:paraId="5F98FA80" w14:textId="77777777" w:rsidR="00C74F5B" w:rsidRDefault="0085247C">
            <w:pPr>
              <w:pStyle w:val="Bulletpoints"/>
              <w:rPr>
                <w:szCs w:val="24"/>
              </w:rPr>
            </w:pPr>
            <w:r>
              <w:rPr>
                <w:szCs w:val="24"/>
              </w:rPr>
              <w:t>Involve</w:t>
            </w:r>
          </w:p>
          <w:p w14:paraId="0ACEF6D1" w14:textId="77777777" w:rsidR="00C74F5B" w:rsidRDefault="0085247C">
            <w:pPr>
              <w:pStyle w:val="Bulletpoints"/>
            </w:pPr>
            <w:r>
              <w:rPr>
                <w:szCs w:val="24"/>
              </w:rPr>
              <w:t>Resilience</w:t>
            </w:r>
          </w:p>
        </w:tc>
      </w:tr>
    </w:tbl>
    <w:p w14:paraId="53DE64A2" w14:textId="77777777" w:rsidR="00C74F5B" w:rsidRDefault="0085247C">
      <w:pPr>
        <w:pStyle w:val="Heading2"/>
      </w:pPr>
      <w:r>
        <w:t>Confidentiality and Information Security</w:t>
      </w:r>
    </w:p>
    <w:p w14:paraId="15C7845A"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222D40F2"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3D214BFF" w14:textId="77777777" w:rsidR="00C74F5B" w:rsidRDefault="00C74F5B"/>
    <w:p w14:paraId="416D4570" w14:textId="77777777" w:rsidR="00C74F5B" w:rsidRDefault="0085247C">
      <w:pPr>
        <w:pStyle w:val="Heading2"/>
      </w:pPr>
      <w:r>
        <w:t>Information governance responsibilities</w:t>
      </w:r>
    </w:p>
    <w:p w14:paraId="180D9E53" w14:textId="77777777" w:rsidR="00C74F5B" w:rsidRDefault="0085247C">
      <w:r>
        <w:t>You are responsible for the following key aspects of Information Governance (not an exhaustive list):</w:t>
      </w:r>
    </w:p>
    <w:p w14:paraId="5D7F9850" w14:textId="77777777" w:rsidR="00C74F5B" w:rsidRDefault="0085247C">
      <w:pPr>
        <w:pStyle w:val="Bulletpoints"/>
      </w:pPr>
      <w:r>
        <w:t>Completion of annual information governance training</w:t>
      </w:r>
    </w:p>
    <w:p w14:paraId="03031DD1" w14:textId="77777777" w:rsidR="00C74F5B" w:rsidRDefault="0085247C">
      <w:pPr>
        <w:pStyle w:val="Bulletpoints"/>
      </w:pPr>
      <w:r>
        <w:t xml:space="preserve">Reading applicable policies and procedures </w:t>
      </w:r>
    </w:p>
    <w:p w14:paraId="299B8BDB" w14:textId="77777777" w:rsidR="00C74F5B" w:rsidRDefault="0085247C">
      <w:pPr>
        <w:pStyle w:val="Bulletpoints"/>
      </w:pPr>
      <w:r>
        <w:t>Understanding key responsibilities outlined in the Information Governance acceptable usage policies and procedures including NHS mandated encryption requirements</w:t>
      </w:r>
    </w:p>
    <w:p w14:paraId="4F511B7D" w14:textId="77777777" w:rsidR="00C74F5B" w:rsidRDefault="0085247C">
      <w:pPr>
        <w:pStyle w:val="Bulletpoints"/>
      </w:pPr>
      <w:r>
        <w:t xml:space="preserve">Ensuring the security and confidentiality of all records and personal information assets </w:t>
      </w:r>
    </w:p>
    <w:p w14:paraId="75986D76" w14:textId="77777777" w:rsidR="00C74F5B" w:rsidRDefault="0085247C">
      <w:pPr>
        <w:pStyle w:val="Bulletpoints"/>
      </w:pPr>
      <w:r>
        <w:t xml:space="preserve">Maintaining timely and accurate record keeping and where appropriate, in accordance with professional guidelines </w:t>
      </w:r>
    </w:p>
    <w:p w14:paraId="73AC4D03"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1363C0"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6E699BC" w14:textId="77777777" w:rsidR="00C74F5B" w:rsidRDefault="0085247C">
      <w:pPr>
        <w:pStyle w:val="Bulletpoints"/>
      </w:pPr>
      <w:r>
        <w:t xml:space="preserve">Adherence to the clear desk/screen policy </w:t>
      </w:r>
    </w:p>
    <w:p w14:paraId="37A4AB19" w14:textId="77777777" w:rsidR="00C74F5B" w:rsidRDefault="0085247C">
      <w:pPr>
        <w:pStyle w:val="Bulletpoints"/>
      </w:pPr>
      <w:r>
        <w:t>Only using approved equipment for conducting business</w:t>
      </w:r>
    </w:p>
    <w:p w14:paraId="4344A3D7" w14:textId="77777777" w:rsidR="00C74F5B" w:rsidRDefault="00C74F5B">
      <w:pPr>
        <w:pStyle w:val="Bulletpoints"/>
        <w:numPr>
          <w:ilvl w:val="0"/>
          <w:numId w:val="0"/>
        </w:numPr>
        <w:ind w:left="284" w:hanging="283"/>
      </w:pPr>
    </w:p>
    <w:p w14:paraId="3B4E4D11" w14:textId="77777777" w:rsidR="00C74F5B" w:rsidRDefault="0085247C">
      <w:pPr>
        <w:pStyle w:val="Heading2"/>
      </w:pPr>
      <w:r>
        <w:lastRenderedPageBreak/>
        <w:t>Governance</w:t>
      </w:r>
    </w:p>
    <w:p w14:paraId="45EF5679"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9D53CDF" w14:textId="77777777" w:rsidR="00C74F5B" w:rsidRDefault="00C74F5B"/>
    <w:p w14:paraId="548CF37A" w14:textId="77777777" w:rsidR="00C74F5B" w:rsidRDefault="0085247C">
      <w:pPr>
        <w:pStyle w:val="Heading2"/>
      </w:pPr>
      <w:r>
        <w:t>Registered Health Professional</w:t>
      </w:r>
    </w:p>
    <w:p w14:paraId="3E657F90"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56DB94E6" w14:textId="77777777" w:rsidR="00C74F5B" w:rsidRDefault="00C74F5B"/>
    <w:p w14:paraId="40EC1060" w14:textId="77777777" w:rsidR="00C74F5B" w:rsidRDefault="0085247C">
      <w:pPr>
        <w:pStyle w:val="Heading2"/>
      </w:pPr>
      <w:r>
        <w:t>Risk Management/Health &amp; Safety</w:t>
      </w:r>
    </w:p>
    <w:p w14:paraId="3B3CFE07"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DEA3380"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0CC690FE" w14:textId="77777777" w:rsidR="00C74F5B" w:rsidRDefault="0085247C">
      <w:r>
        <w:t>All staff must report accidents, incidents and near misses so that the company can learn from them and improve safety.</w:t>
      </w:r>
    </w:p>
    <w:p w14:paraId="38B50B6F" w14:textId="77777777" w:rsidR="00C74F5B" w:rsidRDefault="00C74F5B"/>
    <w:p w14:paraId="14846CC8" w14:textId="77777777" w:rsidR="00C74F5B" w:rsidRDefault="0085247C">
      <w:pPr>
        <w:pStyle w:val="Heading2"/>
      </w:pPr>
      <w:r>
        <w:t>Safeguarding Children and Vulnerable Adults Responsibility</w:t>
      </w:r>
    </w:p>
    <w:p w14:paraId="374DE4C3" w14:textId="77777777" w:rsidR="00C74F5B" w:rsidRDefault="0085247C">
      <w:r>
        <w:t>We are committed to safeguarding and promoting the welfare of children and adults at risk of harm and expects all employees to share this commitment. </w:t>
      </w:r>
    </w:p>
    <w:p w14:paraId="424DD7D8" w14:textId="77777777" w:rsidR="00C74F5B" w:rsidRDefault="00C74F5B"/>
    <w:p w14:paraId="3F5E4C7D" w14:textId="77777777" w:rsidR="00C74F5B" w:rsidRDefault="0085247C">
      <w:pPr>
        <w:pStyle w:val="Heading2"/>
      </w:pPr>
      <w:r>
        <w:t>Medicines Management Responsibility</w:t>
      </w:r>
    </w:p>
    <w:p w14:paraId="1FA93B24" w14:textId="77777777" w:rsidR="00C74F5B" w:rsidRDefault="0085247C">
      <w:pPr>
        <w:pStyle w:val="Subheader"/>
      </w:pPr>
      <w:r>
        <w:t>Nursing or registered healthcare professionals</w:t>
      </w:r>
    </w:p>
    <w:p w14:paraId="3A4EA4DA"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61711B0" w14:textId="77777777" w:rsidR="00C74F5B" w:rsidRDefault="0085247C">
      <w:pPr>
        <w:pStyle w:val="Subheader"/>
      </w:pPr>
      <w:r>
        <w:lastRenderedPageBreak/>
        <w:t>Skilled non-registered staff</w:t>
      </w:r>
    </w:p>
    <w:p w14:paraId="6E0E8C9D" w14:textId="77777777" w:rsidR="00C74F5B" w:rsidRDefault="0085247C">
      <w:r>
        <w:t>Undertake all aspects of medicines management related activities in accordance with the company’s medicines policy where appropriate training has been given and competencies have been achieved.</w:t>
      </w:r>
    </w:p>
    <w:p w14:paraId="3F3550A8" w14:textId="77777777" w:rsidR="00C74F5B" w:rsidRDefault="00C74F5B"/>
    <w:p w14:paraId="7B640CFA" w14:textId="77777777" w:rsidR="00C74F5B" w:rsidRDefault="0085247C">
      <w:pPr>
        <w:pStyle w:val="Heading2"/>
      </w:pPr>
      <w:r>
        <w:t>Policies and Procedures</w:t>
      </w:r>
    </w:p>
    <w:p w14:paraId="4852CBC1" w14:textId="77777777" w:rsidR="00C74F5B" w:rsidRDefault="0085247C">
      <w:r>
        <w:t>All colleagues must comply with the Company Policies and Procedures which can be found on the company intranet.</w:t>
      </w:r>
    </w:p>
    <w:p w14:paraId="2B5F8B8C" w14:textId="77777777" w:rsidR="00C74F5B" w:rsidRDefault="00C74F5B"/>
    <w:p w14:paraId="0B794AEF" w14:textId="77777777" w:rsidR="00C74F5B" w:rsidRDefault="0085247C">
      <w:pPr>
        <w:pStyle w:val="Heading2"/>
      </w:pPr>
      <w:r>
        <w:t>General</w:t>
      </w:r>
    </w:p>
    <w:p w14:paraId="473C7AD5"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6410635"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37980E60" w14:textId="77777777" w:rsidR="00C74F5B" w:rsidRDefault="0085247C">
      <w:r>
        <w:t>The company recognises a “non-smoking” policy. Employees are not able to smoke anywhere within the premises or when outside on official business.</w:t>
      </w:r>
    </w:p>
    <w:p w14:paraId="5F6C3ABC" w14:textId="77777777" w:rsidR="00C74F5B" w:rsidRDefault="00C74F5B"/>
    <w:p w14:paraId="56163189" w14:textId="77777777" w:rsidR="00C74F5B" w:rsidRDefault="0085247C">
      <w:pPr>
        <w:pStyle w:val="Heading2"/>
      </w:pPr>
      <w:r>
        <w:t>Equal Opportunities</w:t>
      </w:r>
    </w:p>
    <w:p w14:paraId="755A9049" w14:textId="1D63EE3B"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E5E4106" w14:textId="77777777" w:rsidR="00C74F5B" w:rsidRDefault="0085247C">
      <w:pPr>
        <w:pStyle w:val="Heading2"/>
      </w:pPr>
      <w:r>
        <w:t>Flexibility Statement</w:t>
      </w:r>
    </w:p>
    <w:p w14:paraId="70F14A6F"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3C17A8F" w14:textId="77777777" w:rsidR="00C74F5B" w:rsidRDefault="00C74F5B"/>
    <w:p w14:paraId="50C7023A" w14:textId="77777777" w:rsidR="00C74F5B" w:rsidRDefault="0085247C">
      <w:pPr>
        <w:pStyle w:val="Heading2"/>
      </w:pPr>
      <w:r>
        <w:t>Personal Specification</w:t>
      </w:r>
    </w:p>
    <w:p w14:paraId="7DAD52EB" w14:textId="77777777" w:rsidR="00C74F5B" w:rsidRPr="00C73547" w:rsidRDefault="0085247C">
      <w:pPr>
        <w:pStyle w:val="Subheader"/>
        <w:rPr>
          <w:rFonts w:ascii="Avenir Book" w:hAnsi="Avenir Book"/>
        </w:rPr>
      </w:pPr>
      <w:r w:rsidRPr="00C73547">
        <w:rPr>
          <w:rFonts w:ascii="Avenir Book" w:hAnsi="Avenir Book"/>
        </w:rPr>
        <w:t>Essential</w:t>
      </w:r>
    </w:p>
    <w:p w14:paraId="51D33760" w14:textId="77777777" w:rsidR="00C73547" w:rsidRPr="00C73547" w:rsidRDefault="00C73547" w:rsidP="00C73547">
      <w:pPr>
        <w:pStyle w:val="Default"/>
        <w:numPr>
          <w:ilvl w:val="0"/>
          <w:numId w:val="5"/>
        </w:numPr>
        <w:rPr>
          <w:rFonts w:ascii="Avenir Book" w:hAnsi="Avenir Book" w:cs="Calibri"/>
          <w:sz w:val="22"/>
          <w:szCs w:val="22"/>
        </w:rPr>
      </w:pPr>
      <w:r w:rsidRPr="00C73547">
        <w:rPr>
          <w:rFonts w:ascii="Avenir Book" w:hAnsi="Avenir Book" w:cs="Calibri"/>
          <w:sz w:val="22"/>
          <w:szCs w:val="22"/>
        </w:rPr>
        <w:t xml:space="preserve">Experience of working in a Programme/Project Management environment </w:t>
      </w:r>
    </w:p>
    <w:p w14:paraId="2F00359E" w14:textId="77777777" w:rsidR="00C73547" w:rsidRPr="00C73547" w:rsidRDefault="00C73547" w:rsidP="00C73547">
      <w:pPr>
        <w:pStyle w:val="Default"/>
        <w:numPr>
          <w:ilvl w:val="0"/>
          <w:numId w:val="5"/>
        </w:numPr>
        <w:rPr>
          <w:rFonts w:ascii="Avenir Book" w:hAnsi="Avenir Book" w:cs="Calibri"/>
          <w:sz w:val="22"/>
          <w:szCs w:val="22"/>
        </w:rPr>
      </w:pPr>
      <w:r w:rsidRPr="00C73547">
        <w:rPr>
          <w:rFonts w:ascii="Avenir Book" w:hAnsi="Avenir Book" w:cs="Calibri"/>
          <w:sz w:val="22"/>
          <w:szCs w:val="22"/>
        </w:rPr>
        <w:t xml:space="preserve">Degree Level with additional experience to post graduate level or equivalent level of experience </w:t>
      </w:r>
    </w:p>
    <w:p w14:paraId="3615BCC6" w14:textId="77777777" w:rsidR="00C73547" w:rsidRPr="00C73547" w:rsidRDefault="00C73547" w:rsidP="00C73547">
      <w:pPr>
        <w:pStyle w:val="ListParagraph"/>
        <w:numPr>
          <w:ilvl w:val="0"/>
          <w:numId w:val="5"/>
        </w:numPr>
        <w:spacing w:after="0" w:line="240" w:lineRule="auto"/>
        <w:contextualSpacing w:val="0"/>
        <w:jc w:val="both"/>
        <w:rPr>
          <w:rFonts w:ascii="Avenir Book" w:hAnsi="Avenir Book" w:cs="Calibri"/>
        </w:rPr>
      </w:pPr>
      <w:r w:rsidRPr="00C73547">
        <w:rPr>
          <w:rFonts w:ascii="Avenir Book" w:hAnsi="Avenir Book" w:cs="Calibri"/>
        </w:rPr>
        <w:lastRenderedPageBreak/>
        <w:t>Able to visit multiple sites and other organisations / attend conferences &amp; meetings</w:t>
      </w:r>
    </w:p>
    <w:p w14:paraId="7AF7D19E" w14:textId="77777777" w:rsidR="00C73547" w:rsidRPr="00C73547" w:rsidRDefault="00C73547" w:rsidP="00C73547">
      <w:pPr>
        <w:pStyle w:val="ListParagraph"/>
        <w:numPr>
          <w:ilvl w:val="0"/>
          <w:numId w:val="5"/>
        </w:numPr>
        <w:spacing w:after="0" w:line="240" w:lineRule="auto"/>
        <w:contextualSpacing w:val="0"/>
        <w:jc w:val="both"/>
        <w:rPr>
          <w:rFonts w:ascii="Avenir Book" w:hAnsi="Avenir Book" w:cs="Calibri"/>
        </w:rPr>
      </w:pPr>
      <w:r w:rsidRPr="00C73547">
        <w:rPr>
          <w:rFonts w:ascii="Avenir Book" w:hAnsi="Avenir Book" w:cs="Calibri"/>
        </w:rPr>
        <w:t>Able to work flexibly and outside normal working hours if required</w:t>
      </w:r>
    </w:p>
    <w:p w14:paraId="10318480" w14:textId="77777777" w:rsidR="00C73547" w:rsidRPr="00C73547" w:rsidRDefault="00C73547" w:rsidP="00C73547">
      <w:pPr>
        <w:pStyle w:val="ListParagraph"/>
        <w:numPr>
          <w:ilvl w:val="0"/>
          <w:numId w:val="5"/>
        </w:numPr>
        <w:autoSpaceDE w:val="0"/>
        <w:autoSpaceDN w:val="0"/>
        <w:spacing w:after="0" w:line="240" w:lineRule="auto"/>
        <w:contextualSpacing w:val="0"/>
        <w:rPr>
          <w:rFonts w:ascii="Avenir Book" w:hAnsi="Avenir Book" w:cs="Calibri"/>
          <w:color w:val="000000"/>
        </w:rPr>
      </w:pPr>
      <w:r w:rsidRPr="00C73547">
        <w:rPr>
          <w:rFonts w:ascii="Avenir Book" w:hAnsi="Avenir Book" w:cs="Calibri"/>
          <w:color w:val="000000"/>
        </w:rPr>
        <w:t>Understanding of NHS key targets and strategies</w:t>
      </w:r>
    </w:p>
    <w:p w14:paraId="56B4DDC4" w14:textId="77777777" w:rsidR="00C73547" w:rsidRPr="00C73547" w:rsidRDefault="00C73547" w:rsidP="00C73547">
      <w:pPr>
        <w:pStyle w:val="ListParagraph"/>
        <w:numPr>
          <w:ilvl w:val="0"/>
          <w:numId w:val="5"/>
        </w:numPr>
        <w:spacing w:after="0" w:line="240" w:lineRule="auto"/>
        <w:contextualSpacing w:val="0"/>
        <w:jc w:val="both"/>
        <w:rPr>
          <w:rFonts w:ascii="Avenir Book" w:hAnsi="Avenir Book" w:cs="Calibri"/>
        </w:rPr>
      </w:pPr>
      <w:r w:rsidRPr="00C73547">
        <w:rPr>
          <w:rFonts w:ascii="Avenir Book" w:hAnsi="Avenir Book" w:cs="Calibri"/>
        </w:rPr>
        <w:t>Flexible</w:t>
      </w:r>
    </w:p>
    <w:p w14:paraId="73AC9C0A" w14:textId="77777777" w:rsidR="00C73547" w:rsidRPr="00C73547" w:rsidRDefault="00C73547" w:rsidP="00C73547">
      <w:pPr>
        <w:pStyle w:val="ListParagraph"/>
        <w:numPr>
          <w:ilvl w:val="0"/>
          <w:numId w:val="5"/>
        </w:numPr>
        <w:spacing w:after="0" w:line="240" w:lineRule="auto"/>
        <w:contextualSpacing w:val="0"/>
        <w:jc w:val="both"/>
        <w:rPr>
          <w:rFonts w:ascii="Avenir Book" w:hAnsi="Avenir Book" w:cs="Calibri"/>
          <w:b/>
          <w:bCs/>
        </w:rPr>
      </w:pPr>
      <w:r w:rsidRPr="00C73547">
        <w:rPr>
          <w:rFonts w:ascii="Avenir Book" w:hAnsi="Avenir Book" w:cs="Calibri"/>
        </w:rPr>
        <w:t>Reliable</w:t>
      </w:r>
    </w:p>
    <w:p w14:paraId="70946EB9" w14:textId="77777777" w:rsidR="00C73547" w:rsidRPr="00C73547" w:rsidRDefault="00C73547" w:rsidP="00C73547">
      <w:pPr>
        <w:pStyle w:val="ListParagraph"/>
        <w:numPr>
          <w:ilvl w:val="0"/>
          <w:numId w:val="5"/>
        </w:numPr>
        <w:spacing w:after="0" w:line="240" w:lineRule="auto"/>
        <w:contextualSpacing w:val="0"/>
        <w:jc w:val="both"/>
        <w:rPr>
          <w:rFonts w:ascii="Avenir Book" w:hAnsi="Avenir Book" w:cs="Calibri"/>
        </w:rPr>
      </w:pPr>
      <w:r w:rsidRPr="00C73547">
        <w:rPr>
          <w:rFonts w:ascii="Avenir Book" w:hAnsi="Avenir Book" w:cs="Calibri"/>
        </w:rPr>
        <w:t>Committed and able to work at pace</w:t>
      </w:r>
    </w:p>
    <w:p w14:paraId="2BC8DBFE" w14:textId="595A1996" w:rsidR="00C73547" w:rsidRPr="00C73547" w:rsidRDefault="00C73547" w:rsidP="00C73547">
      <w:pPr>
        <w:pStyle w:val="ListParagraph"/>
        <w:numPr>
          <w:ilvl w:val="0"/>
          <w:numId w:val="5"/>
        </w:numPr>
        <w:spacing w:after="0" w:line="240" w:lineRule="auto"/>
        <w:contextualSpacing w:val="0"/>
        <w:jc w:val="both"/>
        <w:rPr>
          <w:rFonts w:ascii="Avenir Book" w:hAnsi="Avenir Book" w:cs="Calibri"/>
        </w:rPr>
      </w:pPr>
      <w:r w:rsidRPr="00C73547">
        <w:rPr>
          <w:rFonts w:ascii="Avenir Book" w:hAnsi="Avenir Book" w:cs="Calibri"/>
        </w:rPr>
        <w:t>Supportive team member</w:t>
      </w:r>
    </w:p>
    <w:p w14:paraId="20E9EBC3" w14:textId="121E344B" w:rsidR="00C74F5B" w:rsidRPr="00C73547" w:rsidRDefault="0085247C" w:rsidP="00C73547">
      <w:pPr>
        <w:pStyle w:val="Subheader"/>
        <w:rPr>
          <w:rFonts w:ascii="Avenir Book" w:hAnsi="Avenir Book"/>
        </w:rPr>
      </w:pPr>
      <w:r w:rsidRPr="00C73547">
        <w:rPr>
          <w:rFonts w:ascii="Avenir Book" w:hAnsi="Avenir Book"/>
        </w:rPr>
        <w:t>Desirable</w:t>
      </w:r>
    </w:p>
    <w:p w14:paraId="35E9009A" w14:textId="77777777" w:rsidR="00C73547" w:rsidRPr="00C73547" w:rsidRDefault="00C73547" w:rsidP="00C73547">
      <w:pPr>
        <w:pStyle w:val="Default"/>
        <w:numPr>
          <w:ilvl w:val="0"/>
          <w:numId w:val="6"/>
        </w:numPr>
        <w:rPr>
          <w:rFonts w:ascii="Avenir Book" w:hAnsi="Avenir Book" w:cs="Calibri"/>
          <w:sz w:val="22"/>
          <w:szCs w:val="22"/>
        </w:rPr>
      </w:pPr>
      <w:r w:rsidRPr="00C73547">
        <w:rPr>
          <w:rFonts w:ascii="Avenir Book" w:hAnsi="Avenir Book" w:cs="Calibri"/>
          <w:sz w:val="22"/>
          <w:szCs w:val="22"/>
        </w:rPr>
        <w:t xml:space="preserve">Experience of working in an NHS environment </w:t>
      </w:r>
    </w:p>
    <w:p w14:paraId="6C206995" w14:textId="77777777" w:rsidR="00C74F5B" w:rsidRPr="00C73547" w:rsidRDefault="00C74F5B">
      <w:pPr>
        <w:pStyle w:val="Bulletpoints"/>
        <w:numPr>
          <w:ilvl w:val="0"/>
          <w:numId w:val="0"/>
        </w:numPr>
        <w:ind w:left="567" w:hanging="283"/>
      </w:pPr>
    </w:p>
    <w:p w14:paraId="327F5F55" w14:textId="5589AAA2" w:rsidR="00C74F5B" w:rsidRPr="00C73547" w:rsidRDefault="0085247C">
      <w:r w:rsidRPr="00C73547">
        <w:t xml:space="preserve">Other requirements: </w:t>
      </w:r>
      <w:r w:rsidR="00C73547" w:rsidRPr="00C73547">
        <w:t>T</w:t>
      </w:r>
      <w:r w:rsidR="00C73547" w:rsidRPr="00C73547">
        <w:rPr>
          <w:lang w:eastAsia="en-GB"/>
        </w:rPr>
        <w:t>he post holder must be a car driver with a valid driving licence.</w:t>
      </w:r>
    </w:p>
    <w:p w14:paraId="5B79106D" w14:textId="77777777" w:rsidR="00C74F5B" w:rsidRDefault="00C74F5B"/>
    <w:p w14:paraId="4E78098D" w14:textId="77777777" w:rsidR="00C74F5B" w:rsidRDefault="00C74F5B">
      <w:pPr>
        <w:pStyle w:val="Body"/>
      </w:pPr>
    </w:p>
    <w:p w14:paraId="6E134BE6"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24A3042A" w14:textId="77777777">
        <w:trPr>
          <w:trHeight w:val="510"/>
        </w:trPr>
        <w:tc>
          <w:tcPr>
            <w:tcW w:w="10173" w:type="dxa"/>
            <w:tcBorders>
              <w:bottom w:val="single" w:sz="4" w:space="0" w:color="B52059"/>
            </w:tcBorders>
            <w:tcMar>
              <w:top w:w="57" w:type="dxa"/>
              <w:left w:w="0" w:type="dxa"/>
              <w:bottom w:w="113" w:type="dxa"/>
              <w:right w:w="0" w:type="dxa"/>
            </w:tcMar>
          </w:tcPr>
          <w:p w14:paraId="7553A30C" w14:textId="77777777" w:rsidR="00C74F5B" w:rsidRDefault="0085247C">
            <w:pPr>
              <w:pStyle w:val="Subheader"/>
            </w:pPr>
            <w:r>
              <w:t>Employee signature</w:t>
            </w:r>
          </w:p>
        </w:tc>
      </w:tr>
      <w:tr w:rsidR="00C74F5B" w14:paraId="5E19D7EE" w14:textId="77777777">
        <w:trPr>
          <w:trHeight w:val="510"/>
        </w:trPr>
        <w:tc>
          <w:tcPr>
            <w:tcW w:w="10173" w:type="dxa"/>
            <w:tcBorders>
              <w:top w:val="single" w:sz="4" w:space="0" w:color="B52059"/>
              <w:bottom w:val="single" w:sz="4" w:space="0" w:color="B52059"/>
            </w:tcBorders>
            <w:tcMar>
              <w:top w:w="113" w:type="dxa"/>
              <w:left w:w="0" w:type="dxa"/>
              <w:bottom w:w="113" w:type="dxa"/>
              <w:right w:w="0" w:type="dxa"/>
            </w:tcMar>
          </w:tcPr>
          <w:p w14:paraId="1CE37C07" w14:textId="77777777" w:rsidR="00C74F5B" w:rsidRDefault="0085247C">
            <w:pPr>
              <w:pStyle w:val="Subheader"/>
            </w:pPr>
            <w:r>
              <w:t>Manager signature</w:t>
            </w:r>
          </w:p>
        </w:tc>
      </w:tr>
    </w:tbl>
    <w:p w14:paraId="207DB8ED"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BB75" w14:textId="77777777" w:rsidR="00C73547" w:rsidRDefault="00C73547">
      <w:pPr>
        <w:spacing w:after="0" w:line="240" w:lineRule="auto"/>
      </w:pPr>
      <w:r>
        <w:separator/>
      </w:r>
    </w:p>
  </w:endnote>
  <w:endnote w:type="continuationSeparator" w:id="0">
    <w:p w14:paraId="1FA13AFD" w14:textId="77777777" w:rsidR="00C73547" w:rsidRDefault="00C7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95A0" w14:textId="77777777" w:rsidR="00C73547" w:rsidRDefault="0085247C">
    <w:pPr>
      <w:spacing w:after="0"/>
      <w:jc w:val="center"/>
    </w:pPr>
    <w:r>
      <w:rPr>
        <w:noProof/>
      </w:rPr>
      <w:drawing>
        <wp:anchor distT="0" distB="0" distL="114300" distR="114300" simplePos="0" relativeHeight="251661312" behindDoc="0" locked="0" layoutInCell="1" allowOverlap="1" wp14:anchorId="5B489D3B" wp14:editId="0BC4B508">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240BD1E6" w14:textId="77777777" w:rsidR="00C73547" w:rsidRDefault="00C73547">
    <w:pPr>
      <w:spacing w:after="0"/>
      <w:jc w:val="center"/>
      <w:rPr>
        <w:rFonts w:ascii="Arial" w:hAnsi="Arial" w:cs="Arial"/>
        <w:sz w:val="14"/>
        <w:szCs w:val="14"/>
      </w:rPr>
    </w:pPr>
  </w:p>
  <w:p w14:paraId="748035ED" w14:textId="77777777" w:rsidR="00C73547"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75A1A8F9" w14:textId="77777777" w:rsidR="00C73547" w:rsidRDefault="00C73547">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6EFF0" w14:textId="77777777" w:rsidR="00C73547" w:rsidRDefault="00C73547">
      <w:pPr>
        <w:spacing w:after="0" w:line="240" w:lineRule="auto"/>
      </w:pPr>
      <w:r>
        <w:separator/>
      </w:r>
    </w:p>
  </w:footnote>
  <w:footnote w:type="continuationSeparator" w:id="0">
    <w:p w14:paraId="54FB0FC2" w14:textId="77777777" w:rsidR="00C73547" w:rsidRDefault="00C7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2D30" w14:textId="77777777" w:rsidR="00C73547"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4E8C1B38" wp14:editId="6FFD162D">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DB6A9A"/>
    <w:multiLevelType w:val="hybridMultilevel"/>
    <w:tmpl w:val="D37E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91472"/>
    <w:multiLevelType w:val="hybridMultilevel"/>
    <w:tmpl w:val="2106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50FFB"/>
    <w:multiLevelType w:val="hybridMultilevel"/>
    <w:tmpl w:val="7D5496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A935BE1"/>
    <w:multiLevelType w:val="hybridMultilevel"/>
    <w:tmpl w:val="AC94204E"/>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8568184">
    <w:abstractNumId w:val="0"/>
  </w:num>
  <w:num w:numId="2" w16cid:durableId="2115591584">
    <w:abstractNumId w:val="4"/>
  </w:num>
  <w:num w:numId="3" w16cid:durableId="992412108">
    <w:abstractNumId w:val="4"/>
  </w:num>
  <w:num w:numId="4" w16cid:durableId="69354081">
    <w:abstractNumId w:val="3"/>
  </w:num>
  <w:num w:numId="5" w16cid:durableId="1719548991">
    <w:abstractNumId w:val="1"/>
  </w:num>
  <w:num w:numId="6" w16cid:durableId="183598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47"/>
    <w:rsid w:val="0085247C"/>
    <w:rsid w:val="00BF3047"/>
    <w:rsid w:val="00C5444C"/>
    <w:rsid w:val="00C73547"/>
    <w:rsid w:val="00C7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877E"/>
  <w15:docId w15:val="{D18B0597-78CE-4E5D-BE53-51559AD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character" w:styleId="Emphasis">
    <w:name w:val="Emphasis"/>
    <w:uiPriority w:val="20"/>
    <w:qFormat/>
    <w:rsid w:val="00C73547"/>
    <w:rPr>
      <w:i/>
      <w:iCs/>
    </w:rPr>
  </w:style>
  <w:style w:type="paragraph" w:styleId="BodyText">
    <w:name w:val="Body Text"/>
    <w:basedOn w:val="Normal"/>
    <w:link w:val="BodyTextChar"/>
    <w:rsid w:val="00C73547"/>
    <w:pPr>
      <w:suppressAutoHyphens w:val="0"/>
      <w:autoSpaceDN/>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C73547"/>
    <w:rPr>
      <w:rFonts w:ascii="Arial" w:eastAsia="Times New Roman" w:hAnsi="Arial" w:cs="Arial"/>
      <w:i/>
      <w:iCs/>
      <w:sz w:val="24"/>
      <w:szCs w:val="24"/>
      <w:lang w:eastAsia="en-US"/>
    </w:rPr>
  </w:style>
  <w:style w:type="paragraph" w:styleId="ListParagraph">
    <w:name w:val="List Paragraph"/>
    <w:basedOn w:val="Normal"/>
    <w:uiPriority w:val="34"/>
    <w:qFormat/>
    <w:rsid w:val="00C73547"/>
    <w:pPr>
      <w:suppressAutoHyphens w:val="0"/>
      <w:autoSpaceDN/>
      <w:spacing w:line="259" w:lineRule="auto"/>
      <w:ind w:left="720"/>
      <w:contextualSpacing/>
    </w:pPr>
    <w:rPr>
      <w:rFonts w:ascii="Calibri" w:hAnsi="Calibri"/>
      <w:color w:val="auto"/>
      <w:sz w:val="22"/>
    </w:rPr>
  </w:style>
  <w:style w:type="paragraph" w:customStyle="1" w:styleId="Default">
    <w:name w:val="Default"/>
    <w:rsid w:val="00C73547"/>
    <w:pPr>
      <w:autoSpaceDE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rington\Downloads\J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 (1)</Template>
  <TotalTime>4</TotalTime>
  <Pages>6</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1</cp:revision>
  <cp:lastPrinted>2022-08-22T09:07:00Z</cp:lastPrinted>
  <dcterms:created xsi:type="dcterms:W3CDTF">2025-08-19T14:03:00Z</dcterms:created>
  <dcterms:modified xsi:type="dcterms:W3CDTF">2025-08-19T14:08:00Z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