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2369C57"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4E893EAF" w14:textId="77777777" w:rsidR="00267D6E" w:rsidRPr="00B27235" w:rsidRDefault="00267D6E" w:rsidP="00A302D7">
            <w:pPr>
              <w:pStyle w:val="Heading1"/>
            </w:pPr>
          </w:p>
        </w:tc>
      </w:tr>
      <w:tr w:rsidR="00267D6E" w:rsidRPr="00B27235" w14:paraId="74175992"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04186424"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6C664D7" w14:textId="50B694B6" w:rsidR="00267D6E" w:rsidRPr="008511E1" w:rsidRDefault="008F5B7B" w:rsidP="006C13BF">
            <w:pPr>
              <w:spacing w:before="160"/>
            </w:pPr>
            <w:r>
              <w:t xml:space="preserve">NCMP Practitioner </w:t>
            </w:r>
          </w:p>
        </w:tc>
      </w:tr>
      <w:tr w:rsidR="0045518B" w:rsidRPr="00B27235" w14:paraId="26CC8602" w14:textId="77777777" w:rsidTr="00EB0A82">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3ED41FEA" w14:textId="77777777" w:rsidR="0045518B" w:rsidRPr="006C13BF" w:rsidRDefault="0045518B" w:rsidP="0045518B">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tcPr>
          <w:p w14:paraId="6AD920CF" w14:textId="3D69468C" w:rsidR="0045518B" w:rsidRPr="008511E1" w:rsidRDefault="00EA7EBC" w:rsidP="0045518B">
            <w:pPr>
              <w:spacing w:before="160"/>
            </w:pPr>
            <w:r>
              <w:rPr>
                <w:rFonts w:cs="Arial"/>
                <w:bCs/>
                <w:color w:val="808080" w:themeColor="background1" w:themeShade="80"/>
              </w:rPr>
              <w:t>NCMP</w:t>
            </w:r>
            <w:r w:rsidR="00656551">
              <w:rPr>
                <w:rFonts w:cs="Arial"/>
                <w:bCs/>
                <w:color w:val="808080" w:themeColor="background1" w:themeShade="80"/>
              </w:rPr>
              <w:t xml:space="preserve"> Locality</w:t>
            </w:r>
            <w:r>
              <w:rPr>
                <w:rFonts w:cs="Arial"/>
                <w:bCs/>
                <w:color w:val="808080" w:themeColor="background1" w:themeShade="80"/>
              </w:rPr>
              <w:t xml:space="preserve"> </w:t>
            </w:r>
            <w:r w:rsidR="002E401B">
              <w:rPr>
                <w:rFonts w:cs="Arial"/>
                <w:bCs/>
                <w:color w:val="808080" w:themeColor="background1" w:themeShade="80"/>
              </w:rPr>
              <w:t xml:space="preserve">Lead- Mid, North, South or West. </w:t>
            </w:r>
          </w:p>
        </w:tc>
      </w:tr>
      <w:tr w:rsidR="0045518B" w:rsidRPr="00B27235" w14:paraId="3B62A9A7"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F3DC848" w14:textId="77777777" w:rsidR="0045518B" w:rsidRPr="006C13BF" w:rsidRDefault="0045518B" w:rsidP="0045518B">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5039258E" w14:textId="77777777" w:rsidR="0045518B" w:rsidRPr="00267D6E" w:rsidRDefault="0045518B" w:rsidP="0045518B">
            <w:pPr>
              <w:spacing w:before="160"/>
            </w:pPr>
            <w:r>
              <w:t>N/A</w:t>
            </w:r>
          </w:p>
        </w:tc>
      </w:tr>
      <w:tr w:rsidR="0045518B" w:rsidRPr="00B27235" w14:paraId="25EB3790" w14:textId="77777777" w:rsidTr="003B120C">
        <w:trPr>
          <w:trHeight w:hRule="exact" w:val="170"/>
        </w:trPr>
        <w:tc>
          <w:tcPr>
            <w:tcW w:w="10173" w:type="dxa"/>
            <w:gridSpan w:val="2"/>
            <w:tcBorders>
              <w:top w:val="nil"/>
              <w:left w:val="nil"/>
              <w:bottom w:val="nil"/>
              <w:right w:val="nil"/>
            </w:tcBorders>
            <w:shd w:val="clear" w:color="auto" w:fill="auto"/>
          </w:tcPr>
          <w:p w14:paraId="5313492D" w14:textId="77777777" w:rsidR="0045518B" w:rsidRPr="00B27235" w:rsidRDefault="0045518B" w:rsidP="0045518B">
            <w:pPr>
              <w:pStyle w:val="Heading1"/>
              <w:rPr>
                <w:color w:val="3C3C3B" w:themeColor="text1"/>
              </w:rPr>
            </w:pPr>
          </w:p>
        </w:tc>
      </w:tr>
    </w:tbl>
    <w:p w14:paraId="4BBF5E96" w14:textId="581F9638" w:rsidR="00887483" w:rsidRDefault="00394265" w:rsidP="00A302D7">
      <w:pPr>
        <w:pStyle w:val="Heading2"/>
      </w:pPr>
      <w:r>
        <w:t>Job purpose</w:t>
      </w:r>
    </w:p>
    <w:p w14:paraId="05EC33AD" w14:textId="6A34E96E" w:rsidR="00EA7EBC" w:rsidRPr="00060CF4" w:rsidRDefault="00EA7EBC" w:rsidP="00EA7EBC">
      <w:pPr>
        <w:contextualSpacing/>
        <w:rPr>
          <w:rFonts w:ascii="Arial" w:hAnsi="Arial" w:cs="Arial"/>
          <w:bCs/>
          <w:color w:val="auto"/>
          <w:sz w:val="22"/>
        </w:rPr>
      </w:pPr>
      <w:r w:rsidRPr="00060CF4">
        <w:rPr>
          <w:rFonts w:ascii="Arial" w:hAnsi="Arial" w:cs="Arial"/>
          <w:bCs/>
          <w:color w:val="auto"/>
          <w:sz w:val="22"/>
        </w:rPr>
        <w:t>The post holder will report to the NCMP Lead</w:t>
      </w:r>
      <w:r w:rsidR="002E401B">
        <w:rPr>
          <w:rFonts w:ascii="Arial" w:hAnsi="Arial" w:cs="Arial"/>
          <w:bCs/>
          <w:color w:val="auto"/>
          <w:sz w:val="22"/>
        </w:rPr>
        <w:t xml:space="preserve"> in their quadrant</w:t>
      </w:r>
      <w:r w:rsidR="00060CF4">
        <w:rPr>
          <w:rFonts w:ascii="Arial" w:hAnsi="Arial" w:cs="Arial"/>
          <w:bCs/>
          <w:color w:val="auto"/>
          <w:sz w:val="22"/>
        </w:rPr>
        <w:t>,</w:t>
      </w:r>
      <w:r w:rsidRPr="00060CF4">
        <w:rPr>
          <w:rFonts w:ascii="Arial" w:hAnsi="Arial" w:cs="Arial"/>
          <w:bCs/>
          <w:color w:val="auto"/>
          <w:sz w:val="22"/>
        </w:rPr>
        <w:t xml:space="preserve"> to support the delivery of the National Child Measurement Programme in schools.</w:t>
      </w:r>
      <w:r w:rsidR="002E401B">
        <w:rPr>
          <w:rFonts w:ascii="Arial" w:hAnsi="Arial" w:cs="Arial"/>
          <w:bCs/>
          <w:color w:val="auto"/>
          <w:sz w:val="22"/>
        </w:rPr>
        <w:t xml:space="preserve"> </w:t>
      </w:r>
    </w:p>
    <w:p w14:paraId="46BB9BE3" w14:textId="77777777" w:rsidR="00EA7EBC" w:rsidRPr="00060CF4" w:rsidRDefault="00EA7EBC" w:rsidP="00EA7EBC">
      <w:pPr>
        <w:contextualSpacing/>
        <w:rPr>
          <w:rFonts w:ascii="Arial" w:hAnsi="Arial" w:cs="Arial"/>
          <w:bCs/>
          <w:color w:val="auto"/>
          <w:sz w:val="22"/>
        </w:rPr>
      </w:pPr>
    </w:p>
    <w:p w14:paraId="172A9042" w14:textId="5A678A4A" w:rsidR="00EA7EBC" w:rsidRPr="00060CF4" w:rsidRDefault="00EA7EBC" w:rsidP="00060CF4">
      <w:pPr>
        <w:pStyle w:val="Bulletpoints"/>
        <w:rPr>
          <w:rFonts w:ascii="Arial" w:hAnsi="Arial"/>
          <w:sz w:val="22"/>
        </w:rPr>
      </w:pPr>
      <w:r w:rsidRPr="00060CF4">
        <w:rPr>
          <w:rFonts w:ascii="Arial" w:hAnsi="Arial"/>
          <w:sz w:val="22"/>
        </w:rPr>
        <w:t xml:space="preserve">To deliver the National Child Measurement Programme (NCMP) in line with ECFWS SOP and National guidelines in schools. </w:t>
      </w:r>
    </w:p>
    <w:p w14:paraId="5C91921F" w14:textId="7B83E3CE" w:rsidR="00EA7EBC" w:rsidRPr="00060CF4" w:rsidRDefault="00060CF4" w:rsidP="0CD3E1CD">
      <w:pPr>
        <w:pStyle w:val="Bulletpoints"/>
        <w:rPr>
          <w:rFonts w:ascii="Arial" w:hAnsi="Arial"/>
          <w:sz w:val="22"/>
        </w:rPr>
      </w:pPr>
      <w:r w:rsidRPr="5926A5C6">
        <w:rPr>
          <w:rFonts w:ascii="Arial" w:hAnsi="Arial"/>
          <w:sz w:val="22"/>
        </w:rPr>
        <w:t>To offer and complete v</w:t>
      </w:r>
      <w:r w:rsidR="00EA7EBC" w:rsidRPr="5926A5C6">
        <w:rPr>
          <w:rFonts w:ascii="Arial" w:hAnsi="Arial"/>
          <w:sz w:val="22"/>
        </w:rPr>
        <w:t>ision screening</w:t>
      </w:r>
      <w:r w:rsidRPr="5926A5C6">
        <w:rPr>
          <w:rFonts w:ascii="Arial" w:hAnsi="Arial"/>
          <w:sz w:val="22"/>
        </w:rPr>
        <w:t xml:space="preserve"> for</w:t>
      </w:r>
      <w:r w:rsidR="00EA7EBC" w:rsidRPr="5926A5C6">
        <w:rPr>
          <w:rFonts w:ascii="Arial" w:hAnsi="Arial"/>
          <w:sz w:val="22"/>
        </w:rPr>
        <w:t xml:space="preserve"> all Reception children </w:t>
      </w:r>
      <w:r w:rsidRPr="5926A5C6">
        <w:rPr>
          <w:rFonts w:ascii="Arial" w:hAnsi="Arial"/>
          <w:sz w:val="22"/>
        </w:rPr>
        <w:t>(</w:t>
      </w:r>
      <w:r w:rsidR="00EA7EBC" w:rsidRPr="5926A5C6">
        <w:rPr>
          <w:rFonts w:ascii="Arial" w:hAnsi="Arial"/>
          <w:sz w:val="22"/>
          <w:u w:val="single"/>
        </w:rPr>
        <w:t>up to age 7</w:t>
      </w:r>
      <w:r w:rsidRPr="5926A5C6">
        <w:rPr>
          <w:rFonts w:ascii="Arial" w:hAnsi="Arial"/>
          <w:sz w:val="22"/>
          <w:u w:val="single"/>
        </w:rPr>
        <w:t>)</w:t>
      </w:r>
      <w:r w:rsidR="00EA7EBC" w:rsidRPr="5926A5C6">
        <w:rPr>
          <w:rFonts w:ascii="Arial" w:hAnsi="Arial"/>
          <w:sz w:val="22"/>
        </w:rPr>
        <w:t xml:space="preserve"> </w:t>
      </w:r>
      <w:r w:rsidRPr="5926A5C6">
        <w:rPr>
          <w:rFonts w:ascii="Arial" w:hAnsi="Arial"/>
          <w:sz w:val="22"/>
        </w:rPr>
        <w:t>as part of the school entry screening. To be completed a</w:t>
      </w:r>
      <w:r w:rsidR="00EA7EBC" w:rsidRPr="5926A5C6">
        <w:rPr>
          <w:rFonts w:ascii="Arial" w:hAnsi="Arial"/>
          <w:sz w:val="22"/>
        </w:rPr>
        <w:t>longside NCMP</w:t>
      </w:r>
      <w:r w:rsidRPr="5926A5C6">
        <w:rPr>
          <w:rFonts w:ascii="Arial" w:hAnsi="Arial"/>
          <w:sz w:val="22"/>
        </w:rPr>
        <w:t xml:space="preserve"> and an onward referral to be offered following a failed vision test.</w:t>
      </w:r>
    </w:p>
    <w:p w14:paraId="649F1E3F" w14:textId="22924930" w:rsidR="00EA7EBC" w:rsidRPr="00060CF4" w:rsidRDefault="00EA7EBC" w:rsidP="00060CF4">
      <w:pPr>
        <w:pStyle w:val="Bulletpoints"/>
        <w:rPr>
          <w:rFonts w:ascii="Arial" w:hAnsi="Arial"/>
          <w:sz w:val="22"/>
        </w:rPr>
      </w:pPr>
      <w:r w:rsidRPr="00060CF4">
        <w:rPr>
          <w:rFonts w:ascii="Arial" w:hAnsi="Arial"/>
          <w:sz w:val="22"/>
        </w:rPr>
        <w:t xml:space="preserve">Correctly record NCMP data onto S1 records to assist the Leads achieving KPI targets and outcomes </w:t>
      </w:r>
    </w:p>
    <w:p w14:paraId="1EF3D544" w14:textId="77777777" w:rsidR="00EA7EBC" w:rsidRPr="00060CF4" w:rsidRDefault="00EA7EBC" w:rsidP="00060CF4">
      <w:pPr>
        <w:pStyle w:val="Bulletpoints"/>
        <w:rPr>
          <w:rFonts w:ascii="Arial" w:hAnsi="Arial"/>
          <w:sz w:val="22"/>
        </w:rPr>
      </w:pPr>
      <w:r w:rsidRPr="00060CF4">
        <w:rPr>
          <w:rFonts w:ascii="Arial" w:hAnsi="Arial"/>
          <w:sz w:val="22"/>
        </w:rPr>
        <w:t>To correctly identify and contact parent/carers of overweight children and offer support towards achieving healthier lifestyle choices.</w:t>
      </w:r>
    </w:p>
    <w:p w14:paraId="628A3188" w14:textId="7D8F7A92" w:rsidR="00EA7EBC" w:rsidRPr="00060CF4" w:rsidRDefault="00EA7EBC" w:rsidP="00060CF4">
      <w:pPr>
        <w:pStyle w:val="Bulletpoints"/>
        <w:rPr>
          <w:rFonts w:ascii="Arial" w:hAnsi="Arial"/>
          <w:sz w:val="22"/>
        </w:rPr>
      </w:pPr>
      <w:r w:rsidRPr="00060CF4">
        <w:rPr>
          <w:rFonts w:ascii="Arial" w:hAnsi="Arial"/>
          <w:sz w:val="22"/>
        </w:rPr>
        <w:t>Promoting Health and wellbeing activities to school aged children, their parents, schools and local communities.</w:t>
      </w:r>
    </w:p>
    <w:p w14:paraId="4ED2BC8F" w14:textId="77777777" w:rsidR="00EA7EBC" w:rsidRPr="00EA7EBC" w:rsidRDefault="00EA7EBC" w:rsidP="00EA7EBC"/>
    <w:p w14:paraId="1A1094EA" w14:textId="77777777" w:rsidR="00724F54" w:rsidRDefault="00724F54" w:rsidP="00B36829">
      <w:pPr>
        <w:pStyle w:val="Subheader"/>
      </w:pPr>
      <w:r>
        <w:t>Base</w:t>
      </w:r>
    </w:p>
    <w:p w14:paraId="092D94C7" w14:textId="50AEEE4A" w:rsidR="00CE435A" w:rsidRPr="005C6C3E" w:rsidRDefault="009F2731" w:rsidP="005C6C3E">
      <w:r>
        <w:t>Various across Essex</w:t>
      </w:r>
    </w:p>
    <w:p w14:paraId="5A61E0D4" w14:textId="6532B638" w:rsidR="0045518B" w:rsidRDefault="00E7347B" w:rsidP="0045518B">
      <w:pPr>
        <w:pStyle w:val="Heading2"/>
        <w:rPr>
          <w:sz w:val="24"/>
          <w:szCs w:val="24"/>
        </w:rPr>
      </w:pPr>
      <w:bookmarkStart w:id="0" w:name="_Hlk95901634"/>
      <w:r w:rsidRPr="007A0721">
        <w:rPr>
          <w:sz w:val="24"/>
          <w:szCs w:val="24"/>
        </w:rPr>
        <w:t>Key responsibilities</w:t>
      </w:r>
    </w:p>
    <w:p w14:paraId="36A54F94" w14:textId="6373F71D" w:rsidR="00060CF4" w:rsidRPr="00060CF4" w:rsidRDefault="00060CF4" w:rsidP="00060CF4">
      <w:pPr>
        <w:pStyle w:val="Bulletpoints"/>
        <w:rPr>
          <w:rFonts w:ascii="Arial" w:hAnsi="Arial"/>
          <w:sz w:val="22"/>
        </w:rPr>
      </w:pPr>
      <w:r w:rsidRPr="00060CF4">
        <w:rPr>
          <w:rFonts w:ascii="Arial" w:hAnsi="Arial"/>
          <w:sz w:val="22"/>
        </w:rPr>
        <w:t>Building and maintaining good relationships with our schools to ensure successful completing of NCMP measurements. This includes requesting class lists, booking school visits, sending parent/carer information, identifying child/parent NCMP opt outs and children with additional needs</w:t>
      </w:r>
    </w:p>
    <w:p w14:paraId="0A45892E" w14:textId="61CF027B" w:rsidR="00060CF4" w:rsidRPr="00060CF4" w:rsidRDefault="00060CF4" w:rsidP="00060CF4">
      <w:pPr>
        <w:pStyle w:val="Bulletpoints"/>
        <w:rPr>
          <w:rFonts w:ascii="Arial" w:hAnsi="Arial"/>
          <w:bCs/>
          <w:sz w:val="22"/>
        </w:rPr>
      </w:pPr>
      <w:r w:rsidRPr="00060CF4">
        <w:rPr>
          <w:rFonts w:ascii="Arial" w:hAnsi="Arial"/>
          <w:bCs/>
          <w:sz w:val="22"/>
        </w:rPr>
        <w:t>Successfully w</w:t>
      </w:r>
      <w:r w:rsidR="00EA7EBC" w:rsidRPr="00060CF4">
        <w:rPr>
          <w:rFonts w:ascii="Arial" w:hAnsi="Arial"/>
          <w:bCs/>
          <w:sz w:val="22"/>
        </w:rPr>
        <w:t>eigh and measure the height of children in Reception and Year 6 as part of Public Health England’s National Child Measurement Programme and to check that they are growing healthily and identify any growth problems.</w:t>
      </w:r>
    </w:p>
    <w:p w14:paraId="321206FF" w14:textId="0F9B9B6B" w:rsidR="00060CF4" w:rsidRPr="00060CF4" w:rsidRDefault="00EA7EBC" w:rsidP="0CD3E1CD">
      <w:pPr>
        <w:pStyle w:val="Bulletpoints"/>
        <w:rPr>
          <w:rFonts w:ascii="Arial" w:hAnsi="Arial"/>
          <w:sz w:val="22"/>
        </w:rPr>
      </w:pPr>
      <w:r w:rsidRPr="5926A5C6">
        <w:rPr>
          <w:rFonts w:ascii="Arial" w:hAnsi="Arial"/>
          <w:sz w:val="22"/>
        </w:rPr>
        <w:t>Undertake Vision screening of children in Reception (5 year olds) as part of the School Entry Health Screen</w:t>
      </w:r>
      <w:r w:rsidR="00060CF4" w:rsidRPr="5926A5C6">
        <w:rPr>
          <w:rFonts w:ascii="Arial" w:hAnsi="Arial"/>
          <w:sz w:val="22"/>
        </w:rPr>
        <w:t>ing</w:t>
      </w:r>
      <w:r w:rsidRPr="5926A5C6">
        <w:rPr>
          <w:rFonts w:ascii="Arial" w:hAnsi="Arial"/>
          <w:sz w:val="22"/>
        </w:rPr>
        <w:t>.</w:t>
      </w:r>
    </w:p>
    <w:p w14:paraId="65422974" w14:textId="78A33FD2" w:rsidR="00060CF4" w:rsidRPr="00060CF4" w:rsidRDefault="00060CF4" w:rsidP="00060CF4">
      <w:pPr>
        <w:pStyle w:val="Bulletpoints"/>
        <w:rPr>
          <w:rFonts w:ascii="Arial" w:hAnsi="Arial"/>
          <w:bCs/>
          <w:sz w:val="22"/>
        </w:rPr>
      </w:pPr>
      <w:r w:rsidRPr="00060CF4">
        <w:rPr>
          <w:rFonts w:ascii="Arial" w:hAnsi="Arial"/>
          <w:bCs/>
          <w:sz w:val="22"/>
        </w:rPr>
        <w:t>Liase with Quadrant Lead in managing own case load. Ensuring the completion of NCMP screening and achieving set KPIs. Providing updated tally reports to ensure trajectories are kept up to date</w:t>
      </w:r>
    </w:p>
    <w:p w14:paraId="29D45DAA" w14:textId="77777777" w:rsidR="00060CF4" w:rsidRPr="00060CF4" w:rsidRDefault="00060CF4" w:rsidP="00060CF4">
      <w:pPr>
        <w:pStyle w:val="Bulletpoints"/>
        <w:numPr>
          <w:ilvl w:val="0"/>
          <w:numId w:val="0"/>
        </w:numPr>
        <w:ind w:left="284"/>
        <w:rPr>
          <w:rFonts w:ascii="Arial" w:hAnsi="Arial"/>
          <w:bCs/>
          <w:sz w:val="22"/>
        </w:rPr>
      </w:pPr>
    </w:p>
    <w:p w14:paraId="3F4C8AF1" w14:textId="3CE859C0" w:rsidR="00060CF4" w:rsidRPr="00060CF4" w:rsidRDefault="00060CF4" w:rsidP="00060CF4">
      <w:pPr>
        <w:pStyle w:val="Bulletpoints"/>
        <w:rPr>
          <w:rFonts w:ascii="Arial" w:hAnsi="Arial"/>
          <w:color w:val="auto"/>
          <w:sz w:val="22"/>
        </w:rPr>
      </w:pPr>
      <w:r w:rsidRPr="00060CF4">
        <w:rPr>
          <w:rStyle w:val="eop"/>
          <w:rFonts w:ascii="Arial" w:hAnsi="Arial"/>
          <w:color w:val="auto"/>
          <w:sz w:val="22"/>
        </w:rPr>
        <w:t xml:space="preserve">Engage with families as part of the NCMP programme and offer signposting and support where required. </w:t>
      </w:r>
      <w:r w:rsidRPr="00060CF4">
        <w:rPr>
          <w:rFonts w:ascii="Arial" w:hAnsi="Arial"/>
          <w:bCs/>
          <w:color w:val="auto"/>
          <w:sz w:val="22"/>
        </w:rPr>
        <w:t xml:space="preserve">Offering </w:t>
      </w:r>
      <w:r w:rsidR="00EA7EBC" w:rsidRPr="00060CF4">
        <w:rPr>
          <w:rFonts w:ascii="Arial" w:hAnsi="Arial"/>
          <w:bCs/>
          <w:color w:val="auto"/>
          <w:sz w:val="22"/>
        </w:rPr>
        <w:t>brief interventions and health promotion advice to support children achieve</w:t>
      </w:r>
      <w:r w:rsidRPr="00060CF4">
        <w:rPr>
          <w:rFonts w:ascii="Arial" w:hAnsi="Arial"/>
          <w:bCs/>
          <w:color w:val="auto"/>
          <w:sz w:val="22"/>
        </w:rPr>
        <w:t xml:space="preserve"> </w:t>
      </w:r>
      <w:r w:rsidR="00EA7EBC" w:rsidRPr="00060CF4">
        <w:rPr>
          <w:rFonts w:ascii="Arial" w:hAnsi="Arial"/>
          <w:bCs/>
          <w:color w:val="auto"/>
          <w:sz w:val="22"/>
        </w:rPr>
        <w:t xml:space="preserve">healthy </w:t>
      </w:r>
      <w:r w:rsidRPr="00060CF4">
        <w:rPr>
          <w:rFonts w:ascii="Arial" w:hAnsi="Arial"/>
          <w:bCs/>
          <w:color w:val="auto"/>
          <w:sz w:val="22"/>
        </w:rPr>
        <w:t>weight</w:t>
      </w:r>
      <w:r w:rsidRPr="00060CF4">
        <w:rPr>
          <w:rStyle w:val="eop"/>
          <w:rFonts w:ascii="Arial" w:hAnsi="Arial"/>
          <w:color w:val="auto"/>
          <w:sz w:val="22"/>
        </w:rPr>
        <w:t>. Complete onward referral at parent/carer request to our Wellbeing Team for support team</w:t>
      </w:r>
    </w:p>
    <w:p w14:paraId="6B5EC4F0" w14:textId="2DFB170A" w:rsidR="00060CF4" w:rsidRPr="00060CF4" w:rsidRDefault="00EA7EBC" w:rsidP="5926A5C6">
      <w:pPr>
        <w:pStyle w:val="Bulletpoints"/>
        <w:jc w:val="both"/>
        <w:rPr>
          <w:rFonts w:ascii="Arial" w:hAnsi="Arial"/>
          <w:color w:val="auto"/>
          <w:sz w:val="22"/>
        </w:rPr>
      </w:pPr>
      <w:r w:rsidRPr="5926A5C6">
        <w:rPr>
          <w:rFonts w:ascii="Arial" w:hAnsi="Arial"/>
          <w:color w:val="auto"/>
          <w:sz w:val="22"/>
        </w:rPr>
        <w:t xml:space="preserve">Maintain </w:t>
      </w:r>
      <w:r w:rsidR="00060CF4" w:rsidRPr="5926A5C6">
        <w:rPr>
          <w:rFonts w:ascii="Arial" w:hAnsi="Arial"/>
          <w:color w:val="auto"/>
          <w:sz w:val="22"/>
        </w:rPr>
        <w:t xml:space="preserve">regular </w:t>
      </w:r>
      <w:r w:rsidRPr="5926A5C6">
        <w:rPr>
          <w:rFonts w:ascii="Arial" w:hAnsi="Arial"/>
          <w:color w:val="auto"/>
          <w:sz w:val="22"/>
        </w:rPr>
        <w:t>contact with outcome 10 families to promote healthier outcomes an</w:t>
      </w:r>
      <w:r w:rsidR="00060CF4" w:rsidRPr="5926A5C6">
        <w:rPr>
          <w:rFonts w:ascii="Arial" w:hAnsi="Arial"/>
          <w:color w:val="auto"/>
          <w:sz w:val="22"/>
        </w:rPr>
        <w:t>d</w:t>
      </w:r>
      <w:r w:rsidRPr="5926A5C6">
        <w:rPr>
          <w:rFonts w:ascii="Arial" w:hAnsi="Arial"/>
          <w:color w:val="auto"/>
          <w:sz w:val="22"/>
        </w:rPr>
        <w:t xml:space="preserve"> </w:t>
      </w:r>
      <w:r w:rsidR="00060CF4" w:rsidRPr="5926A5C6">
        <w:rPr>
          <w:rFonts w:ascii="Arial" w:hAnsi="Arial"/>
          <w:color w:val="auto"/>
          <w:sz w:val="22"/>
        </w:rPr>
        <w:t>provide ongoing support to help</w:t>
      </w:r>
      <w:r w:rsidRPr="5926A5C6">
        <w:rPr>
          <w:rFonts w:ascii="Arial" w:hAnsi="Arial"/>
          <w:color w:val="auto"/>
          <w:sz w:val="22"/>
        </w:rPr>
        <w:t xml:space="preserve"> achiev</w:t>
      </w:r>
      <w:r w:rsidR="00060CF4" w:rsidRPr="5926A5C6">
        <w:rPr>
          <w:rFonts w:ascii="Arial" w:hAnsi="Arial"/>
          <w:color w:val="auto"/>
          <w:sz w:val="22"/>
        </w:rPr>
        <w:t>e</w:t>
      </w:r>
      <w:r w:rsidRPr="5926A5C6">
        <w:rPr>
          <w:rFonts w:ascii="Arial" w:hAnsi="Arial"/>
          <w:color w:val="auto"/>
          <w:sz w:val="22"/>
        </w:rPr>
        <w:t xml:space="preserve"> a healthy weight by year 6</w:t>
      </w:r>
    </w:p>
    <w:p w14:paraId="1A176B0A" w14:textId="77777777" w:rsidR="00EA7EBC" w:rsidRPr="00060CF4" w:rsidRDefault="00EA7EBC" w:rsidP="00060CF4">
      <w:pPr>
        <w:pStyle w:val="Bulletpoints"/>
        <w:jc w:val="both"/>
        <w:rPr>
          <w:rFonts w:ascii="Arial" w:hAnsi="Arial"/>
          <w:color w:val="auto"/>
          <w:sz w:val="22"/>
        </w:rPr>
      </w:pPr>
      <w:r w:rsidRPr="00060CF4">
        <w:rPr>
          <w:rFonts w:ascii="Arial" w:hAnsi="Arial"/>
          <w:color w:val="auto"/>
          <w:sz w:val="22"/>
        </w:rPr>
        <w:t>Maintain accurate records of activity including data entry using SystmOne data base and leave clear accurate messages for the team members.</w:t>
      </w:r>
    </w:p>
    <w:p w14:paraId="4106D8C8" w14:textId="506AB717" w:rsidR="00EA7EBC" w:rsidRPr="00060CF4" w:rsidRDefault="00EA7EBC" w:rsidP="00060CF4">
      <w:pPr>
        <w:pStyle w:val="Bulletpoints"/>
        <w:jc w:val="both"/>
        <w:rPr>
          <w:rFonts w:ascii="Arial" w:hAnsi="Arial"/>
          <w:color w:val="auto"/>
          <w:sz w:val="22"/>
        </w:rPr>
      </w:pPr>
      <w:r w:rsidRPr="00060CF4">
        <w:rPr>
          <w:rStyle w:val="normaltextrun"/>
          <w:rFonts w:ascii="Arial" w:hAnsi="Arial"/>
          <w:color w:val="auto"/>
          <w:sz w:val="22"/>
        </w:rPr>
        <w:t>Able to share information appropriately  </w:t>
      </w:r>
      <w:r w:rsidRPr="00060CF4">
        <w:rPr>
          <w:rStyle w:val="eop"/>
          <w:rFonts w:ascii="Arial" w:hAnsi="Arial"/>
          <w:color w:val="auto"/>
          <w:sz w:val="22"/>
        </w:rPr>
        <w:t> </w:t>
      </w:r>
    </w:p>
    <w:p w14:paraId="664B6670" w14:textId="2AF1850C" w:rsidR="00EA7EBC" w:rsidRPr="00060CF4" w:rsidRDefault="00EA7EBC" w:rsidP="0CD3E1CD">
      <w:pPr>
        <w:pStyle w:val="Bulletpoints"/>
        <w:jc w:val="both"/>
        <w:rPr>
          <w:rStyle w:val="normaltextrun"/>
          <w:rFonts w:ascii="Arial" w:hAnsi="Arial"/>
          <w:color w:val="auto"/>
          <w:sz w:val="22"/>
        </w:rPr>
      </w:pPr>
      <w:r w:rsidRPr="0CD3E1CD">
        <w:rPr>
          <w:rFonts w:ascii="Arial" w:hAnsi="Arial"/>
          <w:color w:val="auto"/>
          <w:sz w:val="22"/>
        </w:rPr>
        <w:t xml:space="preserve">Complete and maintain Level 3 Safeguarding </w:t>
      </w:r>
      <w:r w:rsidR="00060CF4" w:rsidRPr="0CD3E1CD">
        <w:rPr>
          <w:rFonts w:ascii="Arial" w:hAnsi="Arial"/>
          <w:color w:val="auto"/>
          <w:sz w:val="22"/>
        </w:rPr>
        <w:t>supervision</w:t>
      </w:r>
      <w:r w:rsidRPr="0CD3E1CD">
        <w:rPr>
          <w:rFonts w:ascii="Arial" w:hAnsi="Arial"/>
          <w:color w:val="auto"/>
          <w:sz w:val="22"/>
        </w:rPr>
        <w:t xml:space="preserve"> and escalate any concerns about the welfare of children where there are concerns to the local Safeguarding Team.</w:t>
      </w:r>
      <w:bookmarkEnd w:id="0"/>
    </w:p>
    <w:p w14:paraId="0DF8184E" w14:textId="6738866C" w:rsidR="00AA5EE4" w:rsidRPr="00060CF4" w:rsidRDefault="00AA5EE4" w:rsidP="00060CF4">
      <w:pPr>
        <w:pStyle w:val="Bulletpoints"/>
        <w:jc w:val="both"/>
        <w:rPr>
          <w:rStyle w:val="eop"/>
          <w:rFonts w:ascii="Arial" w:hAnsi="Arial"/>
          <w:color w:val="auto"/>
          <w:sz w:val="22"/>
        </w:rPr>
      </w:pPr>
      <w:r w:rsidRPr="00060CF4">
        <w:rPr>
          <w:rStyle w:val="normaltextrun"/>
          <w:rFonts w:ascii="Arial" w:hAnsi="Arial"/>
          <w:color w:val="auto"/>
          <w:sz w:val="22"/>
        </w:rPr>
        <w:t>Contribute to and work as part of a team.</w:t>
      </w:r>
      <w:r w:rsidRPr="00060CF4">
        <w:rPr>
          <w:rStyle w:val="eop"/>
          <w:rFonts w:ascii="Arial" w:hAnsi="Arial"/>
          <w:color w:val="auto"/>
          <w:sz w:val="22"/>
        </w:rPr>
        <w:t> </w:t>
      </w:r>
      <w:r w:rsidR="00060CF4" w:rsidRPr="00060CF4">
        <w:rPr>
          <w:rStyle w:val="normaltextrun"/>
          <w:rFonts w:ascii="Arial" w:hAnsi="Arial"/>
          <w:color w:val="auto"/>
          <w:sz w:val="22"/>
        </w:rPr>
        <w:t>Working towards shared goals</w:t>
      </w:r>
      <w:r w:rsidR="00060CF4" w:rsidRPr="00060CF4">
        <w:rPr>
          <w:rStyle w:val="eop"/>
          <w:rFonts w:ascii="Arial" w:hAnsi="Arial"/>
          <w:color w:val="auto"/>
          <w:sz w:val="22"/>
        </w:rPr>
        <w:t> </w:t>
      </w:r>
    </w:p>
    <w:p w14:paraId="62F60861" w14:textId="6B7B26FD" w:rsidR="00060CF4" w:rsidRPr="00060CF4" w:rsidRDefault="00060CF4" w:rsidP="00060CF4">
      <w:pPr>
        <w:pStyle w:val="Bulletpoints"/>
        <w:jc w:val="both"/>
        <w:rPr>
          <w:rStyle w:val="eop"/>
          <w:rFonts w:ascii="Arial" w:hAnsi="Arial"/>
          <w:color w:val="auto"/>
          <w:sz w:val="22"/>
        </w:rPr>
      </w:pPr>
      <w:r w:rsidRPr="00060CF4">
        <w:rPr>
          <w:rStyle w:val="eop"/>
          <w:rFonts w:ascii="Arial" w:hAnsi="Arial"/>
          <w:color w:val="auto"/>
          <w:sz w:val="22"/>
        </w:rPr>
        <w:t>Work independantly, using own iniative to ensure completion of NCMP. Working towards meeting own personal development plan/ training needs</w:t>
      </w:r>
    </w:p>
    <w:p w14:paraId="6E893C75" w14:textId="77777777" w:rsidR="00D84D15" w:rsidRPr="00060CF4" w:rsidRDefault="00AA5EE4" w:rsidP="00060CF4">
      <w:pPr>
        <w:pStyle w:val="Bulletpoints"/>
        <w:jc w:val="both"/>
        <w:rPr>
          <w:rStyle w:val="eop"/>
          <w:rFonts w:ascii="Arial" w:hAnsi="Arial"/>
          <w:color w:val="auto"/>
          <w:sz w:val="22"/>
        </w:rPr>
      </w:pPr>
      <w:r w:rsidRPr="00060CF4">
        <w:rPr>
          <w:rStyle w:val="normaltextrun"/>
          <w:rFonts w:ascii="Arial" w:hAnsi="Arial"/>
          <w:color w:val="auto"/>
          <w:sz w:val="22"/>
        </w:rPr>
        <w:t>Undertake any other delegated work</w:t>
      </w:r>
      <w:r w:rsidRPr="00060CF4">
        <w:rPr>
          <w:rStyle w:val="eop"/>
          <w:rFonts w:ascii="Arial" w:hAnsi="Arial"/>
          <w:color w:val="auto"/>
          <w:sz w:val="22"/>
        </w:rPr>
        <w:t> </w:t>
      </w:r>
    </w:p>
    <w:p w14:paraId="7A773586" w14:textId="77777777" w:rsidR="00AA5EE4" w:rsidRPr="00060CF4" w:rsidRDefault="00AA5EE4" w:rsidP="00060CF4">
      <w:pPr>
        <w:pStyle w:val="Bulletpoints"/>
        <w:jc w:val="both"/>
        <w:rPr>
          <w:rFonts w:ascii="Arial" w:hAnsi="Arial"/>
          <w:color w:val="auto"/>
          <w:sz w:val="22"/>
        </w:rPr>
      </w:pPr>
      <w:r w:rsidRPr="00060CF4">
        <w:rPr>
          <w:rStyle w:val="normaltextrun"/>
          <w:rFonts w:ascii="Arial" w:hAnsi="Arial"/>
          <w:color w:val="auto"/>
          <w:sz w:val="22"/>
        </w:rPr>
        <w:t>Able to follow standard operating procedures, protocols and organisational procedure</w:t>
      </w:r>
      <w:r w:rsidR="00D84D15" w:rsidRPr="00060CF4">
        <w:rPr>
          <w:rStyle w:val="normaltextrun"/>
          <w:rFonts w:ascii="Arial" w:hAnsi="Arial"/>
          <w:color w:val="auto"/>
          <w:sz w:val="22"/>
        </w:rPr>
        <w:t>s</w:t>
      </w:r>
      <w:r w:rsidRPr="00060CF4">
        <w:rPr>
          <w:rStyle w:val="eop"/>
          <w:rFonts w:ascii="Arial" w:hAnsi="Arial"/>
          <w:color w:val="auto"/>
          <w:sz w:val="22"/>
        </w:rPr>
        <w:t> </w:t>
      </w:r>
    </w:p>
    <w:p w14:paraId="25F2CDF2" w14:textId="77777777" w:rsidR="00AA5EE4" w:rsidRPr="00060CF4" w:rsidRDefault="00AA5EE4" w:rsidP="00060CF4">
      <w:pPr>
        <w:pStyle w:val="Bulletpoints"/>
        <w:jc w:val="both"/>
        <w:rPr>
          <w:rFonts w:ascii="Arial" w:hAnsi="Arial"/>
          <w:color w:val="auto"/>
          <w:sz w:val="22"/>
        </w:rPr>
      </w:pPr>
      <w:r w:rsidRPr="00060CF4">
        <w:rPr>
          <w:rStyle w:val="normaltextrun"/>
          <w:rFonts w:ascii="Arial" w:hAnsi="Arial"/>
          <w:color w:val="auto"/>
          <w:sz w:val="22"/>
        </w:rPr>
        <w:t>Able to make suggestions in relation to service improvements/developments</w:t>
      </w:r>
      <w:r w:rsidRPr="00060CF4">
        <w:rPr>
          <w:rStyle w:val="eop"/>
          <w:rFonts w:ascii="Arial" w:hAnsi="Arial"/>
          <w:color w:val="auto"/>
          <w:sz w:val="22"/>
        </w:rPr>
        <w:t> </w:t>
      </w:r>
    </w:p>
    <w:p w14:paraId="40E1D120" w14:textId="4BE17CA7" w:rsidR="00AA5EE4" w:rsidRPr="00060CF4" w:rsidRDefault="00AA5EE4" w:rsidP="00060CF4">
      <w:pPr>
        <w:pStyle w:val="Bulletpoints"/>
        <w:jc w:val="both"/>
        <w:rPr>
          <w:rStyle w:val="eop"/>
          <w:rFonts w:ascii="Arial" w:hAnsi="Arial"/>
          <w:color w:val="auto"/>
          <w:sz w:val="22"/>
        </w:rPr>
      </w:pPr>
      <w:r w:rsidRPr="00060CF4">
        <w:rPr>
          <w:rStyle w:val="normaltextrun"/>
          <w:rFonts w:ascii="Arial" w:hAnsi="Arial"/>
          <w:color w:val="auto"/>
          <w:sz w:val="22"/>
        </w:rPr>
        <w:t>Responsible for safe use of equipment </w:t>
      </w:r>
      <w:r w:rsidR="00060CF4">
        <w:rPr>
          <w:rStyle w:val="eop"/>
          <w:rFonts w:ascii="Arial" w:hAnsi="Arial"/>
          <w:color w:val="auto"/>
          <w:sz w:val="22"/>
        </w:rPr>
        <w:t xml:space="preserve">and maintaining a safe working environment </w:t>
      </w:r>
    </w:p>
    <w:p w14:paraId="78475E8D" w14:textId="01FDCC9B" w:rsidR="00EA7EBC" w:rsidRPr="00060CF4" w:rsidRDefault="00EA7EBC" w:rsidP="00060CF4">
      <w:pPr>
        <w:pStyle w:val="Bulletpoints"/>
        <w:jc w:val="both"/>
        <w:rPr>
          <w:rStyle w:val="eop"/>
          <w:rFonts w:ascii="Arial" w:hAnsi="Arial"/>
          <w:color w:val="auto"/>
          <w:sz w:val="22"/>
        </w:rPr>
      </w:pPr>
      <w:r w:rsidRPr="00060CF4">
        <w:rPr>
          <w:rStyle w:val="eop"/>
          <w:rFonts w:ascii="Arial" w:hAnsi="Arial"/>
          <w:color w:val="auto"/>
          <w:sz w:val="22"/>
        </w:rPr>
        <w:t>Attend team meetings</w:t>
      </w:r>
    </w:p>
    <w:p w14:paraId="200700D4" w14:textId="14794445" w:rsidR="00EA7EBC" w:rsidRPr="00060CF4" w:rsidRDefault="00EA7EBC" w:rsidP="00060CF4">
      <w:pPr>
        <w:pStyle w:val="Bulletpoints"/>
        <w:jc w:val="both"/>
        <w:rPr>
          <w:rStyle w:val="eop"/>
          <w:rFonts w:ascii="Arial" w:hAnsi="Arial"/>
          <w:color w:val="auto"/>
          <w:sz w:val="22"/>
        </w:rPr>
      </w:pPr>
      <w:r w:rsidRPr="00060CF4">
        <w:rPr>
          <w:rStyle w:val="eop"/>
          <w:rFonts w:ascii="Arial" w:hAnsi="Arial"/>
          <w:color w:val="auto"/>
          <w:sz w:val="22"/>
        </w:rPr>
        <w:t>Complete all mandatory training</w:t>
      </w:r>
    </w:p>
    <w:p w14:paraId="754F218C" w14:textId="77777777" w:rsidR="00AA5EE4" w:rsidRPr="00D84D15" w:rsidRDefault="00AA5EE4" w:rsidP="00D84D15">
      <w:pPr>
        <w:pStyle w:val="Bulletpoints"/>
        <w:numPr>
          <w:ilvl w:val="0"/>
          <w:numId w:val="0"/>
        </w:numPr>
        <w:ind w:left="567"/>
      </w:pPr>
    </w:p>
    <w:p w14:paraId="77C6DF42" w14:textId="77777777" w:rsidR="008A34A3" w:rsidRDefault="00321EA4" w:rsidP="00D84D15">
      <w:pPr>
        <w:pStyle w:val="Bulletpoints"/>
        <w:numPr>
          <w:ilvl w:val="0"/>
          <w:numId w:val="0"/>
        </w:numPr>
      </w:pPr>
      <w:r>
        <w:rPr>
          <w:b/>
          <w:color w:val="808080" w:themeColor="background1" w:themeShade="80"/>
        </w:rPr>
        <w:t xml:space="preserve">                                                                  </w:t>
      </w:r>
      <w:r w:rsidR="008511E1" w:rsidRPr="00A7330E">
        <w:rPr>
          <w:color w:val="808080" w:themeColor="background1" w:themeShade="80"/>
        </w:rPr>
        <w:t xml:space="preserve"> </w:t>
      </w:r>
    </w:p>
    <w:p w14:paraId="236FDA4B" w14:textId="77777777" w:rsidR="00FB4EAB" w:rsidRDefault="008A34A3" w:rsidP="008A34A3">
      <w:pPr>
        <w:pStyle w:val="Heading2"/>
      </w:pPr>
      <w:r>
        <w:t>Our values</w:t>
      </w:r>
    </w:p>
    <w:p w14:paraId="151637B4" w14:textId="77777777" w:rsidR="0057282E" w:rsidRPr="00060CF4" w:rsidRDefault="0057282E" w:rsidP="0057282E">
      <w:pPr>
        <w:rPr>
          <w:rFonts w:ascii="Arial" w:hAnsi="Arial" w:cs="Arial"/>
          <w:sz w:val="22"/>
          <w:lang w:eastAsia="en-GB"/>
        </w:rPr>
      </w:pPr>
      <w:r w:rsidRPr="00060CF4">
        <w:rPr>
          <w:rFonts w:ascii="Arial" w:hAnsi="Arial" w:cs="Arial"/>
          <w:sz w:val="22"/>
          <w:lang w:eastAsia="en-GB"/>
        </w:rPr>
        <w:t>Our values are our moral compass and core to our DNA. They underpin the way we deliver our services and treat those who use our services.</w:t>
      </w:r>
    </w:p>
    <w:p w14:paraId="1063C0AC" w14:textId="77777777" w:rsidR="0057282E" w:rsidRPr="00060CF4" w:rsidRDefault="0057282E" w:rsidP="0057282E">
      <w:pPr>
        <w:rPr>
          <w:rFonts w:ascii="Arial" w:hAnsi="Arial" w:cs="Arial"/>
          <w:sz w:val="22"/>
          <w:lang w:eastAsia="en-GB"/>
        </w:rPr>
      </w:pPr>
      <w:r w:rsidRPr="00060CF4">
        <w:rPr>
          <w:rFonts w:ascii="Arial" w:hAnsi="Arial" w:cs="Arial"/>
          <w:sz w:val="22"/>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DE33683" w14:textId="77777777" w:rsidR="0057282E" w:rsidRPr="00060CF4" w:rsidRDefault="0057282E" w:rsidP="0057282E">
      <w:pPr>
        <w:rPr>
          <w:rFonts w:ascii="Arial" w:hAnsi="Arial" w:cs="Arial"/>
          <w:sz w:val="22"/>
          <w:lang w:val="en-US"/>
        </w:rPr>
      </w:pPr>
      <w:r w:rsidRPr="00060CF4">
        <w:rPr>
          <w:rFonts w:ascii="Arial" w:hAnsi="Arial" w:cs="Arial"/>
          <w:sz w:val="22"/>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C04C76E" w14:textId="77777777" w:rsidTr="00097855">
        <w:trPr>
          <w:trHeight w:val="454"/>
        </w:trPr>
        <w:tc>
          <w:tcPr>
            <w:tcW w:w="3387" w:type="dxa"/>
            <w:tcBorders>
              <w:left w:val="single" w:sz="4" w:space="0" w:color="B52059"/>
              <w:right w:val="single" w:sz="4" w:space="0" w:color="B52059"/>
            </w:tcBorders>
            <w:shd w:val="clear" w:color="auto" w:fill="auto"/>
            <w:vAlign w:val="center"/>
          </w:tcPr>
          <w:p w14:paraId="70AF29FC"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AEAA60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66F12427"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236F8D0"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6E63A9F0" w14:textId="77777777" w:rsidR="00097855" w:rsidRPr="00097855" w:rsidRDefault="00097855" w:rsidP="00097855">
            <w:pPr>
              <w:pStyle w:val="Bulletpoints"/>
              <w:rPr>
                <w:szCs w:val="24"/>
              </w:rPr>
            </w:pPr>
            <w:r w:rsidRPr="00097855">
              <w:rPr>
                <w:szCs w:val="24"/>
              </w:rPr>
              <w:t xml:space="preserve">Inspire </w:t>
            </w:r>
          </w:p>
          <w:p w14:paraId="007B5A5F" w14:textId="77777777" w:rsidR="00097855" w:rsidRPr="00097855" w:rsidRDefault="00097855" w:rsidP="00097855">
            <w:pPr>
              <w:pStyle w:val="Bulletpoints"/>
              <w:rPr>
                <w:szCs w:val="24"/>
              </w:rPr>
            </w:pPr>
            <w:r w:rsidRPr="00097855">
              <w:rPr>
                <w:szCs w:val="24"/>
              </w:rPr>
              <w:lastRenderedPageBreak/>
              <w:t>Understand</w:t>
            </w:r>
          </w:p>
          <w:p w14:paraId="17469D7F"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0B14C059" w14:textId="77777777" w:rsidR="00097855" w:rsidRPr="00097855" w:rsidRDefault="00097855" w:rsidP="00097855">
            <w:pPr>
              <w:pStyle w:val="Bulletpoints"/>
              <w:rPr>
                <w:szCs w:val="24"/>
                <w:lang w:eastAsia="en-GB"/>
              </w:rPr>
            </w:pPr>
            <w:r w:rsidRPr="00097855">
              <w:rPr>
                <w:szCs w:val="24"/>
                <w:lang w:eastAsia="en-GB"/>
              </w:rPr>
              <w:lastRenderedPageBreak/>
              <w:t>Challenge</w:t>
            </w:r>
          </w:p>
          <w:p w14:paraId="3623BF95" w14:textId="77777777" w:rsidR="00097855" w:rsidRPr="00097855" w:rsidRDefault="00097855" w:rsidP="00097855">
            <w:pPr>
              <w:pStyle w:val="Bulletpoints"/>
              <w:rPr>
                <w:szCs w:val="24"/>
                <w:lang w:eastAsia="en-GB"/>
              </w:rPr>
            </w:pPr>
            <w:r w:rsidRPr="00097855">
              <w:rPr>
                <w:szCs w:val="24"/>
                <w:lang w:eastAsia="en-GB"/>
              </w:rPr>
              <w:lastRenderedPageBreak/>
              <w:t>Improve</w:t>
            </w:r>
          </w:p>
          <w:p w14:paraId="14797D8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13D15D4B" w14:textId="77777777" w:rsidR="00097855" w:rsidRPr="00097855" w:rsidRDefault="00097855" w:rsidP="00097855">
            <w:pPr>
              <w:pStyle w:val="Bulletpoints"/>
              <w:rPr>
                <w:szCs w:val="24"/>
              </w:rPr>
            </w:pPr>
            <w:r w:rsidRPr="00097855">
              <w:rPr>
                <w:szCs w:val="24"/>
              </w:rPr>
              <w:lastRenderedPageBreak/>
              <w:t>Accountability</w:t>
            </w:r>
          </w:p>
          <w:p w14:paraId="61F4B107" w14:textId="77777777" w:rsidR="00097855" w:rsidRPr="00097855" w:rsidRDefault="00097855" w:rsidP="00097855">
            <w:pPr>
              <w:pStyle w:val="Bulletpoints"/>
              <w:rPr>
                <w:szCs w:val="24"/>
              </w:rPr>
            </w:pPr>
            <w:r w:rsidRPr="00097855">
              <w:rPr>
                <w:szCs w:val="24"/>
              </w:rPr>
              <w:lastRenderedPageBreak/>
              <w:t>Involve</w:t>
            </w:r>
          </w:p>
          <w:p w14:paraId="03384EE2" w14:textId="77777777" w:rsidR="00097855" w:rsidRPr="00B27235" w:rsidRDefault="00097855" w:rsidP="00097855">
            <w:pPr>
              <w:pStyle w:val="Bulletpoints"/>
              <w:rPr>
                <w:lang w:eastAsia="en-GB"/>
              </w:rPr>
            </w:pPr>
            <w:r w:rsidRPr="00097855">
              <w:rPr>
                <w:szCs w:val="24"/>
              </w:rPr>
              <w:t>Resilience</w:t>
            </w:r>
          </w:p>
        </w:tc>
      </w:tr>
    </w:tbl>
    <w:p w14:paraId="31F40CB2" w14:textId="77777777" w:rsidR="0057282E" w:rsidRDefault="00203DFA" w:rsidP="00203DFA">
      <w:pPr>
        <w:pStyle w:val="Heading2"/>
      </w:pPr>
      <w:r w:rsidRPr="00B27235">
        <w:lastRenderedPageBreak/>
        <w:t>Confidentiality and Information Security</w:t>
      </w:r>
    </w:p>
    <w:p w14:paraId="7A97DDEE"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2F29E86D" w14:textId="77777777" w:rsidR="00807B6F" w:rsidRDefault="00893653" w:rsidP="00F20D0B">
      <w:r w:rsidRPr="00B27235">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w:t>
        </w:r>
        <w:r w:rsidR="00321EA4">
          <w:rPr>
            <w:rStyle w:val="Hyperlink"/>
            <w:color w:val="3C3C3B" w:themeColor="text1"/>
          </w:rPr>
          <w:t xml:space="preserve"> </w:t>
        </w:r>
        <w:r w:rsidRPr="00B27235">
          <w:rPr>
            <w:rStyle w:val="Hyperlink"/>
            <w:color w:val="3C3C3B" w:themeColor="text1"/>
          </w:rPr>
          <w:t>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75C665E7" w14:textId="77777777" w:rsidR="009D7013" w:rsidRDefault="009D7013" w:rsidP="00F20D0B"/>
    <w:p w14:paraId="5740339F" w14:textId="77777777" w:rsidR="009D7013" w:rsidRDefault="009D7013" w:rsidP="00EE7A7C">
      <w:pPr>
        <w:pStyle w:val="Heading2"/>
      </w:pPr>
      <w:r>
        <w:t>Information governance</w:t>
      </w:r>
      <w:r w:rsidR="00EE7A7C">
        <w:t xml:space="preserve"> responsibilit</w:t>
      </w:r>
      <w:r w:rsidR="000067B2">
        <w:t>ies</w:t>
      </w:r>
    </w:p>
    <w:p w14:paraId="55093965" w14:textId="77777777" w:rsidR="003A1AF9" w:rsidRDefault="000067B2" w:rsidP="00230065">
      <w:r>
        <w:t xml:space="preserve">You </w:t>
      </w:r>
      <w:r w:rsidRPr="00B27235">
        <w:t>are responsible for the following key aspects of Information Governance (not an exhaustive list):</w:t>
      </w:r>
    </w:p>
    <w:p w14:paraId="5DEBC157" w14:textId="77777777" w:rsidR="003F2700" w:rsidRPr="003F2700" w:rsidRDefault="003F2700" w:rsidP="003F2700">
      <w:pPr>
        <w:pStyle w:val="Bulletpoints"/>
      </w:pPr>
      <w:r w:rsidRPr="003F2700">
        <w:t>Completion of annual information governance training</w:t>
      </w:r>
    </w:p>
    <w:p w14:paraId="386504CB" w14:textId="77777777" w:rsidR="003F2700" w:rsidRPr="003F2700" w:rsidRDefault="003F2700" w:rsidP="003F2700">
      <w:pPr>
        <w:pStyle w:val="Bulletpoints"/>
      </w:pPr>
      <w:r w:rsidRPr="003F2700">
        <w:t xml:space="preserve">Reading applicable policies and procedures </w:t>
      </w:r>
    </w:p>
    <w:p w14:paraId="16759F96"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39780E0A" w14:textId="77777777" w:rsidR="003F2700" w:rsidRPr="003F2700" w:rsidRDefault="003F2700" w:rsidP="003F2700">
      <w:pPr>
        <w:pStyle w:val="Bulletpoints"/>
      </w:pPr>
      <w:r w:rsidRPr="003F2700">
        <w:t xml:space="preserve">Ensuring the security and confidentiality of all records and personal information assets </w:t>
      </w:r>
    </w:p>
    <w:p w14:paraId="4DBF7996"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5A8552B"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65D83F1E"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3FA3C57" w14:textId="77777777" w:rsidR="003F2700" w:rsidRPr="003F2700" w:rsidRDefault="003F2700" w:rsidP="003F2700">
      <w:pPr>
        <w:pStyle w:val="Bulletpoints"/>
      </w:pPr>
      <w:r w:rsidRPr="003F2700">
        <w:t xml:space="preserve">Adherence to the clear desk/screen policy </w:t>
      </w:r>
    </w:p>
    <w:p w14:paraId="21E9924D" w14:textId="77777777" w:rsidR="004F7DE8" w:rsidRPr="003F2700" w:rsidRDefault="003F2700" w:rsidP="003F2700">
      <w:pPr>
        <w:pStyle w:val="Bulletpoints"/>
      </w:pPr>
      <w:r w:rsidRPr="003F2700">
        <w:t>Only using approved equipment for conducting business</w:t>
      </w:r>
    </w:p>
    <w:p w14:paraId="189E4C65" w14:textId="77777777" w:rsidR="003F2700" w:rsidRDefault="003F2700" w:rsidP="003F2700">
      <w:pPr>
        <w:pStyle w:val="Bulletpoints"/>
        <w:numPr>
          <w:ilvl w:val="0"/>
          <w:numId w:val="0"/>
        </w:numPr>
        <w:ind w:left="284"/>
      </w:pPr>
    </w:p>
    <w:p w14:paraId="0BE58FEB" w14:textId="77777777" w:rsidR="004F7DE8" w:rsidRDefault="00B74F18" w:rsidP="004F7DE8">
      <w:pPr>
        <w:pStyle w:val="Heading2"/>
      </w:pPr>
      <w:r>
        <w:t>Governance</w:t>
      </w:r>
    </w:p>
    <w:p w14:paraId="00CED9F4" w14:textId="77777777" w:rsidR="004F7DE8" w:rsidRDefault="00B74F18" w:rsidP="00B74F18">
      <w:r w:rsidRPr="00B74F18">
        <w:t xml:space="preserve">Clinical governance is a framework through which organisations delivering health and care services are accountable to continuously improving the quality of their services and safeguarding high standards of care </w:t>
      </w:r>
      <w:r w:rsidRPr="00B74F18">
        <w:lastRenderedPageBreak/>
        <w:t>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A8C263B" w14:textId="77777777" w:rsidR="001E50B3" w:rsidRDefault="001E50B3" w:rsidP="00B74F18"/>
    <w:p w14:paraId="0DA36EF1" w14:textId="77777777" w:rsidR="001E50B3" w:rsidRDefault="00D26976" w:rsidP="001E50B3">
      <w:pPr>
        <w:pStyle w:val="Heading2"/>
      </w:pPr>
      <w:r>
        <w:t>Registered Health Professional</w:t>
      </w:r>
    </w:p>
    <w:p w14:paraId="51E3D9CC"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2D2738D2" w14:textId="77777777" w:rsidR="00992BB8" w:rsidRDefault="00992BB8" w:rsidP="00B74F18"/>
    <w:p w14:paraId="54BB9A04" w14:textId="77777777" w:rsidR="00992BB8" w:rsidRDefault="00B171A1" w:rsidP="00281375">
      <w:pPr>
        <w:pStyle w:val="Heading2"/>
      </w:pPr>
      <w:r>
        <w:t>Risk Management/Health &amp; Safety</w:t>
      </w:r>
    </w:p>
    <w:p w14:paraId="3C108177"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0438F4A"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ADCFAA7" w14:textId="77777777" w:rsidR="00C27EE7" w:rsidRDefault="00C27EE7" w:rsidP="00C27EE7">
      <w:r w:rsidRPr="00B27235">
        <w:t>All staff must report accidents, incidents and near misses so that the company can learn from them and improve safety.</w:t>
      </w:r>
    </w:p>
    <w:p w14:paraId="2A889A4F" w14:textId="77777777" w:rsidR="000E43C3" w:rsidRDefault="000E43C3" w:rsidP="00C27EE7"/>
    <w:p w14:paraId="559480AB"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D191443" w14:textId="77777777" w:rsidR="003B5E57" w:rsidRDefault="003B5E57" w:rsidP="00C27EE7">
      <w:r w:rsidRPr="00B27235">
        <w:t>We are committed to safeguarding and promoting the welfare of children and adults at risk of harm and expects all employees to share this commitment. </w:t>
      </w:r>
    </w:p>
    <w:p w14:paraId="062B16A6" w14:textId="77777777" w:rsidR="00373569" w:rsidRDefault="00373569" w:rsidP="00C27EE7"/>
    <w:p w14:paraId="3E109CA5" w14:textId="77777777" w:rsidR="00373569" w:rsidRDefault="00373569" w:rsidP="00D736E0">
      <w:pPr>
        <w:pStyle w:val="Heading2"/>
      </w:pPr>
      <w:r>
        <w:t>Medicines</w:t>
      </w:r>
      <w:r w:rsidR="007F4AB2">
        <w:t xml:space="preserve"> Management Responsibility</w:t>
      </w:r>
    </w:p>
    <w:p w14:paraId="1E564494" w14:textId="77777777" w:rsidR="001E5B60" w:rsidRPr="001E5B60" w:rsidRDefault="001E5B60" w:rsidP="00D736E0">
      <w:pPr>
        <w:pStyle w:val="Subheader"/>
      </w:pPr>
      <w:r w:rsidRPr="001E5B60">
        <w:t>Nursing or registered healthcare professionals</w:t>
      </w:r>
    </w:p>
    <w:p w14:paraId="6E91A50C" w14:textId="77777777" w:rsidR="001E5B60" w:rsidRPr="001E5B60" w:rsidRDefault="001E5B60" w:rsidP="001E5B60">
      <w:r w:rsidRPr="001E5B60">
        <w:t xml:space="preserve">Undertake all aspects of medicines management related activities in accordance </w:t>
      </w:r>
      <w:proofErr w:type="gramStart"/>
      <w:r w:rsidR="00D84D15" w:rsidRPr="001E5B60">
        <w:t>with</w:t>
      </w:r>
      <w:r w:rsidR="00D84D15">
        <w:t>in</w:t>
      </w:r>
      <w:proofErr w:type="gramEnd"/>
      <w:r w:rsidRPr="001E5B60">
        <w:t xml:space="preserve"> the company’s medicines policies to ensure the safe, legal and appropriate use of medicines. </w:t>
      </w:r>
    </w:p>
    <w:p w14:paraId="6475C1E8" w14:textId="77777777" w:rsidR="00D736E0" w:rsidRPr="00D736E0" w:rsidRDefault="00D736E0" w:rsidP="00D736E0">
      <w:pPr>
        <w:pStyle w:val="Subheader"/>
      </w:pPr>
      <w:r w:rsidRPr="00D736E0">
        <w:t>Skilled non-registered staff</w:t>
      </w:r>
    </w:p>
    <w:p w14:paraId="149CC790"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DA09077" w14:textId="77777777" w:rsidR="001241C0" w:rsidRDefault="001241C0" w:rsidP="00D736E0"/>
    <w:p w14:paraId="73D30510" w14:textId="77777777" w:rsidR="001241C0" w:rsidRDefault="001241C0" w:rsidP="00E17443">
      <w:pPr>
        <w:pStyle w:val="Heading2"/>
      </w:pPr>
      <w:r>
        <w:lastRenderedPageBreak/>
        <w:t>Policies and Procedures</w:t>
      </w:r>
    </w:p>
    <w:p w14:paraId="01761CDE" w14:textId="77777777" w:rsidR="00E17443" w:rsidRDefault="00E17443" w:rsidP="00D736E0">
      <w:r w:rsidRPr="00E17443">
        <w:t>All colleagues must comply with the Company Policies and Procedures which can be found on the company intranet.</w:t>
      </w:r>
    </w:p>
    <w:p w14:paraId="2B3E3369" w14:textId="77777777" w:rsidR="000479E1" w:rsidRDefault="000479E1" w:rsidP="00D736E0"/>
    <w:p w14:paraId="0C4716EB" w14:textId="77777777" w:rsidR="000479E1" w:rsidRDefault="000479E1" w:rsidP="000479E1">
      <w:pPr>
        <w:pStyle w:val="Heading2"/>
      </w:pPr>
      <w:r>
        <w:t>General</w:t>
      </w:r>
    </w:p>
    <w:p w14:paraId="1E46F733" w14:textId="77777777" w:rsidR="000479E1" w:rsidRPr="000479E1" w:rsidRDefault="000479E1" w:rsidP="000479E1">
      <w:r w:rsidRPr="000479E1">
        <w:t>We are committed to serving our community. We aim to make our services exemplary in both clinical and operational aspects. We will show leadership in identifying healthcare needs to which we can respond and in determining the most cost-effective way of doing so.</w:t>
      </w:r>
      <w:r w:rsidR="00321EA4">
        <w:t xml:space="preserve"> </w:t>
      </w:r>
    </w:p>
    <w:p w14:paraId="238615BD"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69FCCA50" w14:textId="77777777" w:rsidR="000479E1" w:rsidRDefault="000479E1" w:rsidP="000479E1">
      <w:r w:rsidRPr="000479E1">
        <w:t xml:space="preserve">The company recognises a “non-smoking” policy. Employees </w:t>
      </w:r>
      <w:proofErr w:type="gramStart"/>
      <w:r w:rsidRPr="000479E1">
        <w:t>are not able to</w:t>
      </w:r>
      <w:proofErr w:type="gramEnd"/>
      <w:r w:rsidRPr="000479E1">
        <w:t xml:space="preserve"> smoke anywhere within the premises or when outside on official business.</w:t>
      </w:r>
    </w:p>
    <w:p w14:paraId="21EA4EAC" w14:textId="77777777" w:rsidR="000116CF" w:rsidRDefault="000116CF" w:rsidP="000479E1"/>
    <w:p w14:paraId="34D8D1FC" w14:textId="77777777" w:rsidR="000116CF" w:rsidRDefault="000116CF" w:rsidP="000116CF">
      <w:pPr>
        <w:pStyle w:val="Heading2"/>
      </w:pPr>
      <w:r>
        <w:t>Equal Opportunities</w:t>
      </w:r>
    </w:p>
    <w:p w14:paraId="7CFC7E8B"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D8F9E11" w14:textId="77777777" w:rsidR="00701453" w:rsidRDefault="00701453" w:rsidP="000479E1"/>
    <w:p w14:paraId="09AFF0E2" w14:textId="77777777" w:rsidR="00701453" w:rsidRDefault="00701453" w:rsidP="00205629">
      <w:pPr>
        <w:pStyle w:val="Heading2"/>
      </w:pPr>
      <w:r>
        <w:t>Flexibility</w:t>
      </w:r>
      <w:r w:rsidR="00205629">
        <w:t xml:space="preserve"> Statement</w:t>
      </w:r>
    </w:p>
    <w:p w14:paraId="3DB8C792"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74CD1217" w14:textId="77777777" w:rsidR="00B62F46" w:rsidRDefault="00B62F46" w:rsidP="000479E1"/>
    <w:p w14:paraId="7A3BE554" w14:textId="77777777" w:rsidR="003F2700" w:rsidRDefault="003F2700">
      <w:pPr>
        <w:spacing w:after="0" w:line="240" w:lineRule="auto"/>
        <w:rPr>
          <w:rFonts w:ascii="Avenir Black" w:eastAsia="Times New Roman" w:hAnsi="Avenir Black"/>
          <w:color w:val="B52159"/>
          <w:sz w:val="28"/>
          <w:szCs w:val="26"/>
        </w:rPr>
      </w:pPr>
      <w:r>
        <w:br w:type="page"/>
      </w:r>
    </w:p>
    <w:p w14:paraId="66D9B3C9" w14:textId="77777777" w:rsidR="00B62F46" w:rsidRDefault="00B62F46" w:rsidP="00356DB4">
      <w:pPr>
        <w:pStyle w:val="Heading2"/>
      </w:pPr>
      <w:r>
        <w:lastRenderedPageBreak/>
        <w:t>Personal</w:t>
      </w:r>
      <w:r w:rsidR="00356DB4">
        <w:t xml:space="preserve"> Specification</w:t>
      </w:r>
    </w:p>
    <w:p w14:paraId="48D311FE" w14:textId="77777777" w:rsidR="00356DB4" w:rsidRDefault="000142A9" w:rsidP="000142A9">
      <w:pPr>
        <w:pStyle w:val="Subheader"/>
      </w:pPr>
      <w:r>
        <w:t>Essential</w:t>
      </w:r>
    </w:p>
    <w:p w14:paraId="64660D4C" w14:textId="643F742E" w:rsidR="00AA5EE4" w:rsidRPr="00060CF4" w:rsidRDefault="00AA5EE4" w:rsidP="00D84D15">
      <w:pPr>
        <w:pStyle w:val="Bulletpoints"/>
        <w:rPr>
          <w:rFonts w:ascii="Arial" w:hAnsi="Arial"/>
          <w:color w:val="auto"/>
          <w:sz w:val="22"/>
          <w:lang w:eastAsia="en-GB"/>
        </w:rPr>
      </w:pPr>
      <w:r w:rsidRPr="00060CF4">
        <w:rPr>
          <w:rFonts w:ascii="Arial" w:hAnsi="Arial"/>
          <w:color w:val="auto"/>
          <w:sz w:val="22"/>
          <w:lang w:eastAsia="en-GB"/>
        </w:rPr>
        <w:t xml:space="preserve">Relevant </w:t>
      </w:r>
      <w:r w:rsidR="00060CF4" w:rsidRPr="00060CF4">
        <w:rPr>
          <w:rFonts w:ascii="Arial" w:hAnsi="Arial"/>
          <w:color w:val="auto"/>
          <w:sz w:val="22"/>
          <w:lang w:eastAsia="en-GB"/>
        </w:rPr>
        <w:t>Health and social</w:t>
      </w:r>
      <w:r w:rsidR="00060CF4">
        <w:rPr>
          <w:rFonts w:ascii="Arial" w:hAnsi="Arial"/>
          <w:color w:val="auto"/>
          <w:sz w:val="22"/>
          <w:lang w:eastAsia="en-GB"/>
        </w:rPr>
        <w:t xml:space="preserve"> </w:t>
      </w:r>
      <w:r w:rsidR="00060CF4" w:rsidRPr="00060CF4">
        <w:rPr>
          <w:rFonts w:ascii="Arial" w:hAnsi="Arial"/>
          <w:color w:val="auto"/>
          <w:sz w:val="22"/>
          <w:lang w:eastAsia="en-GB"/>
        </w:rPr>
        <w:t>care</w:t>
      </w:r>
      <w:r w:rsidRPr="00060CF4">
        <w:rPr>
          <w:rFonts w:ascii="Arial" w:hAnsi="Arial"/>
          <w:color w:val="auto"/>
          <w:sz w:val="22"/>
          <w:lang w:eastAsia="en-GB"/>
        </w:rPr>
        <w:t xml:space="preserve"> or equivalent</w:t>
      </w:r>
      <w:r w:rsidR="00060CF4">
        <w:rPr>
          <w:rFonts w:ascii="Arial" w:hAnsi="Arial"/>
          <w:color w:val="auto"/>
          <w:sz w:val="22"/>
          <w:lang w:eastAsia="en-GB"/>
        </w:rPr>
        <w:t xml:space="preserve"> qualification</w:t>
      </w:r>
      <w:r w:rsidR="00060CF4" w:rsidRPr="00060CF4">
        <w:rPr>
          <w:rFonts w:ascii="Arial" w:hAnsi="Arial"/>
          <w:color w:val="auto"/>
          <w:sz w:val="22"/>
          <w:lang w:eastAsia="en-GB"/>
        </w:rPr>
        <w:t>, this can include the Care Certificate</w:t>
      </w:r>
      <w:r w:rsidRPr="00060CF4">
        <w:rPr>
          <w:rFonts w:ascii="Arial" w:hAnsi="Arial"/>
          <w:color w:val="auto"/>
          <w:sz w:val="22"/>
          <w:lang w:eastAsia="en-GB"/>
        </w:rPr>
        <w:t> </w:t>
      </w:r>
    </w:p>
    <w:p w14:paraId="3A18F626" w14:textId="77777777" w:rsidR="00AA5EE4" w:rsidRPr="00060CF4" w:rsidRDefault="00AA5EE4" w:rsidP="00D84D15">
      <w:pPr>
        <w:pStyle w:val="Bulletpoints"/>
        <w:rPr>
          <w:rFonts w:ascii="Arial" w:hAnsi="Arial"/>
          <w:color w:val="auto"/>
          <w:sz w:val="22"/>
          <w:lang w:eastAsia="en-GB"/>
        </w:rPr>
      </w:pPr>
      <w:r w:rsidRPr="00060CF4">
        <w:rPr>
          <w:rFonts w:ascii="Arial" w:hAnsi="Arial"/>
          <w:color w:val="auto"/>
          <w:sz w:val="22"/>
          <w:lang w:eastAsia="en-GB"/>
        </w:rPr>
        <w:t>Experience working with children, young people and families</w:t>
      </w:r>
    </w:p>
    <w:p w14:paraId="1E1ACCF6" w14:textId="5873C87A" w:rsidR="00AA5EE4" w:rsidRPr="00060CF4" w:rsidRDefault="00AA5EE4" w:rsidP="00F1107C">
      <w:pPr>
        <w:pStyle w:val="Bulletpoints"/>
        <w:rPr>
          <w:rFonts w:ascii="Arial" w:hAnsi="Arial"/>
          <w:color w:val="auto"/>
          <w:sz w:val="22"/>
          <w:lang w:eastAsia="en-GB"/>
        </w:rPr>
      </w:pPr>
      <w:r w:rsidRPr="00060CF4">
        <w:rPr>
          <w:rFonts w:ascii="Arial" w:hAnsi="Arial"/>
          <w:color w:val="auto"/>
          <w:sz w:val="22"/>
          <w:lang w:eastAsia="en-GB"/>
        </w:rPr>
        <w:t>Able to manage own time </w:t>
      </w:r>
      <w:r w:rsidR="00060CF4" w:rsidRPr="00060CF4">
        <w:rPr>
          <w:rFonts w:ascii="Arial" w:hAnsi="Arial"/>
          <w:color w:val="auto"/>
          <w:sz w:val="22"/>
          <w:lang w:eastAsia="en-GB"/>
        </w:rPr>
        <w:t>and work as part of a team</w:t>
      </w:r>
    </w:p>
    <w:p w14:paraId="0535AA26" w14:textId="77777777" w:rsidR="00AA5EE4" w:rsidRPr="00060CF4" w:rsidRDefault="00AA5EE4" w:rsidP="00307C60">
      <w:pPr>
        <w:pStyle w:val="Bulletpoints"/>
        <w:rPr>
          <w:rFonts w:ascii="Arial" w:hAnsi="Arial"/>
          <w:color w:val="auto"/>
          <w:sz w:val="22"/>
          <w:lang w:eastAsia="en-GB"/>
        </w:rPr>
      </w:pPr>
      <w:r w:rsidRPr="00060CF4">
        <w:rPr>
          <w:rFonts w:ascii="Arial" w:hAnsi="Arial"/>
          <w:color w:val="auto"/>
          <w:sz w:val="22"/>
          <w:lang w:eastAsia="en-GB"/>
        </w:rPr>
        <w:t>Excellent communication skills both written and verbal</w:t>
      </w:r>
    </w:p>
    <w:p w14:paraId="1910AA88" w14:textId="6CDEE5BB" w:rsidR="00AA5EE4" w:rsidRPr="00060CF4" w:rsidRDefault="00AA5EE4" w:rsidP="000142A9">
      <w:pPr>
        <w:pStyle w:val="Bulletpoints"/>
        <w:rPr>
          <w:rStyle w:val="normaltextrun"/>
          <w:rFonts w:ascii="Arial" w:hAnsi="Arial"/>
          <w:color w:val="auto"/>
          <w:sz w:val="22"/>
        </w:rPr>
      </w:pPr>
      <w:r w:rsidRPr="00060CF4">
        <w:rPr>
          <w:rStyle w:val="normaltextrun"/>
          <w:rFonts w:ascii="Arial" w:hAnsi="Arial"/>
          <w:color w:val="auto"/>
          <w:sz w:val="22"/>
        </w:rPr>
        <w:t>Update and maintains accurate records using appropria</w:t>
      </w:r>
      <w:r w:rsidR="00B54E08" w:rsidRPr="00060CF4">
        <w:rPr>
          <w:rStyle w:val="normaltextrun"/>
          <w:rFonts w:ascii="Arial" w:hAnsi="Arial"/>
          <w:color w:val="auto"/>
          <w:sz w:val="22"/>
        </w:rPr>
        <w:t>te methods, tools and technolog</w:t>
      </w:r>
      <w:r w:rsidR="00060CF4" w:rsidRPr="00060CF4">
        <w:rPr>
          <w:rStyle w:val="normaltextrun"/>
          <w:rFonts w:ascii="Arial" w:hAnsi="Arial"/>
          <w:color w:val="auto"/>
          <w:sz w:val="22"/>
        </w:rPr>
        <w:t>y</w:t>
      </w:r>
    </w:p>
    <w:p w14:paraId="271D3D05" w14:textId="77777777" w:rsidR="00060CF4" w:rsidRPr="00060CF4" w:rsidRDefault="00060CF4" w:rsidP="00060CF4">
      <w:pPr>
        <w:pStyle w:val="Bulletpoints"/>
        <w:rPr>
          <w:rFonts w:ascii="Arial" w:hAnsi="Arial"/>
          <w:color w:val="auto"/>
          <w:sz w:val="22"/>
        </w:rPr>
      </w:pPr>
      <w:r w:rsidRPr="00060CF4">
        <w:rPr>
          <w:rStyle w:val="eop"/>
          <w:rFonts w:ascii="Arial" w:hAnsi="Arial"/>
          <w:color w:val="auto"/>
          <w:sz w:val="22"/>
        </w:rPr>
        <w:t>Hold a full driving licence and be able to travel between quadrants</w:t>
      </w:r>
    </w:p>
    <w:p w14:paraId="2F6AD90E" w14:textId="77777777" w:rsidR="00B54E08" w:rsidRDefault="00B54E08" w:rsidP="00B54E08">
      <w:pPr>
        <w:pStyle w:val="Bulletpoints"/>
        <w:numPr>
          <w:ilvl w:val="0"/>
          <w:numId w:val="0"/>
        </w:numPr>
        <w:ind w:left="567"/>
      </w:pPr>
    </w:p>
    <w:p w14:paraId="3115CA06" w14:textId="77777777" w:rsidR="000142A9" w:rsidRDefault="000142A9" w:rsidP="000142A9">
      <w:pPr>
        <w:pStyle w:val="Subheader"/>
      </w:pPr>
      <w:r>
        <w:t>Desirable</w:t>
      </w:r>
    </w:p>
    <w:p w14:paraId="7B358C30" w14:textId="77777777" w:rsidR="00060CF4" w:rsidRPr="00060CF4" w:rsidRDefault="00060CF4" w:rsidP="00060CF4">
      <w:pPr>
        <w:pStyle w:val="Bulletpoints"/>
        <w:rPr>
          <w:rFonts w:ascii="Arial" w:hAnsi="Arial"/>
          <w:sz w:val="22"/>
          <w:lang w:eastAsia="en-GB"/>
        </w:rPr>
      </w:pPr>
      <w:r w:rsidRPr="00060CF4">
        <w:rPr>
          <w:rFonts w:ascii="Arial" w:hAnsi="Arial"/>
          <w:sz w:val="22"/>
          <w:lang w:eastAsia="en-GB"/>
        </w:rPr>
        <w:t>Relevant knowledge of health improvement/ public health </w:t>
      </w:r>
    </w:p>
    <w:p w14:paraId="4ED42DB1" w14:textId="77777777" w:rsidR="00060CF4" w:rsidRPr="00060CF4" w:rsidRDefault="00060CF4" w:rsidP="00060CF4">
      <w:pPr>
        <w:pStyle w:val="Bulletpoints"/>
        <w:rPr>
          <w:rFonts w:ascii="Arial" w:hAnsi="Arial"/>
          <w:sz w:val="22"/>
        </w:rPr>
      </w:pPr>
      <w:r w:rsidRPr="00060CF4">
        <w:rPr>
          <w:rStyle w:val="normaltextrun"/>
          <w:rFonts w:ascii="Arial" w:hAnsi="Arial"/>
          <w:sz w:val="22"/>
        </w:rPr>
        <w:t>Understands health inequalities and the impact of social circumstances and lifestyle choices on health and well-being</w:t>
      </w:r>
      <w:r w:rsidRPr="00060CF4">
        <w:rPr>
          <w:rStyle w:val="eop"/>
          <w:rFonts w:ascii="Arial" w:hAnsi="Arial"/>
          <w:sz w:val="22"/>
        </w:rPr>
        <w:t> </w:t>
      </w:r>
    </w:p>
    <w:p w14:paraId="6CE671F5" w14:textId="77777777" w:rsidR="00060CF4" w:rsidRPr="00060CF4" w:rsidRDefault="00060CF4" w:rsidP="00060CF4">
      <w:pPr>
        <w:pStyle w:val="Bulletpoints"/>
        <w:rPr>
          <w:rFonts w:ascii="Arial" w:hAnsi="Arial"/>
          <w:sz w:val="22"/>
        </w:rPr>
      </w:pPr>
      <w:r w:rsidRPr="00060CF4">
        <w:rPr>
          <w:rStyle w:val="normaltextrun"/>
          <w:rFonts w:ascii="Arial" w:hAnsi="Arial"/>
          <w:sz w:val="22"/>
        </w:rPr>
        <w:t>Understand relevant legislation, policy and guidance</w:t>
      </w:r>
      <w:r w:rsidRPr="00060CF4">
        <w:rPr>
          <w:rStyle w:val="eop"/>
          <w:rFonts w:ascii="Arial" w:hAnsi="Arial"/>
          <w:sz w:val="22"/>
        </w:rPr>
        <w:t> </w:t>
      </w:r>
    </w:p>
    <w:p w14:paraId="4279FC53" w14:textId="3C8E7E3A" w:rsidR="00060CF4" w:rsidRPr="00060CF4" w:rsidRDefault="00060CF4" w:rsidP="00060CF4">
      <w:pPr>
        <w:pStyle w:val="Bulletpoints"/>
        <w:rPr>
          <w:rFonts w:ascii="Arial" w:hAnsi="Arial"/>
          <w:sz w:val="22"/>
          <w:lang w:eastAsia="en-GB"/>
        </w:rPr>
      </w:pPr>
      <w:r w:rsidRPr="00060CF4">
        <w:rPr>
          <w:rFonts w:ascii="Arial" w:hAnsi="Arial"/>
          <w:sz w:val="22"/>
          <w:lang w:eastAsia="en-GB"/>
        </w:rPr>
        <w:t>Experience in partnership working and community development </w:t>
      </w:r>
    </w:p>
    <w:p w14:paraId="72D0C3FA" w14:textId="77777777" w:rsidR="00060CF4" w:rsidRPr="00060CF4" w:rsidRDefault="00060CF4" w:rsidP="00060CF4">
      <w:pPr>
        <w:pStyle w:val="Bulletpoints"/>
        <w:rPr>
          <w:rStyle w:val="normaltextrun"/>
          <w:rFonts w:ascii="Arial" w:hAnsi="Arial"/>
          <w:sz w:val="22"/>
        </w:rPr>
      </w:pPr>
      <w:r w:rsidRPr="00060CF4">
        <w:rPr>
          <w:rStyle w:val="normaltextrun"/>
          <w:rFonts w:ascii="Arial" w:hAnsi="Arial"/>
          <w:sz w:val="22"/>
        </w:rPr>
        <w:t>Computer skills</w:t>
      </w:r>
    </w:p>
    <w:p w14:paraId="5C447084"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59CA22B7" w14:textId="77777777" w:rsidTr="00D96EFB">
        <w:trPr>
          <w:trHeight w:val="510"/>
        </w:trPr>
        <w:tc>
          <w:tcPr>
            <w:tcW w:w="10173" w:type="dxa"/>
            <w:tcBorders>
              <w:top w:val="nil"/>
              <w:left w:val="nil"/>
              <w:bottom w:val="single" w:sz="4" w:space="0" w:color="B52059"/>
              <w:right w:val="nil"/>
            </w:tcBorders>
            <w:shd w:val="clear" w:color="auto" w:fill="auto"/>
          </w:tcPr>
          <w:p w14:paraId="489D68CC" w14:textId="77777777" w:rsidR="00D96EFB" w:rsidRPr="00B27235" w:rsidRDefault="00D96EFB" w:rsidP="00D96EFB">
            <w:pPr>
              <w:pStyle w:val="Subheader"/>
            </w:pPr>
            <w:r w:rsidRPr="00B27235">
              <w:t>Employee signature</w:t>
            </w:r>
          </w:p>
        </w:tc>
      </w:tr>
      <w:tr w:rsidR="00D96EFB" w:rsidRPr="00B27235" w14:paraId="0BFB9AD1"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3AA2A0B2" w14:textId="77777777" w:rsidR="00D96EFB" w:rsidRPr="00B27235" w:rsidRDefault="00D96EFB" w:rsidP="00D96EFB">
            <w:pPr>
              <w:pStyle w:val="Subheader"/>
            </w:pPr>
            <w:r w:rsidRPr="00B27235">
              <w:t>Manager signature</w:t>
            </w:r>
          </w:p>
        </w:tc>
      </w:tr>
    </w:tbl>
    <w:p w14:paraId="4E6F08B6" w14:textId="77777777" w:rsidR="00B171A1" w:rsidRPr="00C32D64" w:rsidRDefault="00B171A1" w:rsidP="00D84D15">
      <w:pPr>
        <w:pStyle w:val="paragraph"/>
        <w:spacing w:before="0" w:beforeAutospacing="0" w:after="0" w:afterAutospacing="0"/>
        <w:textAlignment w:val="baseline"/>
      </w:pPr>
    </w:p>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25FE" w14:textId="77777777" w:rsidR="00FE3DD6" w:rsidRDefault="00FE3DD6" w:rsidP="000A283D">
      <w:pPr>
        <w:spacing w:after="0" w:line="240" w:lineRule="auto"/>
      </w:pPr>
      <w:r>
        <w:separator/>
      </w:r>
    </w:p>
  </w:endnote>
  <w:endnote w:type="continuationSeparator" w:id="0">
    <w:p w14:paraId="057A82D6" w14:textId="77777777" w:rsidR="00FE3DD6" w:rsidRDefault="00FE3DD6"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0157" w14:textId="77777777"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2A0B367A" wp14:editId="0B35B3BA">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20394385" w14:textId="77777777" w:rsidR="00B55DAB" w:rsidRDefault="00B55DAB" w:rsidP="00B55DAB">
    <w:pPr>
      <w:spacing w:after="0"/>
      <w:jc w:val="center"/>
      <w:rPr>
        <w:rFonts w:ascii="Arial" w:hAnsi="Arial" w:cs="Arial"/>
        <w:sz w:val="14"/>
        <w:szCs w:val="14"/>
      </w:rPr>
    </w:pPr>
  </w:p>
  <w:p w14:paraId="4FE001C8"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14:paraId="5FB145E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421F" w14:textId="77777777" w:rsidR="00FE3DD6" w:rsidRDefault="00FE3DD6" w:rsidP="000A283D">
      <w:pPr>
        <w:spacing w:after="0" w:line="240" w:lineRule="auto"/>
      </w:pPr>
      <w:r>
        <w:separator/>
      </w:r>
    </w:p>
  </w:footnote>
  <w:footnote w:type="continuationSeparator" w:id="0">
    <w:p w14:paraId="55FB46AB" w14:textId="77777777" w:rsidR="00FE3DD6" w:rsidRDefault="00FE3DD6"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0EC6"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158D0DB6" wp14:editId="5F53B9C9">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3B7"/>
    <w:multiLevelType w:val="multilevel"/>
    <w:tmpl w:val="EFC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42139"/>
    <w:multiLevelType w:val="multilevel"/>
    <w:tmpl w:val="65A8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E6D0E"/>
    <w:multiLevelType w:val="multilevel"/>
    <w:tmpl w:val="DFB6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D508C"/>
    <w:multiLevelType w:val="multilevel"/>
    <w:tmpl w:val="BE4C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A33769"/>
    <w:multiLevelType w:val="multilevel"/>
    <w:tmpl w:val="CCB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14771"/>
    <w:multiLevelType w:val="hybridMultilevel"/>
    <w:tmpl w:val="A45E309E"/>
    <w:lvl w:ilvl="0" w:tplc="90081DAE">
      <w:start w:val="1"/>
      <w:numFmt w:val="bullet"/>
      <w:pStyle w:val="Bulletpoints"/>
      <w:lvlText w:val=""/>
      <w:lvlJc w:val="left"/>
      <w:pPr>
        <w:ind w:left="424"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95079"/>
    <w:multiLevelType w:val="multilevel"/>
    <w:tmpl w:val="D4C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B1130"/>
    <w:multiLevelType w:val="multilevel"/>
    <w:tmpl w:val="035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5E04AB"/>
    <w:multiLevelType w:val="hybridMultilevel"/>
    <w:tmpl w:val="FC14298C"/>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2729A"/>
    <w:multiLevelType w:val="hybridMultilevel"/>
    <w:tmpl w:val="AD54F354"/>
    <w:lvl w:ilvl="0" w:tplc="43EAEBE8">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33624"/>
    <w:multiLevelType w:val="multilevel"/>
    <w:tmpl w:val="85E4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10682D"/>
    <w:multiLevelType w:val="hybridMultilevel"/>
    <w:tmpl w:val="A366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A1004"/>
    <w:multiLevelType w:val="multilevel"/>
    <w:tmpl w:val="14D2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4A79DE"/>
    <w:multiLevelType w:val="hybridMultilevel"/>
    <w:tmpl w:val="36CCB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4214A4"/>
    <w:multiLevelType w:val="multilevel"/>
    <w:tmpl w:val="F71A66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FA67983"/>
    <w:multiLevelType w:val="hybridMultilevel"/>
    <w:tmpl w:val="48CA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9657E"/>
    <w:multiLevelType w:val="multilevel"/>
    <w:tmpl w:val="A8EA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E34059"/>
    <w:multiLevelType w:val="multilevel"/>
    <w:tmpl w:val="984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A67945"/>
    <w:multiLevelType w:val="hybridMultilevel"/>
    <w:tmpl w:val="7C3C932E"/>
    <w:lvl w:ilvl="0" w:tplc="F4D4F0E0">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7ED57D0"/>
    <w:multiLevelType w:val="hybridMultilevel"/>
    <w:tmpl w:val="696C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956FF4"/>
    <w:multiLevelType w:val="hybridMultilevel"/>
    <w:tmpl w:val="8432F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A6A"/>
    <w:multiLevelType w:val="hybridMultilevel"/>
    <w:tmpl w:val="5F5E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0694E"/>
    <w:multiLevelType w:val="hybridMultilevel"/>
    <w:tmpl w:val="72D6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664A8"/>
    <w:multiLevelType w:val="multilevel"/>
    <w:tmpl w:val="8326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A731D"/>
    <w:multiLevelType w:val="hybridMultilevel"/>
    <w:tmpl w:val="D7A4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753182">
    <w:abstractNumId w:val="5"/>
  </w:num>
  <w:num w:numId="2" w16cid:durableId="5138297">
    <w:abstractNumId w:val="11"/>
  </w:num>
  <w:num w:numId="3" w16cid:durableId="729109671">
    <w:abstractNumId w:val="22"/>
  </w:num>
  <w:num w:numId="4" w16cid:durableId="526529786">
    <w:abstractNumId w:val="20"/>
  </w:num>
  <w:num w:numId="5" w16cid:durableId="295337809">
    <w:abstractNumId w:val="13"/>
  </w:num>
  <w:num w:numId="6" w16cid:durableId="285239578">
    <w:abstractNumId w:val="15"/>
  </w:num>
  <w:num w:numId="7" w16cid:durableId="856230895">
    <w:abstractNumId w:val="19"/>
  </w:num>
  <w:num w:numId="8" w16cid:durableId="1097868396">
    <w:abstractNumId w:val="7"/>
  </w:num>
  <w:num w:numId="9" w16cid:durableId="422190839">
    <w:abstractNumId w:val="14"/>
  </w:num>
  <w:num w:numId="10" w16cid:durableId="63796063">
    <w:abstractNumId w:val="10"/>
  </w:num>
  <w:num w:numId="11" w16cid:durableId="55398212">
    <w:abstractNumId w:val="6"/>
  </w:num>
  <w:num w:numId="12" w16cid:durableId="301692892">
    <w:abstractNumId w:val="4"/>
  </w:num>
  <w:num w:numId="13" w16cid:durableId="967392872">
    <w:abstractNumId w:val="3"/>
  </w:num>
  <w:num w:numId="14" w16cid:durableId="93747995">
    <w:abstractNumId w:val="12"/>
  </w:num>
  <w:num w:numId="15" w16cid:durableId="529997813">
    <w:abstractNumId w:val="0"/>
  </w:num>
  <w:num w:numId="16" w16cid:durableId="1365670372">
    <w:abstractNumId w:val="2"/>
  </w:num>
  <w:num w:numId="17" w16cid:durableId="254946924">
    <w:abstractNumId w:val="23"/>
  </w:num>
  <w:num w:numId="18" w16cid:durableId="977759628">
    <w:abstractNumId w:val="1"/>
  </w:num>
  <w:num w:numId="19" w16cid:durableId="1497112746">
    <w:abstractNumId w:val="16"/>
  </w:num>
  <w:num w:numId="20" w16cid:durableId="1941176346">
    <w:abstractNumId w:val="17"/>
  </w:num>
  <w:num w:numId="21" w16cid:durableId="401803477">
    <w:abstractNumId w:val="24"/>
  </w:num>
  <w:num w:numId="22" w16cid:durableId="9376237">
    <w:abstractNumId w:val="18"/>
  </w:num>
  <w:num w:numId="23" w16cid:durableId="1085301771">
    <w:abstractNumId w:val="9"/>
  </w:num>
  <w:num w:numId="24" w16cid:durableId="2022773247">
    <w:abstractNumId w:val="8"/>
  </w:num>
  <w:num w:numId="25" w16cid:durableId="14513136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7C"/>
    <w:rsid w:val="000067B2"/>
    <w:rsid w:val="000116CF"/>
    <w:rsid w:val="000142A9"/>
    <w:rsid w:val="000370F6"/>
    <w:rsid w:val="000479E1"/>
    <w:rsid w:val="00060CF4"/>
    <w:rsid w:val="00074B92"/>
    <w:rsid w:val="00097855"/>
    <w:rsid w:val="000A283D"/>
    <w:rsid w:val="000B7A28"/>
    <w:rsid w:val="000E43C3"/>
    <w:rsid w:val="000F702E"/>
    <w:rsid w:val="00117550"/>
    <w:rsid w:val="001241C0"/>
    <w:rsid w:val="001B5C1B"/>
    <w:rsid w:val="001C2998"/>
    <w:rsid w:val="001E50B3"/>
    <w:rsid w:val="001E5B60"/>
    <w:rsid w:val="00203DFA"/>
    <w:rsid w:val="00205629"/>
    <w:rsid w:val="00230065"/>
    <w:rsid w:val="00250131"/>
    <w:rsid w:val="00267D6E"/>
    <w:rsid w:val="00281375"/>
    <w:rsid w:val="002D3E1A"/>
    <w:rsid w:val="002E401B"/>
    <w:rsid w:val="00321EA4"/>
    <w:rsid w:val="003235AA"/>
    <w:rsid w:val="003345AC"/>
    <w:rsid w:val="00356DB4"/>
    <w:rsid w:val="00373569"/>
    <w:rsid w:val="00394265"/>
    <w:rsid w:val="003A1AF9"/>
    <w:rsid w:val="003B5E57"/>
    <w:rsid w:val="003F2700"/>
    <w:rsid w:val="004163C2"/>
    <w:rsid w:val="00436CAF"/>
    <w:rsid w:val="0045518B"/>
    <w:rsid w:val="00462FD2"/>
    <w:rsid w:val="004B6680"/>
    <w:rsid w:val="004E1294"/>
    <w:rsid w:val="004F7DE8"/>
    <w:rsid w:val="00503823"/>
    <w:rsid w:val="00534A14"/>
    <w:rsid w:val="00550C99"/>
    <w:rsid w:val="005665B6"/>
    <w:rsid w:val="0057282E"/>
    <w:rsid w:val="00581CA3"/>
    <w:rsid w:val="005922D5"/>
    <w:rsid w:val="005978D2"/>
    <w:rsid w:val="005A297A"/>
    <w:rsid w:val="005B0803"/>
    <w:rsid w:val="005C6C3E"/>
    <w:rsid w:val="005D68E6"/>
    <w:rsid w:val="005D7A7A"/>
    <w:rsid w:val="00651C90"/>
    <w:rsid w:val="00656551"/>
    <w:rsid w:val="00663EC8"/>
    <w:rsid w:val="006B5D00"/>
    <w:rsid w:val="006C13BF"/>
    <w:rsid w:val="00701453"/>
    <w:rsid w:val="007206D1"/>
    <w:rsid w:val="007243F8"/>
    <w:rsid w:val="00724F54"/>
    <w:rsid w:val="00777A11"/>
    <w:rsid w:val="007A0721"/>
    <w:rsid w:val="007E3A48"/>
    <w:rsid w:val="007F2408"/>
    <w:rsid w:val="007F4AB2"/>
    <w:rsid w:val="007F7D01"/>
    <w:rsid w:val="008042C6"/>
    <w:rsid w:val="00807B6F"/>
    <w:rsid w:val="00834917"/>
    <w:rsid w:val="00840613"/>
    <w:rsid w:val="008511E1"/>
    <w:rsid w:val="00874D7C"/>
    <w:rsid w:val="00887483"/>
    <w:rsid w:val="00893653"/>
    <w:rsid w:val="008A34A3"/>
    <w:rsid w:val="008B5131"/>
    <w:rsid w:val="008F5B7B"/>
    <w:rsid w:val="009311AF"/>
    <w:rsid w:val="00937E2D"/>
    <w:rsid w:val="00983FBF"/>
    <w:rsid w:val="00992BB8"/>
    <w:rsid w:val="009C75C3"/>
    <w:rsid w:val="009D236B"/>
    <w:rsid w:val="009D7013"/>
    <w:rsid w:val="009F2731"/>
    <w:rsid w:val="00A302D7"/>
    <w:rsid w:val="00A323BA"/>
    <w:rsid w:val="00A71E28"/>
    <w:rsid w:val="00A7330E"/>
    <w:rsid w:val="00AA5EE4"/>
    <w:rsid w:val="00B15C8E"/>
    <w:rsid w:val="00B171A1"/>
    <w:rsid w:val="00B23EE7"/>
    <w:rsid w:val="00B36829"/>
    <w:rsid w:val="00B46783"/>
    <w:rsid w:val="00B50CC5"/>
    <w:rsid w:val="00B54E08"/>
    <w:rsid w:val="00B55DAB"/>
    <w:rsid w:val="00B62F46"/>
    <w:rsid w:val="00B74F18"/>
    <w:rsid w:val="00B74FF1"/>
    <w:rsid w:val="00B82D04"/>
    <w:rsid w:val="00B84F78"/>
    <w:rsid w:val="00BB71F5"/>
    <w:rsid w:val="00BD20DC"/>
    <w:rsid w:val="00BD4868"/>
    <w:rsid w:val="00BF3ACB"/>
    <w:rsid w:val="00C125B5"/>
    <w:rsid w:val="00C27EE7"/>
    <w:rsid w:val="00C32D64"/>
    <w:rsid w:val="00C42D69"/>
    <w:rsid w:val="00C5679E"/>
    <w:rsid w:val="00C57A59"/>
    <w:rsid w:val="00C6269C"/>
    <w:rsid w:val="00CA3FF8"/>
    <w:rsid w:val="00CA59BF"/>
    <w:rsid w:val="00CC2185"/>
    <w:rsid w:val="00CC5AC8"/>
    <w:rsid w:val="00CD737D"/>
    <w:rsid w:val="00CE435A"/>
    <w:rsid w:val="00D26976"/>
    <w:rsid w:val="00D736E0"/>
    <w:rsid w:val="00D84D15"/>
    <w:rsid w:val="00D96EFB"/>
    <w:rsid w:val="00DA6D1A"/>
    <w:rsid w:val="00DB66DD"/>
    <w:rsid w:val="00E00F40"/>
    <w:rsid w:val="00E10844"/>
    <w:rsid w:val="00E12877"/>
    <w:rsid w:val="00E14F8C"/>
    <w:rsid w:val="00E17443"/>
    <w:rsid w:val="00E23785"/>
    <w:rsid w:val="00E63713"/>
    <w:rsid w:val="00E7347B"/>
    <w:rsid w:val="00E8162C"/>
    <w:rsid w:val="00E873C2"/>
    <w:rsid w:val="00EA7EBC"/>
    <w:rsid w:val="00EB0B66"/>
    <w:rsid w:val="00ED715D"/>
    <w:rsid w:val="00EE2189"/>
    <w:rsid w:val="00EE7A7C"/>
    <w:rsid w:val="00EF4E4B"/>
    <w:rsid w:val="00F10D7A"/>
    <w:rsid w:val="00F20D0B"/>
    <w:rsid w:val="00F355A5"/>
    <w:rsid w:val="00F36B8A"/>
    <w:rsid w:val="00FB4EAB"/>
    <w:rsid w:val="00FD6FDB"/>
    <w:rsid w:val="00FE3DD6"/>
    <w:rsid w:val="0CD3E1CD"/>
    <w:rsid w:val="29C0ECD1"/>
    <w:rsid w:val="2DAA91D0"/>
    <w:rsid w:val="5926A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50836"/>
  <w15:chartTrackingRefBased/>
  <w15:docId w15:val="{C7DA7244-424D-49AA-8042-B00A220B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ind w:left="567"/>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8511E1"/>
    <w:pPr>
      <w:spacing w:after="0" w:line="240" w:lineRule="auto"/>
      <w:ind w:left="720"/>
      <w:contextualSpacing/>
    </w:pPr>
    <w:rPr>
      <w:rFonts w:ascii="Times New Roman" w:eastAsia="Times New Roman" w:hAnsi="Times New Roman"/>
      <w:color w:val="auto"/>
      <w:szCs w:val="24"/>
    </w:rPr>
  </w:style>
  <w:style w:type="table" w:customStyle="1" w:styleId="GridTable4-Accent51">
    <w:name w:val="Grid Table 4 - Accent 51"/>
    <w:basedOn w:val="TableNormal"/>
    <w:uiPriority w:val="49"/>
    <w:rsid w:val="008511E1"/>
    <w:rPr>
      <w:rFonts w:ascii="Times New Roman" w:eastAsia="Times New Roman" w:hAnsi="Times New Roman"/>
    </w:rPr>
    <w:tblPr>
      <w:tblStyleRowBandSize w:val="1"/>
      <w:tblStyleColBandSize w:val="1"/>
      <w:tblBorders>
        <w:top w:val="single" w:sz="4" w:space="0" w:color="FCBE63" w:themeColor="accent5" w:themeTint="99"/>
        <w:left w:val="single" w:sz="4" w:space="0" w:color="FCBE63" w:themeColor="accent5" w:themeTint="99"/>
        <w:bottom w:val="single" w:sz="4" w:space="0" w:color="FCBE63" w:themeColor="accent5" w:themeTint="99"/>
        <w:right w:val="single" w:sz="4" w:space="0" w:color="FCBE63" w:themeColor="accent5" w:themeTint="99"/>
        <w:insideH w:val="single" w:sz="4" w:space="0" w:color="FCBE63" w:themeColor="accent5" w:themeTint="99"/>
        <w:insideV w:val="single" w:sz="4" w:space="0" w:color="FCBE63" w:themeColor="accent5" w:themeTint="99"/>
      </w:tblBorders>
    </w:tblPr>
    <w:tblStylePr w:type="firstRow">
      <w:rPr>
        <w:b/>
        <w:bCs/>
        <w:color w:val="FFFFFF" w:themeColor="background1"/>
      </w:rPr>
      <w:tblPr/>
      <w:tcPr>
        <w:tcBorders>
          <w:top w:val="single" w:sz="4" w:space="0" w:color="F39204" w:themeColor="accent5"/>
          <w:left w:val="single" w:sz="4" w:space="0" w:color="F39204" w:themeColor="accent5"/>
          <w:bottom w:val="single" w:sz="4" w:space="0" w:color="F39204" w:themeColor="accent5"/>
          <w:right w:val="single" w:sz="4" w:space="0" w:color="F39204" w:themeColor="accent5"/>
          <w:insideH w:val="nil"/>
          <w:insideV w:val="nil"/>
        </w:tcBorders>
        <w:shd w:val="clear" w:color="auto" w:fill="F39204" w:themeFill="accent5"/>
      </w:tcPr>
    </w:tblStylePr>
    <w:tblStylePr w:type="lastRow">
      <w:rPr>
        <w:b/>
        <w:bCs/>
      </w:rPr>
      <w:tblPr/>
      <w:tcPr>
        <w:tcBorders>
          <w:top w:val="double" w:sz="4" w:space="0" w:color="F39204" w:themeColor="accent5"/>
        </w:tcBorders>
      </w:tcPr>
    </w:tblStylePr>
    <w:tblStylePr w:type="firstCol">
      <w:rPr>
        <w:b/>
        <w:bCs/>
      </w:rPr>
    </w:tblStylePr>
    <w:tblStylePr w:type="lastCol">
      <w:rPr>
        <w:b/>
        <w:bCs/>
      </w:rPr>
    </w:tblStylePr>
    <w:tblStylePr w:type="band1Vert">
      <w:tblPr/>
      <w:tcPr>
        <w:shd w:val="clear" w:color="auto" w:fill="FEE9CB" w:themeFill="accent5" w:themeFillTint="33"/>
      </w:tcPr>
    </w:tblStylePr>
    <w:tblStylePr w:type="band1Horz">
      <w:tblPr/>
      <w:tcPr>
        <w:shd w:val="clear" w:color="auto" w:fill="FEE9CB" w:themeFill="accent5" w:themeFillTint="33"/>
      </w:tcPr>
    </w:tblStylePr>
  </w:style>
  <w:style w:type="paragraph" w:customStyle="1" w:styleId="paragraph">
    <w:name w:val="paragraph"/>
    <w:basedOn w:val="Normal"/>
    <w:rsid w:val="00AA5EE4"/>
    <w:pPr>
      <w:spacing w:before="100" w:beforeAutospacing="1" w:after="100" w:afterAutospacing="1" w:line="240" w:lineRule="auto"/>
    </w:pPr>
    <w:rPr>
      <w:rFonts w:ascii="Times New Roman" w:eastAsia="Times New Roman" w:hAnsi="Times New Roman"/>
      <w:color w:val="auto"/>
      <w:szCs w:val="24"/>
      <w:lang w:eastAsia="en-GB"/>
    </w:rPr>
  </w:style>
  <w:style w:type="character" w:customStyle="1" w:styleId="normaltextrun">
    <w:name w:val="normaltextrun"/>
    <w:basedOn w:val="DefaultParagraphFont"/>
    <w:rsid w:val="00AA5EE4"/>
  </w:style>
  <w:style w:type="character" w:customStyle="1" w:styleId="eop">
    <w:name w:val="eop"/>
    <w:basedOn w:val="DefaultParagraphFont"/>
    <w:rsid w:val="00AA5EE4"/>
  </w:style>
  <w:style w:type="character" w:styleId="CommentReference">
    <w:name w:val="annotation reference"/>
    <w:basedOn w:val="DefaultParagraphFont"/>
    <w:unhideWhenUsed/>
    <w:rsid w:val="00EA7EBC"/>
    <w:rPr>
      <w:sz w:val="16"/>
      <w:szCs w:val="16"/>
    </w:rPr>
  </w:style>
  <w:style w:type="paragraph" w:styleId="CommentText">
    <w:name w:val="annotation text"/>
    <w:basedOn w:val="Normal"/>
    <w:link w:val="CommentTextChar"/>
    <w:unhideWhenUsed/>
    <w:rsid w:val="00EA7EBC"/>
    <w:pPr>
      <w:spacing w:line="240" w:lineRule="auto"/>
    </w:pPr>
    <w:rPr>
      <w:sz w:val="20"/>
      <w:szCs w:val="20"/>
    </w:rPr>
  </w:style>
  <w:style w:type="character" w:customStyle="1" w:styleId="CommentTextChar">
    <w:name w:val="Comment Text Char"/>
    <w:basedOn w:val="DefaultParagraphFont"/>
    <w:link w:val="CommentText"/>
    <w:rsid w:val="00EA7EBC"/>
    <w:rPr>
      <w:rFonts w:ascii="Avenir Book" w:hAnsi="Avenir Book"/>
      <w:color w:val="3C3C3B" w:themeColor="text1"/>
      <w:lang w:eastAsia="en-US"/>
    </w:rPr>
  </w:style>
  <w:style w:type="paragraph" w:styleId="CommentSubject">
    <w:name w:val="annotation subject"/>
    <w:basedOn w:val="CommentText"/>
    <w:next w:val="CommentText"/>
    <w:link w:val="CommentSubjectChar"/>
    <w:uiPriority w:val="99"/>
    <w:semiHidden/>
    <w:unhideWhenUsed/>
    <w:rsid w:val="00EA7EBC"/>
    <w:rPr>
      <w:b/>
      <w:bCs/>
    </w:rPr>
  </w:style>
  <w:style w:type="character" w:customStyle="1" w:styleId="CommentSubjectChar">
    <w:name w:val="Comment Subject Char"/>
    <w:basedOn w:val="CommentTextChar"/>
    <w:link w:val="CommentSubject"/>
    <w:uiPriority w:val="99"/>
    <w:semiHidden/>
    <w:rsid w:val="00EA7EBC"/>
    <w:rPr>
      <w:rFonts w:ascii="Avenir Book" w:hAnsi="Avenir Book"/>
      <w:b/>
      <w:bCs/>
      <w:color w:val="3C3C3B"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381">
      <w:bodyDiv w:val="1"/>
      <w:marLeft w:val="0"/>
      <w:marRight w:val="0"/>
      <w:marTop w:val="0"/>
      <w:marBottom w:val="0"/>
      <w:divBdr>
        <w:top w:val="none" w:sz="0" w:space="0" w:color="auto"/>
        <w:left w:val="none" w:sz="0" w:space="0" w:color="auto"/>
        <w:bottom w:val="none" w:sz="0" w:space="0" w:color="auto"/>
        <w:right w:val="none" w:sz="0" w:space="0" w:color="auto"/>
      </w:divBdr>
      <w:divsChild>
        <w:div w:id="2017227190">
          <w:marLeft w:val="0"/>
          <w:marRight w:val="0"/>
          <w:marTop w:val="0"/>
          <w:marBottom w:val="0"/>
          <w:divBdr>
            <w:top w:val="none" w:sz="0" w:space="0" w:color="auto"/>
            <w:left w:val="none" w:sz="0" w:space="0" w:color="auto"/>
            <w:bottom w:val="none" w:sz="0" w:space="0" w:color="auto"/>
            <w:right w:val="none" w:sz="0" w:space="0" w:color="auto"/>
          </w:divBdr>
        </w:div>
        <w:div w:id="193231507">
          <w:marLeft w:val="0"/>
          <w:marRight w:val="0"/>
          <w:marTop w:val="0"/>
          <w:marBottom w:val="0"/>
          <w:divBdr>
            <w:top w:val="none" w:sz="0" w:space="0" w:color="auto"/>
            <w:left w:val="none" w:sz="0" w:space="0" w:color="auto"/>
            <w:bottom w:val="none" w:sz="0" w:space="0" w:color="auto"/>
            <w:right w:val="none" w:sz="0" w:space="0" w:color="auto"/>
          </w:divBdr>
        </w:div>
        <w:div w:id="2021198729">
          <w:marLeft w:val="0"/>
          <w:marRight w:val="0"/>
          <w:marTop w:val="0"/>
          <w:marBottom w:val="0"/>
          <w:divBdr>
            <w:top w:val="none" w:sz="0" w:space="0" w:color="auto"/>
            <w:left w:val="none" w:sz="0" w:space="0" w:color="auto"/>
            <w:bottom w:val="none" w:sz="0" w:space="0" w:color="auto"/>
            <w:right w:val="none" w:sz="0" w:space="0" w:color="auto"/>
          </w:divBdr>
        </w:div>
      </w:divsChild>
    </w:div>
    <w:div w:id="470172983">
      <w:bodyDiv w:val="1"/>
      <w:marLeft w:val="0"/>
      <w:marRight w:val="0"/>
      <w:marTop w:val="0"/>
      <w:marBottom w:val="0"/>
      <w:divBdr>
        <w:top w:val="none" w:sz="0" w:space="0" w:color="auto"/>
        <w:left w:val="none" w:sz="0" w:space="0" w:color="auto"/>
        <w:bottom w:val="none" w:sz="0" w:space="0" w:color="auto"/>
        <w:right w:val="none" w:sz="0" w:space="0" w:color="auto"/>
      </w:divBdr>
      <w:divsChild>
        <w:div w:id="1474911001">
          <w:marLeft w:val="0"/>
          <w:marRight w:val="0"/>
          <w:marTop w:val="0"/>
          <w:marBottom w:val="0"/>
          <w:divBdr>
            <w:top w:val="none" w:sz="0" w:space="0" w:color="auto"/>
            <w:left w:val="none" w:sz="0" w:space="0" w:color="auto"/>
            <w:bottom w:val="none" w:sz="0" w:space="0" w:color="auto"/>
            <w:right w:val="none" w:sz="0" w:space="0" w:color="auto"/>
          </w:divBdr>
        </w:div>
        <w:div w:id="1984117518">
          <w:marLeft w:val="0"/>
          <w:marRight w:val="0"/>
          <w:marTop w:val="0"/>
          <w:marBottom w:val="0"/>
          <w:divBdr>
            <w:top w:val="none" w:sz="0" w:space="0" w:color="auto"/>
            <w:left w:val="none" w:sz="0" w:space="0" w:color="auto"/>
            <w:bottom w:val="none" w:sz="0" w:space="0" w:color="auto"/>
            <w:right w:val="none" w:sz="0" w:space="0" w:color="auto"/>
          </w:divBdr>
        </w:div>
      </w:divsChild>
    </w:div>
    <w:div w:id="592785988">
      <w:bodyDiv w:val="1"/>
      <w:marLeft w:val="0"/>
      <w:marRight w:val="0"/>
      <w:marTop w:val="0"/>
      <w:marBottom w:val="0"/>
      <w:divBdr>
        <w:top w:val="none" w:sz="0" w:space="0" w:color="auto"/>
        <w:left w:val="none" w:sz="0" w:space="0" w:color="auto"/>
        <w:bottom w:val="none" w:sz="0" w:space="0" w:color="auto"/>
        <w:right w:val="none" w:sz="0" w:space="0" w:color="auto"/>
      </w:divBdr>
      <w:divsChild>
        <w:div w:id="847208520">
          <w:marLeft w:val="0"/>
          <w:marRight w:val="0"/>
          <w:marTop w:val="0"/>
          <w:marBottom w:val="0"/>
          <w:divBdr>
            <w:top w:val="none" w:sz="0" w:space="0" w:color="auto"/>
            <w:left w:val="none" w:sz="0" w:space="0" w:color="auto"/>
            <w:bottom w:val="none" w:sz="0" w:space="0" w:color="auto"/>
            <w:right w:val="none" w:sz="0" w:space="0" w:color="auto"/>
          </w:divBdr>
          <w:divsChild>
            <w:div w:id="1284729032">
              <w:marLeft w:val="0"/>
              <w:marRight w:val="0"/>
              <w:marTop w:val="0"/>
              <w:marBottom w:val="0"/>
              <w:divBdr>
                <w:top w:val="none" w:sz="0" w:space="0" w:color="auto"/>
                <w:left w:val="none" w:sz="0" w:space="0" w:color="auto"/>
                <w:bottom w:val="none" w:sz="0" w:space="0" w:color="auto"/>
                <w:right w:val="none" w:sz="0" w:space="0" w:color="auto"/>
              </w:divBdr>
            </w:div>
            <w:div w:id="1596017766">
              <w:marLeft w:val="0"/>
              <w:marRight w:val="0"/>
              <w:marTop w:val="0"/>
              <w:marBottom w:val="0"/>
              <w:divBdr>
                <w:top w:val="none" w:sz="0" w:space="0" w:color="auto"/>
                <w:left w:val="none" w:sz="0" w:space="0" w:color="auto"/>
                <w:bottom w:val="none" w:sz="0" w:space="0" w:color="auto"/>
                <w:right w:val="none" w:sz="0" w:space="0" w:color="auto"/>
              </w:divBdr>
            </w:div>
            <w:div w:id="355927764">
              <w:marLeft w:val="0"/>
              <w:marRight w:val="0"/>
              <w:marTop w:val="0"/>
              <w:marBottom w:val="0"/>
              <w:divBdr>
                <w:top w:val="none" w:sz="0" w:space="0" w:color="auto"/>
                <w:left w:val="none" w:sz="0" w:space="0" w:color="auto"/>
                <w:bottom w:val="none" w:sz="0" w:space="0" w:color="auto"/>
                <w:right w:val="none" w:sz="0" w:space="0" w:color="auto"/>
              </w:divBdr>
            </w:div>
            <w:div w:id="1825777041">
              <w:marLeft w:val="0"/>
              <w:marRight w:val="0"/>
              <w:marTop w:val="0"/>
              <w:marBottom w:val="0"/>
              <w:divBdr>
                <w:top w:val="none" w:sz="0" w:space="0" w:color="auto"/>
                <w:left w:val="none" w:sz="0" w:space="0" w:color="auto"/>
                <w:bottom w:val="none" w:sz="0" w:space="0" w:color="auto"/>
                <w:right w:val="none" w:sz="0" w:space="0" w:color="auto"/>
              </w:divBdr>
            </w:div>
            <w:div w:id="1060858809">
              <w:marLeft w:val="0"/>
              <w:marRight w:val="0"/>
              <w:marTop w:val="0"/>
              <w:marBottom w:val="0"/>
              <w:divBdr>
                <w:top w:val="none" w:sz="0" w:space="0" w:color="auto"/>
                <w:left w:val="none" w:sz="0" w:space="0" w:color="auto"/>
                <w:bottom w:val="none" w:sz="0" w:space="0" w:color="auto"/>
                <w:right w:val="none" w:sz="0" w:space="0" w:color="auto"/>
              </w:divBdr>
            </w:div>
            <w:div w:id="1212186321">
              <w:marLeft w:val="0"/>
              <w:marRight w:val="0"/>
              <w:marTop w:val="0"/>
              <w:marBottom w:val="0"/>
              <w:divBdr>
                <w:top w:val="none" w:sz="0" w:space="0" w:color="auto"/>
                <w:left w:val="none" w:sz="0" w:space="0" w:color="auto"/>
                <w:bottom w:val="none" w:sz="0" w:space="0" w:color="auto"/>
                <w:right w:val="none" w:sz="0" w:space="0" w:color="auto"/>
              </w:divBdr>
            </w:div>
            <w:div w:id="1480344564">
              <w:marLeft w:val="0"/>
              <w:marRight w:val="0"/>
              <w:marTop w:val="0"/>
              <w:marBottom w:val="0"/>
              <w:divBdr>
                <w:top w:val="none" w:sz="0" w:space="0" w:color="auto"/>
                <w:left w:val="none" w:sz="0" w:space="0" w:color="auto"/>
                <w:bottom w:val="none" w:sz="0" w:space="0" w:color="auto"/>
                <w:right w:val="none" w:sz="0" w:space="0" w:color="auto"/>
              </w:divBdr>
            </w:div>
            <w:div w:id="299917917">
              <w:marLeft w:val="0"/>
              <w:marRight w:val="0"/>
              <w:marTop w:val="0"/>
              <w:marBottom w:val="0"/>
              <w:divBdr>
                <w:top w:val="none" w:sz="0" w:space="0" w:color="auto"/>
                <w:left w:val="none" w:sz="0" w:space="0" w:color="auto"/>
                <w:bottom w:val="none" w:sz="0" w:space="0" w:color="auto"/>
                <w:right w:val="none" w:sz="0" w:space="0" w:color="auto"/>
              </w:divBdr>
            </w:div>
            <w:div w:id="870191424">
              <w:marLeft w:val="0"/>
              <w:marRight w:val="0"/>
              <w:marTop w:val="0"/>
              <w:marBottom w:val="0"/>
              <w:divBdr>
                <w:top w:val="none" w:sz="0" w:space="0" w:color="auto"/>
                <w:left w:val="none" w:sz="0" w:space="0" w:color="auto"/>
                <w:bottom w:val="none" w:sz="0" w:space="0" w:color="auto"/>
                <w:right w:val="none" w:sz="0" w:space="0" w:color="auto"/>
              </w:divBdr>
            </w:div>
            <w:div w:id="1562447210">
              <w:marLeft w:val="0"/>
              <w:marRight w:val="0"/>
              <w:marTop w:val="0"/>
              <w:marBottom w:val="0"/>
              <w:divBdr>
                <w:top w:val="none" w:sz="0" w:space="0" w:color="auto"/>
                <w:left w:val="none" w:sz="0" w:space="0" w:color="auto"/>
                <w:bottom w:val="none" w:sz="0" w:space="0" w:color="auto"/>
                <w:right w:val="none" w:sz="0" w:space="0" w:color="auto"/>
              </w:divBdr>
            </w:div>
            <w:div w:id="529147548">
              <w:marLeft w:val="0"/>
              <w:marRight w:val="0"/>
              <w:marTop w:val="0"/>
              <w:marBottom w:val="0"/>
              <w:divBdr>
                <w:top w:val="none" w:sz="0" w:space="0" w:color="auto"/>
                <w:left w:val="none" w:sz="0" w:space="0" w:color="auto"/>
                <w:bottom w:val="none" w:sz="0" w:space="0" w:color="auto"/>
                <w:right w:val="none" w:sz="0" w:space="0" w:color="auto"/>
              </w:divBdr>
            </w:div>
            <w:div w:id="1294294243">
              <w:marLeft w:val="0"/>
              <w:marRight w:val="0"/>
              <w:marTop w:val="0"/>
              <w:marBottom w:val="0"/>
              <w:divBdr>
                <w:top w:val="none" w:sz="0" w:space="0" w:color="auto"/>
                <w:left w:val="none" w:sz="0" w:space="0" w:color="auto"/>
                <w:bottom w:val="none" w:sz="0" w:space="0" w:color="auto"/>
                <w:right w:val="none" w:sz="0" w:space="0" w:color="auto"/>
              </w:divBdr>
            </w:div>
            <w:div w:id="195656787">
              <w:marLeft w:val="0"/>
              <w:marRight w:val="0"/>
              <w:marTop w:val="0"/>
              <w:marBottom w:val="0"/>
              <w:divBdr>
                <w:top w:val="none" w:sz="0" w:space="0" w:color="auto"/>
                <w:left w:val="none" w:sz="0" w:space="0" w:color="auto"/>
                <w:bottom w:val="none" w:sz="0" w:space="0" w:color="auto"/>
                <w:right w:val="none" w:sz="0" w:space="0" w:color="auto"/>
              </w:divBdr>
            </w:div>
            <w:div w:id="1004893188">
              <w:marLeft w:val="0"/>
              <w:marRight w:val="0"/>
              <w:marTop w:val="0"/>
              <w:marBottom w:val="0"/>
              <w:divBdr>
                <w:top w:val="none" w:sz="0" w:space="0" w:color="auto"/>
                <w:left w:val="none" w:sz="0" w:space="0" w:color="auto"/>
                <w:bottom w:val="none" w:sz="0" w:space="0" w:color="auto"/>
                <w:right w:val="none" w:sz="0" w:space="0" w:color="auto"/>
              </w:divBdr>
            </w:div>
            <w:div w:id="2031682618">
              <w:marLeft w:val="0"/>
              <w:marRight w:val="0"/>
              <w:marTop w:val="0"/>
              <w:marBottom w:val="0"/>
              <w:divBdr>
                <w:top w:val="none" w:sz="0" w:space="0" w:color="auto"/>
                <w:left w:val="none" w:sz="0" w:space="0" w:color="auto"/>
                <w:bottom w:val="none" w:sz="0" w:space="0" w:color="auto"/>
                <w:right w:val="none" w:sz="0" w:space="0" w:color="auto"/>
              </w:divBdr>
            </w:div>
          </w:divsChild>
        </w:div>
        <w:div w:id="2069261513">
          <w:marLeft w:val="0"/>
          <w:marRight w:val="0"/>
          <w:marTop w:val="0"/>
          <w:marBottom w:val="0"/>
          <w:divBdr>
            <w:top w:val="none" w:sz="0" w:space="0" w:color="auto"/>
            <w:left w:val="none" w:sz="0" w:space="0" w:color="auto"/>
            <w:bottom w:val="none" w:sz="0" w:space="0" w:color="auto"/>
            <w:right w:val="none" w:sz="0" w:space="0" w:color="auto"/>
          </w:divBdr>
          <w:divsChild>
            <w:div w:id="1499227699">
              <w:marLeft w:val="0"/>
              <w:marRight w:val="0"/>
              <w:marTop w:val="0"/>
              <w:marBottom w:val="0"/>
              <w:divBdr>
                <w:top w:val="none" w:sz="0" w:space="0" w:color="auto"/>
                <w:left w:val="none" w:sz="0" w:space="0" w:color="auto"/>
                <w:bottom w:val="none" w:sz="0" w:space="0" w:color="auto"/>
                <w:right w:val="none" w:sz="0" w:space="0" w:color="auto"/>
              </w:divBdr>
            </w:div>
            <w:div w:id="1585142067">
              <w:marLeft w:val="0"/>
              <w:marRight w:val="0"/>
              <w:marTop w:val="0"/>
              <w:marBottom w:val="0"/>
              <w:divBdr>
                <w:top w:val="none" w:sz="0" w:space="0" w:color="auto"/>
                <w:left w:val="none" w:sz="0" w:space="0" w:color="auto"/>
                <w:bottom w:val="none" w:sz="0" w:space="0" w:color="auto"/>
                <w:right w:val="none" w:sz="0" w:space="0" w:color="auto"/>
              </w:divBdr>
            </w:div>
            <w:div w:id="580456292">
              <w:marLeft w:val="0"/>
              <w:marRight w:val="0"/>
              <w:marTop w:val="0"/>
              <w:marBottom w:val="0"/>
              <w:divBdr>
                <w:top w:val="none" w:sz="0" w:space="0" w:color="auto"/>
                <w:left w:val="none" w:sz="0" w:space="0" w:color="auto"/>
                <w:bottom w:val="none" w:sz="0" w:space="0" w:color="auto"/>
                <w:right w:val="none" w:sz="0" w:space="0" w:color="auto"/>
              </w:divBdr>
            </w:div>
            <w:div w:id="14507577">
              <w:marLeft w:val="0"/>
              <w:marRight w:val="0"/>
              <w:marTop w:val="0"/>
              <w:marBottom w:val="0"/>
              <w:divBdr>
                <w:top w:val="none" w:sz="0" w:space="0" w:color="auto"/>
                <w:left w:val="none" w:sz="0" w:space="0" w:color="auto"/>
                <w:bottom w:val="none" w:sz="0" w:space="0" w:color="auto"/>
                <w:right w:val="none" w:sz="0" w:space="0" w:color="auto"/>
              </w:divBdr>
            </w:div>
            <w:div w:id="1256746868">
              <w:marLeft w:val="0"/>
              <w:marRight w:val="0"/>
              <w:marTop w:val="0"/>
              <w:marBottom w:val="0"/>
              <w:divBdr>
                <w:top w:val="none" w:sz="0" w:space="0" w:color="auto"/>
                <w:left w:val="none" w:sz="0" w:space="0" w:color="auto"/>
                <w:bottom w:val="none" w:sz="0" w:space="0" w:color="auto"/>
                <w:right w:val="none" w:sz="0" w:space="0" w:color="auto"/>
              </w:divBdr>
            </w:div>
            <w:div w:id="1409425438">
              <w:marLeft w:val="0"/>
              <w:marRight w:val="0"/>
              <w:marTop w:val="0"/>
              <w:marBottom w:val="0"/>
              <w:divBdr>
                <w:top w:val="none" w:sz="0" w:space="0" w:color="auto"/>
                <w:left w:val="none" w:sz="0" w:space="0" w:color="auto"/>
                <w:bottom w:val="none" w:sz="0" w:space="0" w:color="auto"/>
                <w:right w:val="none" w:sz="0" w:space="0" w:color="auto"/>
              </w:divBdr>
            </w:div>
            <w:div w:id="544680229">
              <w:marLeft w:val="0"/>
              <w:marRight w:val="0"/>
              <w:marTop w:val="0"/>
              <w:marBottom w:val="0"/>
              <w:divBdr>
                <w:top w:val="none" w:sz="0" w:space="0" w:color="auto"/>
                <w:left w:val="none" w:sz="0" w:space="0" w:color="auto"/>
                <w:bottom w:val="none" w:sz="0" w:space="0" w:color="auto"/>
                <w:right w:val="none" w:sz="0" w:space="0" w:color="auto"/>
              </w:divBdr>
            </w:div>
            <w:div w:id="200946345">
              <w:marLeft w:val="0"/>
              <w:marRight w:val="0"/>
              <w:marTop w:val="0"/>
              <w:marBottom w:val="0"/>
              <w:divBdr>
                <w:top w:val="none" w:sz="0" w:space="0" w:color="auto"/>
                <w:left w:val="none" w:sz="0" w:space="0" w:color="auto"/>
                <w:bottom w:val="none" w:sz="0" w:space="0" w:color="auto"/>
                <w:right w:val="none" w:sz="0" w:space="0" w:color="auto"/>
              </w:divBdr>
            </w:div>
            <w:div w:id="374237690">
              <w:marLeft w:val="0"/>
              <w:marRight w:val="0"/>
              <w:marTop w:val="0"/>
              <w:marBottom w:val="0"/>
              <w:divBdr>
                <w:top w:val="none" w:sz="0" w:space="0" w:color="auto"/>
                <w:left w:val="none" w:sz="0" w:space="0" w:color="auto"/>
                <w:bottom w:val="none" w:sz="0" w:space="0" w:color="auto"/>
                <w:right w:val="none" w:sz="0" w:space="0" w:color="auto"/>
              </w:divBdr>
            </w:div>
            <w:div w:id="1317612397">
              <w:marLeft w:val="0"/>
              <w:marRight w:val="0"/>
              <w:marTop w:val="0"/>
              <w:marBottom w:val="0"/>
              <w:divBdr>
                <w:top w:val="none" w:sz="0" w:space="0" w:color="auto"/>
                <w:left w:val="none" w:sz="0" w:space="0" w:color="auto"/>
                <w:bottom w:val="none" w:sz="0" w:space="0" w:color="auto"/>
                <w:right w:val="none" w:sz="0" w:space="0" w:color="auto"/>
              </w:divBdr>
            </w:div>
            <w:div w:id="253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7827">
      <w:bodyDiv w:val="1"/>
      <w:marLeft w:val="0"/>
      <w:marRight w:val="0"/>
      <w:marTop w:val="0"/>
      <w:marBottom w:val="0"/>
      <w:divBdr>
        <w:top w:val="none" w:sz="0" w:space="0" w:color="auto"/>
        <w:left w:val="none" w:sz="0" w:space="0" w:color="auto"/>
        <w:bottom w:val="none" w:sz="0" w:space="0" w:color="auto"/>
        <w:right w:val="none" w:sz="0" w:space="0" w:color="auto"/>
      </w:divBdr>
      <w:divsChild>
        <w:div w:id="1991595449">
          <w:marLeft w:val="0"/>
          <w:marRight w:val="0"/>
          <w:marTop w:val="0"/>
          <w:marBottom w:val="0"/>
          <w:divBdr>
            <w:top w:val="none" w:sz="0" w:space="0" w:color="auto"/>
            <w:left w:val="none" w:sz="0" w:space="0" w:color="auto"/>
            <w:bottom w:val="none" w:sz="0" w:space="0" w:color="auto"/>
            <w:right w:val="none" w:sz="0" w:space="0" w:color="auto"/>
          </w:divBdr>
        </w:div>
        <w:div w:id="1302465191">
          <w:marLeft w:val="0"/>
          <w:marRight w:val="0"/>
          <w:marTop w:val="0"/>
          <w:marBottom w:val="0"/>
          <w:divBdr>
            <w:top w:val="none" w:sz="0" w:space="0" w:color="auto"/>
            <w:left w:val="none" w:sz="0" w:space="0" w:color="auto"/>
            <w:bottom w:val="none" w:sz="0" w:space="0" w:color="auto"/>
            <w:right w:val="none" w:sz="0" w:space="0" w:color="auto"/>
          </w:divBdr>
        </w:div>
        <w:div w:id="977682776">
          <w:marLeft w:val="0"/>
          <w:marRight w:val="0"/>
          <w:marTop w:val="0"/>
          <w:marBottom w:val="0"/>
          <w:divBdr>
            <w:top w:val="none" w:sz="0" w:space="0" w:color="auto"/>
            <w:left w:val="none" w:sz="0" w:space="0" w:color="auto"/>
            <w:bottom w:val="none" w:sz="0" w:space="0" w:color="auto"/>
            <w:right w:val="none" w:sz="0" w:space="0" w:color="auto"/>
          </w:divBdr>
        </w:div>
        <w:div w:id="1932278939">
          <w:marLeft w:val="0"/>
          <w:marRight w:val="0"/>
          <w:marTop w:val="0"/>
          <w:marBottom w:val="0"/>
          <w:divBdr>
            <w:top w:val="none" w:sz="0" w:space="0" w:color="auto"/>
            <w:left w:val="none" w:sz="0" w:space="0" w:color="auto"/>
            <w:bottom w:val="none" w:sz="0" w:space="0" w:color="auto"/>
            <w:right w:val="none" w:sz="0" w:space="0" w:color="auto"/>
          </w:divBdr>
        </w:div>
        <w:div w:id="496043256">
          <w:marLeft w:val="0"/>
          <w:marRight w:val="0"/>
          <w:marTop w:val="0"/>
          <w:marBottom w:val="0"/>
          <w:divBdr>
            <w:top w:val="none" w:sz="0" w:space="0" w:color="auto"/>
            <w:left w:val="none" w:sz="0" w:space="0" w:color="auto"/>
            <w:bottom w:val="none" w:sz="0" w:space="0" w:color="auto"/>
            <w:right w:val="none" w:sz="0" w:space="0" w:color="auto"/>
          </w:divBdr>
        </w:div>
        <w:div w:id="529993216">
          <w:marLeft w:val="0"/>
          <w:marRight w:val="0"/>
          <w:marTop w:val="0"/>
          <w:marBottom w:val="0"/>
          <w:divBdr>
            <w:top w:val="none" w:sz="0" w:space="0" w:color="auto"/>
            <w:left w:val="none" w:sz="0" w:space="0" w:color="auto"/>
            <w:bottom w:val="none" w:sz="0" w:space="0" w:color="auto"/>
            <w:right w:val="none" w:sz="0" w:space="0" w:color="auto"/>
          </w:divBdr>
        </w:div>
      </w:divsChild>
    </w:div>
    <w:div w:id="664553430">
      <w:bodyDiv w:val="1"/>
      <w:marLeft w:val="0"/>
      <w:marRight w:val="0"/>
      <w:marTop w:val="0"/>
      <w:marBottom w:val="0"/>
      <w:divBdr>
        <w:top w:val="none" w:sz="0" w:space="0" w:color="auto"/>
        <w:left w:val="none" w:sz="0" w:space="0" w:color="auto"/>
        <w:bottom w:val="none" w:sz="0" w:space="0" w:color="auto"/>
        <w:right w:val="none" w:sz="0" w:space="0" w:color="auto"/>
      </w:divBdr>
      <w:divsChild>
        <w:div w:id="500585520">
          <w:marLeft w:val="0"/>
          <w:marRight w:val="0"/>
          <w:marTop w:val="0"/>
          <w:marBottom w:val="0"/>
          <w:divBdr>
            <w:top w:val="none" w:sz="0" w:space="0" w:color="auto"/>
            <w:left w:val="none" w:sz="0" w:space="0" w:color="auto"/>
            <w:bottom w:val="none" w:sz="0" w:space="0" w:color="auto"/>
            <w:right w:val="none" w:sz="0" w:space="0" w:color="auto"/>
          </w:divBdr>
        </w:div>
        <w:div w:id="1415085770">
          <w:marLeft w:val="0"/>
          <w:marRight w:val="0"/>
          <w:marTop w:val="0"/>
          <w:marBottom w:val="0"/>
          <w:divBdr>
            <w:top w:val="none" w:sz="0" w:space="0" w:color="auto"/>
            <w:left w:val="none" w:sz="0" w:space="0" w:color="auto"/>
            <w:bottom w:val="none" w:sz="0" w:space="0" w:color="auto"/>
            <w:right w:val="none" w:sz="0" w:space="0" w:color="auto"/>
          </w:divBdr>
        </w:div>
      </w:divsChild>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14515400">
      <w:bodyDiv w:val="1"/>
      <w:marLeft w:val="0"/>
      <w:marRight w:val="0"/>
      <w:marTop w:val="0"/>
      <w:marBottom w:val="0"/>
      <w:divBdr>
        <w:top w:val="none" w:sz="0" w:space="0" w:color="auto"/>
        <w:left w:val="none" w:sz="0" w:space="0" w:color="auto"/>
        <w:bottom w:val="none" w:sz="0" w:space="0" w:color="auto"/>
        <w:right w:val="none" w:sz="0" w:space="0" w:color="auto"/>
      </w:divBdr>
      <w:divsChild>
        <w:div w:id="1883784045">
          <w:marLeft w:val="0"/>
          <w:marRight w:val="0"/>
          <w:marTop w:val="0"/>
          <w:marBottom w:val="0"/>
          <w:divBdr>
            <w:top w:val="none" w:sz="0" w:space="0" w:color="auto"/>
            <w:left w:val="none" w:sz="0" w:space="0" w:color="auto"/>
            <w:bottom w:val="none" w:sz="0" w:space="0" w:color="auto"/>
            <w:right w:val="none" w:sz="0" w:space="0" w:color="auto"/>
          </w:divBdr>
        </w:div>
        <w:div w:id="1063916830">
          <w:marLeft w:val="0"/>
          <w:marRight w:val="0"/>
          <w:marTop w:val="0"/>
          <w:marBottom w:val="0"/>
          <w:divBdr>
            <w:top w:val="none" w:sz="0" w:space="0" w:color="auto"/>
            <w:left w:val="none" w:sz="0" w:space="0" w:color="auto"/>
            <w:bottom w:val="none" w:sz="0" w:space="0" w:color="auto"/>
            <w:right w:val="none" w:sz="0" w:space="0" w:color="auto"/>
          </w:divBdr>
        </w:div>
        <w:div w:id="1659337553">
          <w:marLeft w:val="0"/>
          <w:marRight w:val="0"/>
          <w:marTop w:val="0"/>
          <w:marBottom w:val="0"/>
          <w:divBdr>
            <w:top w:val="none" w:sz="0" w:space="0" w:color="auto"/>
            <w:left w:val="none" w:sz="0" w:space="0" w:color="auto"/>
            <w:bottom w:val="none" w:sz="0" w:space="0" w:color="auto"/>
            <w:right w:val="none" w:sz="0" w:space="0" w:color="auto"/>
          </w:divBdr>
        </w:div>
        <w:div w:id="1417241939">
          <w:marLeft w:val="0"/>
          <w:marRight w:val="0"/>
          <w:marTop w:val="0"/>
          <w:marBottom w:val="0"/>
          <w:divBdr>
            <w:top w:val="none" w:sz="0" w:space="0" w:color="auto"/>
            <w:left w:val="none" w:sz="0" w:space="0" w:color="auto"/>
            <w:bottom w:val="none" w:sz="0" w:space="0" w:color="auto"/>
            <w:right w:val="none" w:sz="0" w:space="0" w:color="auto"/>
          </w:divBdr>
        </w:div>
      </w:divsChild>
    </w:div>
    <w:div w:id="1131098769">
      <w:bodyDiv w:val="1"/>
      <w:marLeft w:val="0"/>
      <w:marRight w:val="0"/>
      <w:marTop w:val="0"/>
      <w:marBottom w:val="0"/>
      <w:divBdr>
        <w:top w:val="none" w:sz="0" w:space="0" w:color="auto"/>
        <w:left w:val="none" w:sz="0" w:space="0" w:color="auto"/>
        <w:bottom w:val="none" w:sz="0" w:space="0" w:color="auto"/>
        <w:right w:val="none" w:sz="0" w:space="0" w:color="auto"/>
      </w:divBdr>
      <w:divsChild>
        <w:div w:id="192697212">
          <w:marLeft w:val="0"/>
          <w:marRight w:val="0"/>
          <w:marTop w:val="0"/>
          <w:marBottom w:val="0"/>
          <w:divBdr>
            <w:top w:val="none" w:sz="0" w:space="0" w:color="auto"/>
            <w:left w:val="none" w:sz="0" w:space="0" w:color="auto"/>
            <w:bottom w:val="none" w:sz="0" w:space="0" w:color="auto"/>
            <w:right w:val="none" w:sz="0" w:space="0" w:color="auto"/>
          </w:divBdr>
        </w:div>
        <w:div w:id="1940916004">
          <w:marLeft w:val="0"/>
          <w:marRight w:val="0"/>
          <w:marTop w:val="0"/>
          <w:marBottom w:val="0"/>
          <w:divBdr>
            <w:top w:val="none" w:sz="0" w:space="0" w:color="auto"/>
            <w:left w:val="none" w:sz="0" w:space="0" w:color="auto"/>
            <w:bottom w:val="none" w:sz="0" w:space="0" w:color="auto"/>
            <w:right w:val="none" w:sz="0" w:space="0" w:color="auto"/>
          </w:divBdr>
        </w:div>
        <w:div w:id="1605648040">
          <w:marLeft w:val="0"/>
          <w:marRight w:val="0"/>
          <w:marTop w:val="0"/>
          <w:marBottom w:val="0"/>
          <w:divBdr>
            <w:top w:val="none" w:sz="0" w:space="0" w:color="auto"/>
            <w:left w:val="none" w:sz="0" w:space="0" w:color="auto"/>
            <w:bottom w:val="none" w:sz="0" w:space="0" w:color="auto"/>
            <w:right w:val="none" w:sz="0" w:space="0" w:color="auto"/>
          </w:divBdr>
        </w:div>
      </w:divsChild>
    </w:div>
    <w:div w:id="1351882083">
      <w:bodyDiv w:val="1"/>
      <w:marLeft w:val="0"/>
      <w:marRight w:val="0"/>
      <w:marTop w:val="0"/>
      <w:marBottom w:val="0"/>
      <w:divBdr>
        <w:top w:val="none" w:sz="0" w:space="0" w:color="auto"/>
        <w:left w:val="none" w:sz="0" w:space="0" w:color="auto"/>
        <w:bottom w:val="none" w:sz="0" w:space="0" w:color="auto"/>
        <w:right w:val="none" w:sz="0" w:space="0" w:color="auto"/>
      </w:divBdr>
      <w:divsChild>
        <w:div w:id="1433546972">
          <w:marLeft w:val="0"/>
          <w:marRight w:val="0"/>
          <w:marTop w:val="0"/>
          <w:marBottom w:val="0"/>
          <w:divBdr>
            <w:top w:val="none" w:sz="0" w:space="0" w:color="auto"/>
            <w:left w:val="none" w:sz="0" w:space="0" w:color="auto"/>
            <w:bottom w:val="none" w:sz="0" w:space="0" w:color="auto"/>
            <w:right w:val="none" w:sz="0" w:space="0" w:color="auto"/>
          </w:divBdr>
        </w:div>
        <w:div w:id="1882085297">
          <w:marLeft w:val="0"/>
          <w:marRight w:val="0"/>
          <w:marTop w:val="0"/>
          <w:marBottom w:val="0"/>
          <w:divBdr>
            <w:top w:val="none" w:sz="0" w:space="0" w:color="auto"/>
            <w:left w:val="none" w:sz="0" w:space="0" w:color="auto"/>
            <w:bottom w:val="none" w:sz="0" w:space="0" w:color="auto"/>
            <w:right w:val="none" w:sz="0" w:space="0" w:color="auto"/>
          </w:divBdr>
        </w:div>
      </w:divsChild>
    </w:div>
    <w:div w:id="1718235568">
      <w:bodyDiv w:val="1"/>
      <w:marLeft w:val="0"/>
      <w:marRight w:val="0"/>
      <w:marTop w:val="0"/>
      <w:marBottom w:val="0"/>
      <w:divBdr>
        <w:top w:val="none" w:sz="0" w:space="0" w:color="auto"/>
        <w:left w:val="none" w:sz="0" w:space="0" w:color="auto"/>
        <w:bottom w:val="none" w:sz="0" w:space="0" w:color="auto"/>
        <w:right w:val="none" w:sz="0" w:space="0" w:color="auto"/>
      </w:divBdr>
      <w:divsChild>
        <w:div w:id="2127968695">
          <w:marLeft w:val="0"/>
          <w:marRight w:val="0"/>
          <w:marTop w:val="0"/>
          <w:marBottom w:val="0"/>
          <w:divBdr>
            <w:top w:val="none" w:sz="0" w:space="0" w:color="auto"/>
            <w:left w:val="none" w:sz="0" w:space="0" w:color="auto"/>
            <w:bottom w:val="none" w:sz="0" w:space="0" w:color="auto"/>
            <w:right w:val="none" w:sz="0" w:space="0" w:color="auto"/>
          </w:divBdr>
        </w:div>
        <w:div w:id="745498142">
          <w:marLeft w:val="0"/>
          <w:marRight w:val="0"/>
          <w:marTop w:val="0"/>
          <w:marBottom w:val="0"/>
          <w:divBdr>
            <w:top w:val="none" w:sz="0" w:space="0" w:color="auto"/>
            <w:left w:val="none" w:sz="0" w:space="0" w:color="auto"/>
            <w:bottom w:val="none" w:sz="0" w:space="0" w:color="auto"/>
            <w:right w:val="none" w:sz="0" w:space="0" w:color="auto"/>
          </w:divBdr>
        </w:div>
        <w:div w:id="622997621">
          <w:marLeft w:val="0"/>
          <w:marRight w:val="0"/>
          <w:marTop w:val="0"/>
          <w:marBottom w:val="0"/>
          <w:divBdr>
            <w:top w:val="none" w:sz="0" w:space="0" w:color="auto"/>
            <w:left w:val="none" w:sz="0" w:space="0" w:color="auto"/>
            <w:bottom w:val="none" w:sz="0" w:space="0" w:color="auto"/>
            <w:right w:val="none" w:sz="0" w:space="0" w:color="auto"/>
          </w:divBdr>
        </w:div>
        <w:div w:id="175655646">
          <w:marLeft w:val="0"/>
          <w:marRight w:val="0"/>
          <w:marTop w:val="0"/>
          <w:marBottom w:val="0"/>
          <w:divBdr>
            <w:top w:val="none" w:sz="0" w:space="0" w:color="auto"/>
            <w:left w:val="none" w:sz="0" w:space="0" w:color="auto"/>
            <w:bottom w:val="none" w:sz="0" w:space="0" w:color="auto"/>
            <w:right w:val="none" w:sz="0" w:space="0" w:color="auto"/>
          </w:divBdr>
        </w:div>
        <w:div w:id="1397044012">
          <w:marLeft w:val="0"/>
          <w:marRight w:val="0"/>
          <w:marTop w:val="0"/>
          <w:marBottom w:val="0"/>
          <w:divBdr>
            <w:top w:val="none" w:sz="0" w:space="0" w:color="auto"/>
            <w:left w:val="none" w:sz="0" w:space="0" w:color="auto"/>
            <w:bottom w:val="none" w:sz="0" w:space="0" w:color="auto"/>
            <w:right w:val="none" w:sz="0" w:space="0" w:color="auto"/>
          </w:divBdr>
        </w:div>
        <w:div w:id="757217702">
          <w:marLeft w:val="0"/>
          <w:marRight w:val="0"/>
          <w:marTop w:val="0"/>
          <w:marBottom w:val="0"/>
          <w:divBdr>
            <w:top w:val="none" w:sz="0" w:space="0" w:color="auto"/>
            <w:left w:val="none" w:sz="0" w:space="0" w:color="auto"/>
            <w:bottom w:val="none" w:sz="0" w:space="0" w:color="auto"/>
            <w:right w:val="none" w:sz="0" w:space="0" w:color="auto"/>
          </w:divBdr>
        </w:div>
        <w:div w:id="836841894">
          <w:marLeft w:val="0"/>
          <w:marRight w:val="0"/>
          <w:marTop w:val="0"/>
          <w:marBottom w:val="0"/>
          <w:divBdr>
            <w:top w:val="none" w:sz="0" w:space="0" w:color="auto"/>
            <w:left w:val="none" w:sz="0" w:space="0" w:color="auto"/>
            <w:bottom w:val="none" w:sz="0" w:space="0" w:color="auto"/>
            <w:right w:val="none" w:sz="0" w:space="0" w:color="auto"/>
          </w:divBdr>
        </w:div>
        <w:div w:id="1163163455">
          <w:marLeft w:val="0"/>
          <w:marRight w:val="0"/>
          <w:marTop w:val="0"/>
          <w:marBottom w:val="0"/>
          <w:divBdr>
            <w:top w:val="none" w:sz="0" w:space="0" w:color="auto"/>
            <w:left w:val="none" w:sz="0" w:space="0" w:color="auto"/>
            <w:bottom w:val="none" w:sz="0" w:space="0" w:color="auto"/>
            <w:right w:val="none" w:sz="0" w:space="0" w:color="auto"/>
          </w:divBdr>
        </w:div>
        <w:div w:id="1762288483">
          <w:marLeft w:val="0"/>
          <w:marRight w:val="0"/>
          <w:marTop w:val="0"/>
          <w:marBottom w:val="0"/>
          <w:divBdr>
            <w:top w:val="none" w:sz="0" w:space="0" w:color="auto"/>
            <w:left w:val="none" w:sz="0" w:space="0" w:color="auto"/>
            <w:bottom w:val="none" w:sz="0" w:space="0" w:color="auto"/>
            <w:right w:val="none" w:sz="0" w:space="0" w:color="auto"/>
          </w:divBdr>
        </w:div>
        <w:div w:id="1627739261">
          <w:marLeft w:val="0"/>
          <w:marRight w:val="0"/>
          <w:marTop w:val="0"/>
          <w:marBottom w:val="0"/>
          <w:divBdr>
            <w:top w:val="none" w:sz="0" w:space="0" w:color="auto"/>
            <w:left w:val="none" w:sz="0" w:space="0" w:color="auto"/>
            <w:bottom w:val="none" w:sz="0" w:space="0" w:color="auto"/>
            <w:right w:val="none" w:sz="0" w:space="0" w:color="auto"/>
          </w:divBdr>
        </w:div>
        <w:div w:id="1529291577">
          <w:marLeft w:val="0"/>
          <w:marRight w:val="0"/>
          <w:marTop w:val="0"/>
          <w:marBottom w:val="0"/>
          <w:divBdr>
            <w:top w:val="none" w:sz="0" w:space="0" w:color="auto"/>
            <w:left w:val="none" w:sz="0" w:space="0" w:color="auto"/>
            <w:bottom w:val="none" w:sz="0" w:space="0" w:color="auto"/>
            <w:right w:val="none" w:sz="0" w:space="0" w:color="auto"/>
          </w:divBdr>
        </w:div>
      </w:divsChild>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 w:id="2127506785">
      <w:bodyDiv w:val="1"/>
      <w:marLeft w:val="0"/>
      <w:marRight w:val="0"/>
      <w:marTop w:val="0"/>
      <w:marBottom w:val="0"/>
      <w:divBdr>
        <w:top w:val="none" w:sz="0" w:space="0" w:color="auto"/>
        <w:left w:val="none" w:sz="0" w:space="0" w:color="auto"/>
        <w:bottom w:val="none" w:sz="0" w:space="0" w:color="auto"/>
        <w:right w:val="none" w:sz="0" w:space="0" w:color="auto"/>
      </w:divBdr>
      <w:divsChild>
        <w:div w:id="264964732">
          <w:marLeft w:val="0"/>
          <w:marRight w:val="0"/>
          <w:marTop w:val="0"/>
          <w:marBottom w:val="0"/>
          <w:divBdr>
            <w:top w:val="none" w:sz="0" w:space="0" w:color="auto"/>
            <w:left w:val="none" w:sz="0" w:space="0" w:color="auto"/>
            <w:bottom w:val="none" w:sz="0" w:space="0" w:color="auto"/>
            <w:right w:val="none" w:sz="0" w:space="0" w:color="auto"/>
          </w:divBdr>
        </w:div>
        <w:div w:id="1067386433">
          <w:marLeft w:val="0"/>
          <w:marRight w:val="0"/>
          <w:marTop w:val="0"/>
          <w:marBottom w:val="0"/>
          <w:divBdr>
            <w:top w:val="none" w:sz="0" w:space="0" w:color="auto"/>
            <w:left w:val="none" w:sz="0" w:space="0" w:color="auto"/>
            <w:bottom w:val="none" w:sz="0" w:space="0" w:color="auto"/>
            <w:right w:val="none" w:sz="0" w:space="0" w:color="auto"/>
          </w:divBdr>
        </w:div>
        <w:div w:id="2073429923">
          <w:marLeft w:val="0"/>
          <w:marRight w:val="0"/>
          <w:marTop w:val="0"/>
          <w:marBottom w:val="0"/>
          <w:divBdr>
            <w:top w:val="none" w:sz="0" w:space="0" w:color="auto"/>
            <w:left w:val="none" w:sz="0" w:space="0" w:color="auto"/>
            <w:bottom w:val="none" w:sz="0" w:space="0" w:color="auto"/>
            <w:right w:val="none" w:sz="0" w:space="0" w:color="auto"/>
          </w:divBdr>
        </w:div>
        <w:div w:id="173300486">
          <w:marLeft w:val="0"/>
          <w:marRight w:val="0"/>
          <w:marTop w:val="0"/>
          <w:marBottom w:val="0"/>
          <w:divBdr>
            <w:top w:val="none" w:sz="0" w:space="0" w:color="auto"/>
            <w:left w:val="none" w:sz="0" w:space="0" w:color="auto"/>
            <w:bottom w:val="none" w:sz="0" w:space="0" w:color="auto"/>
            <w:right w:val="none" w:sz="0" w:space="0" w:color="auto"/>
          </w:divBdr>
        </w:div>
        <w:div w:id="500509264">
          <w:marLeft w:val="0"/>
          <w:marRight w:val="0"/>
          <w:marTop w:val="0"/>
          <w:marBottom w:val="0"/>
          <w:divBdr>
            <w:top w:val="none" w:sz="0" w:space="0" w:color="auto"/>
            <w:left w:val="none" w:sz="0" w:space="0" w:color="auto"/>
            <w:bottom w:val="none" w:sz="0" w:space="0" w:color="auto"/>
            <w:right w:val="none" w:sz="0" w:space="0" w:color="auto"/>
          </w:divBdr>
        </w:div>
        <w:div w:id="1664775205">
          <w:marLeft w:val="0"/>
          <w:marRight w:val="0"/>
          <w:marTop w:val="0"/>
          <w:marBottom w:val="0"/>
          <w:divBdr>
            <w:top w:val="none" w:sz="0" w:space="0" w:color="auto"/>
            <w:left w:val="none" w:sz="0" w:space="0" w:color="auto"/>
            <w:bottom w:val="none" w:sz="0" w:space="0" w:color="auto"/>
            <w:right w:val="none" w:sz="0" w:space="0" w:color="auto"/>
          </w:divBdr>
        </w:div>
        <w:div w:id="1352802487">
          <w:marLeft w:val="0"/>
          <w:marRight w:val="0"/>
          <w:marTop w:val="0"/>
          <w:marBottom w:val="0"/>
          <w:divBdr>
            <w:top w:val="none" w:sz="0" w:space="0" w:color="auto"/>
            <w:left w:val="none" w:sz="0" w:space="0" w:color="auto"/>
            <w:bottom w:val="none" w:sz="0" w:space="0" w:color="auto"/>
            <w:right w:val="none" w:sz="0" w:space="0" w:color="auto"/>
          </w:divBdr>
        </w:div>
        <w:div w:id="336544114">
          <w:marLeft w:val="0"/>
          <w:marRight w:val="0"/>
          <w:marTop w:val="0"/>
          <w:marBottom w:val="0"/>
          <w:divBdr>
            <w:top w:val="none" w:sz="0" w:space="0" w:color="auto"/>
            <w:left w:val="none" w:sz="0" w:space="0" w:color="auto"/>
            <w:bottom w:val="none" w:sz="0" w:space="0" w:color="auto"/>
            <w:right w:val="none" w:sz="0" w:space="0" w:color="auto"/>
          </w:divBdr>
        </w:div>
        <w:div w:id="1622807516">
          <w:marLeft w:val="0"/>
          <w:marRight w:val="0"/>
          <w:marTop w:val="0"/>
          <w:marBottom w:val="0"/>
          <w:divBdr>
            <w:top w:val="none" w:sz="0" w:space="0" w:color="auto"/>
            <w:left w:val="none" w:sz="0" w:space="0" w:color="auto"/>
            <w:bottom w:val="none" w:sz="0" w:space="0" w:color="auto"/>
            <w:right w:val="none" w:sz="0" w:space="0" w:color="auto"/>
          </w:divBdr>
        </w:div>
        <w:div w:id="158283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stems.hscic.gov.uk/infogov/codes/cop/cod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6002186\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8d2939-91c8-48df-b467-c1e4d6fbd4b2" xsi:nil="true"/>
    <lcf76f155ced4ddcb4097134ff3c332f xmlns="65f88745-7508-4e3f-b933-b7a6de2f9c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51D9ABE830624D9B057F343045A09A" ma:contentTypeVersion="12" ma:contentTypeDescription="Create a new document." ma:contentTypeScope="" ma:versionID="c1b4efcf800e879b8fe13eed56ae6cdf">
  <xsd:schema xmlns:xsd="http://www.w3.org/2001/XMLSchema" xmlns:xs="http://www.w3.org/2001/XMLSchema" xmlns:p="http://schemas.microsoft.com/office/2006/metadata/properties" xmlns:ns2="65f88745-7508-4e3f-b933-b7a6de2f9ca2" xmlns:ns3="208d2939-91c8-48df-b467-c1e4d6fbd4b2" targetNamespace="http://schemas.microsoft.com/office/2006/metadata/properties" ma:root="true" ma:fieldsID="f7f1426c744b76628e2e3c7f507126b0" ns2:_="" ns3:_="">
    <xsd:import namespace="65f88745-7508-4e3f-b933-b7a6de2f9ca2"/>
    <xsd:import namespace="208d2939-91c8-48df-b467-c1e4d6fbd4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88745-7508-4e3f-b933-b7a6de2f9c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26acb3-fa78-4bb1-971d-fd76f06964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8d2939-91c8-48df-b467-c1e4d6fbd4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cb467d5-b133-4cb0-8c9a-d79a1430f506}" ma:internalName="TaxCatchAll" ma:showField="CatchAllData" ma:web="208d2939-91c8-48df-b467-c1e4d6fbd4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 ds:uri="208d2939-91c8-48df-b467-c1e4d6fbd4b2"/>
    <ds:schemaRef ds:uri="65f88745-7508-4e3f-b933-b7a6de2f9ca2"/>
  </ds:schemaRefs>
</ds:datastoreItem>
</file>

<file path=customXml/itemProps2.xml><?xml version="1.0" encoding="utf-8"?>
<ds:datastoreItem xmlns:ds="http://schemas.openxmlformats.org/officeDocument/2006/customXml" ds:itemID="{B34E143B-2C3E-4AD5-94A0-4E3CD4C66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88745-7508-4e3f-b933-b7a6de2f9ca2"/>
    <ds:schemaRef ds:uri="208d2939-91c8-48df-b467-c1e4d6fbd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0</TotalTime>
  <Pages>6</Pages>
  <Words>1654</Words>
  <Characters>9432</Characters>
  <Application>Microsoft Office Word</Application>
  <DocSecurity>0</DocSecurity>
  <Lines>78</Lines>
  <Paragraphs>22</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Haines (Essex)</dc:creator>
  <cp:keywords/>
  <dc:description/>
  <cp:lastModifiedBy>Nicola Smith (Essex)</cp:lastModifiedBy>
  <cp:revision>7</cp:revision>
  <cp:lastPrinted>2021-11-30T13:48:00Z</cp:lastPrinted>
  <dcterms:created xsi:type="dcterms:W3CDTF">2022-07-26T12:27:00Z</dcterms:created>
  <dcterms:modified xsi:type="dcterms:W3CDTF">2026-03-18T10:42:00Z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0x010100CA51D9ABE830624D9B057F343045A09A</vt:lpwstr>
  </property>
  <property fmtid="{D5CDD505-2E9C-101B-9397-08002B2CF9AE}" pid="3" name="MediaServiceImageTags">
    <vt:lpwstr/>
  </property>
</Properties>
</file>