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CFE3" w14:textId="77777777" w:rsidR="00723FFB" w:rsidRDefault="006A12C6">
      <w:pPr>
        <w:spacing w:after="0" w:line="259" w:lineRule="auto"/>
        <w:ind w:left="0" w:firstLine="0"/>
      </w:pPr>
      <w:r>
        <w:rPr>
          <w:rFonts w:ascii="Calibri" w:eastAsia="Calibri" w:hAnsi="Calibri" w:cs="Calibri"/>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723FFB" w14:paraId="0FE83211"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60702695" w14:textId="77777777" w:rsidR="00723FFB" w:rsidRDefault="006A12C6">
            <w:pPr>
              <w:spacing w:after="0" w:line="259" w:lineRule="auto"/>
              <w:ind w:left="0" w:firstLine="0"/>
            </w:pPr>
            <w:r>
              <w:rPr>
                <w:rFonts w:ascii="Calibri" w:eastAsia="Calibri" w:hAnsi="Calibri" w:cs="Calibri"/>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49850A47" w14:textId="77777777" w:rsidR="00723FFB" w:rsidRDefault="006A12C6">
            <w:pPr>
              <w:spacing w:after="0" w:line="259" w:lineRule="auto"/>
              <w:ind w:left="0" w:firstLine="0"/>
            </w:pPr>
            <w:r>
              <w:t xml:space="preserve">Community Phlebotomist - Band 2 </w:t>
            </w:r>
          </w:p>
        </w:tc>
      </w:tr>
      <w:tr w:rsidR="00723FFB" w14:paraId="54477BA5"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59D57BB5" w14:textId="77777777" w:rsidR="00723FFB" w:rsidRDefault="006A12C6">
            <w:pPr>
              <w:spacing w:after="0" w:line="259" w:lineRule="auto"/>
              <w:ind w:left="0" w:firstLine="0"/>
            </w:pPr>
            <w:r>
              <w:rPr>
                <w:rFonts w:ascii="Calibri" w:eastAsia="Calibri" w:hAnsi="Calibri" w:cs="Calibri"/>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6DF7BE2B" w14:textId="1D0152E0" w:rsidR="00723FFB" w:rsidRDefault="006A12C6">
            <w:pPr>
              <w:spacing w:after="0" w:line="259" w:lineRule="auto"/>
              <w:ind w:left="0" w:firstLine="0"/>
            </w:pPr>
            <w:r>
              <w:t>Phlebotomy Team Leader</w:t>
            </w:r>
            <w:r w:rsidR="008C35E3">
              <w:t>/</w:t>
            </w:r>
            <w:r w:rsidR="003B75D9">
              <w:t>Community Nursing Charge Nurse</w:t>
            </w:r>
            <w:r>
              <w:t xml:space="preserve"> </w:t>
            </w:r>
          </w:p>
        </w:tc>
      </w:tr>
      <w:tr w:rsidR="00723FFB" w14:paraId="7CD938D7" w14:textId="77777777">
        <w:trPr>
          <w:trHeight w:val="641"/>
        </w:trPr>
        <w:tc>
          <w:tcPr>
            <w:tcW w:w="2804" w:type="dxa"/>
            <w:tcBorders>
              <w:top w:val="single" w:sz="4" w:space="0" w:color="FFFFFF"/>
              <w:left w:val="nil"/>
              <w:bottom w:val="nil"/>
              <w:right w:val="nil"/>
            </w:tcBorders>
            <w:shd w:val="clear" w:color="auto" w:fill="B52059"/>
            <w:vAlign w:val="center"/>
          </w:tcPr>
          <w:p w14:paraId="555F44E1" w14:textId="77777777" w:rsidR="00723FFB" w:rsidRDefault="006A12C6">
            <w:pPr>
              <w:spacing w:after="0" w:line="259" w:lineRule="auto"/>
              <w:ind w:left="0" w:firstLine="0"/>
            </w:pPr>
            <w:r>
              <w:rPr>
                <w:rFonts w:ascii="Calibri" w:eastAsia="Calibri" w:hAnsi="Calibri" w:cs="Calibri"/>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42E240B5" w14:textId="77777777" w:rsidR="00723FFB" w:rsidRDefault="006A12C6">
            <w:pPr>
              <w:spacing w:after="0" w:line="259" w:lineRule="auto"/>
              <w:ind w:left="0" w:firstLine="0"/>
            </w:pPr>
            <w:r>
              <w:t xml:space="preserve"> </w:t>
            </w:r>
          </w:p>
        </w:tc>
      </w:tr>
    </w:tbl>
    <w:p w14:paraId="34668F2F" w14:textId="4A2E7761" w:rsidR="00723FFB" w:rsidRDefault="006A12C6">
      <w:pPr>
        <w:pStyle w:val="Heading1"/>
        <w:spacing w:after="100"/>
        <w:ind w:left="-5"/>
      </w:pPr>
      <w:r>
        <w:br/>
        <w:t xml:space="preserve">Job purpose </w:t>
      </w:r>
    </w:p>
    <w:p w14:paraId="47507007" w14:textId="77777777" w:rsidR="00587173" w:rsidRDefault="006A12C6">
      <w:pPr>
        <w:spacing w:after="12" w:line="379" w:lineRule="auto"/>
      </w:pPr>
      <w:r>
        <w:t xml:space="preserve">To perform phlebotomy duties to patients in the community, as directed by the Community Nursing Teams/GP  </w:t>
      </w:r>
    </w:p>
    <w:p w14:paraId="6DF6585C" w14:textId="77777777" w:rsidR="00587173" w:rsidRDefault="00587173">
      <w:pPr>
        <w:spacing w:after="12" w:line="379" w:lineRule="auto"/>
      </w:pPr>
    </w:p>
    <w:p w14:paraId="5D8FDA4F" w14:textId="73E687D8" w:rsidR="00723FFB" w:rsidRDefault="006A12C6">
      <w:pPr>
        <w:spacing w:after="12" w:line="379" w:lineRule="auto"/>
      </w:pPr>
      <w:r>
        <w:rPr>
          <w:rFonts w:ascii="Calibri" w:eastAsia="Calibri" w:hAnsi="Calibri" w:cs="Calibri"/>
          <w:b/>
        </w:rPr>
        <w:t xml:space="preserve">Base </w:t>
      </w:r>
    </w:p>
    <w:p w14:paraId="72B6F98A" w14:textId="1D18AAEF" w:rsidR="00723FFB" w:rsidRDefault="006A12C6">
      <w:pPr>
        <w:spacing w:after="96" w:line="260" w:lineRule="auto"/>
        <w:ind w:left="0" w:firstLine="0"/>
      </w:pPr>
      <w:r>
        <w:rPr>
          <w:rFonts w:ascii="Calibri" w:eastAsia="Calibri" w:hAnsi="Calibri" w:cs="Calibri"/>
        </w:rPr>
        <w:t xml:space="preserve">The post holder will be based at </w:t>
      </w:r>
      <w:r w:rsidR="007F5D1A">
        <w:rPr>
          <w:rFonts w:ascii="Calibri" w:eastAsia="Calibri" w:hAnsi="Calibri" w:cs="Calibri"/>
        </w:rPr>
        <w:t>Sheppey</w:t>
      </w:r>
      <w:r>
        <w:rPr>
          <w:rFonts w:ascii="Calibri" w:eastAsia="Calibri" w:hAnsi="Calibri" w:cs="Calibri"/>
        </w:rPr>
        <w:t xml:space="preserve"> Community Hospital, completing visits to patients in their own homes</w:t>
      </w:r>
      <w:r w:rsidR="007F5D1A">
        <w:rPr>
          <w:rFonts w:ascii="Calibri" w:eastAsia="Calibri" w:hAnsi="Calibri" w:cs="Calibri"/>
        </w:rPr>
        <w:t>.</w:t>
      </w:r>
    </w:p>
    <w:p w14:paraId="70901219" w14:textId="77777777" w:rsidR="00723FFB" w:rsidRDefault="006A12C6">
      <w:pPr>
        <w:spacing w:after="198" w:line="259" w:lineRule="auto"/>
        <w:ind w:left="0" w:firstLine="0"/>
      </w:pPr>
      <w:r>
        <w:t xml:space="preserve"> </w:t>
      </w:r>
    </w:p>
    <w:p w14:paraId="621349BB" w14:textId="77777777" w:rsidR="00723FFB" w:rsidRDefault="006A12C6">
      <w:pPr>
        <w:pStyle w:val="Heading1"/>
        <w:spacing w:after="145"/>
        <w:ind w:left="-5"/>
      </w:pPr>
      <w:r>
        <w:t xml:space="preserve">Key responsibilities </w:t>
      </w:r>
    </w:p>
    <w:p w14:paraId="1900867E" w14:textId="77777777" w:rsidR="00723FFB" w:rsidRDefault="006A12C6">
      <w:pPr>
        <w:numPr>
          <w:ilvl w:val="0"/>
          <w:numId w:val="1"/>
        </w:numPr>
        <w:ind w:hanging="284"/>
      </w:pPr>
      <w:r>
        <w:t>To deal with patients, who are having blood sample taken in a professional and courteous manner.</w:t>
      </w:r>
      <w:r>
        <w:rPr>
          <w:b/>
        </w:rPr>
        <w:t xml:space="preserve"> </w:t>
      </w:r>
    </w:p>
    <w:p w14:paraId="44345768" w14:textId="77777777" w:rsidR="00723FFB" w:rsidRDefault="006A12C6">
      <w:pPr>
        <w:numPr>
          <w:ilvl w:val="0"/>
          <w:numId w:val="1"/>
        </w:numPr>
        <w:ind w:hanging="284"/>
      </w:pPr>
      <w:r>
        <w:t>To report any problems to the Senior Sister or GP for advice or remedial action.</w:t>
      </w:r>
      <w:r>
        <w:rPr>
          <w:b/>
        </w:rPr>
        <w:t xml:space="preserve"> </w:t>
      </w:r>
    </w:p>
    <w:p w14:paraId="2709FD23" w14:textId="77777777" w:rsidR="00723FFB" w:rsidRDefault="006A12C6">
      <w:pPr>
        <w:numPr>
          <w:ilvl w:val="0"/>
          <w:numId w:val="1"/>
        </w:numPr>
        <w:ind w:hanging="284"/>
      </w:pPr>
      <w:r>
        <w:t xml:space="preserve">To </w:t>
      </w:r>
      <w:proofErr w:type="gramStart"/>
      <w:r>
        <w:t>maintain confidentiality at all times</w:t>
      </w:r>
      <w:proofErr w:type="gramEnd"/>
      <w:r>
        <w:t>.</w:t>
      </w:r>
      <w:r>
        <w:rPr>
          <w:b/>
        </w:rPr>
        <w:t xml:space="preserve"> </w:t>
      </w:r>
    </w:p>
    <w:p w14:paraId="4540DEB6" w14:textId="77777777" w:rsidR="00723FFB" w:rsidRDefault="006A12C6">
      <w:pPr>
        <w:numPr>
          <w:ilvl w:val="0"/>
          <w:numId w:val="1"/>
        </w:numPr>
        <w:ind w:hanging="284"/>
      </w:pPr>
      <w:r>
        <w:t>To maintain accuracy of patient identification on blood bottles.</w:t>
      </w:r>
      <w:r>
        <w:rPr>
          <w:b/>
        </w:rPr>
        <w:t xml:space="preserve"> </w:t>
      </w:r>
    </w:p>
    <w:p w14:paraId="64ACD264" w14:textId="77777777" w:rsidR="00723FFB" w:rsidRDefault="006A12C6">
      <w:pPr>
        <w:numPr>
          <w:ilvl w:val="0"/>
          <w:numId w:val="1"/>
        </w:numPr>
        <w:ind w:hanging="284"/>
      </w:pPr>
      <w:r>
        <w:t>Ensure that contemporaneous records are maintained.</w:t>
      </w:r>
      <w:r>
        <w:rPr>
          <w:b/>
        </w:rPr>
        <w:t xml:space="preserve"> </w:t>
      </w:r>
    </w:p>
    <w:p w14:paraId="55104435" w14:textId="77777777" w:rsidR="00723FFB" w:rsidRDefault="006A12C6">
      <w:pPr>
        <w:numPr>
          <w:ilvl w:val="0"/>
          <w:numId w:val="1"/>
        </w:numPr>
        <w:spacing w:after="123" w:line="257" w:lineRule="auto"/>
        <w:ind w:hanging="284"/>
      </w:pPr>
      <w:r>
        <w:t>Ensure that patients’ confidentiality is maintained and that Caldicott principles are adhered to.</w:t>
      </w:r>
      <w:r>
        <w:rPr>
          <w:b/>
        </w:rPr>
        <w:t xml:space="preserve"> </w:t>
      </w:r>
    </w:p>
    <w:p w14:paraId="6C158516" w14:textId="77777777" w:rsidR="00723FFB" w:rsidRDefault="006A12C6">
      <w:pPr>
        <w:numPr>
          <w:ilvl w:val="0"/>
          <w:numId w:val="1"/>
        </w:numPr>
        <w:ind w:hanging="284"/>
      </w:pPr>
      <w:r>
        <w:t>Maintain standards of care in line with clinical policies and procedures.</w:t>
      </w:r>
      <w:r>
        <w:rPr>
          <w:b/>
        </w:rPr>
        <w:t xml:space="preserve"> </w:t>
      </w:r>
    </w:p>
    <w:p w14:paraId="109F830C" w14:textId="77777777" w:rsidR="00723FFB" w:rsidRDefault="006A12C6">
      <w:pPr>
        <w:numPr>
          <w:ilvl w:val="0"/>
          <w:numId w:val="1"/>
        </w:numPr>
        <w:ind w:hanging="284"/>
      </w:pPr>
      <w:r>
        <w:t>To take responsibility for personal protection and safe working environment.</w:t>
      </w:r>
      <w:r>
        <w:rPr>
          <w:b/>
        </w:rPr>
        <w:t xml:space="preserve"> </w:t>
      </w:r>
    </w:p>
    <w:p w14:paraId="5273261F" w14:textId="77777777" w:rsidR="00723FFB" w:rsidRDefault="006A12C6">
      <w:pPr>
        <w:numPr>
          <w:ilvl w:val="0"/>
          <w:numId w:val="1"/>
        </w:numPr>
        <w:ind w:hanging="284"/>
      </w:pPr>
      <w:r>
        <w:t>Act in accordance with the Mental Capacity Act</w:t>
      </w:r>
      <w:r>
        <w:rPr>
          <w:b/>
        </w:rPr>
        <w:t xml:space="preserve"> </w:t>
      </w:r>
    </w:p>
    <w:p w14:paraId="268A4709" w14:textId="77777777" w:rsidR="00723FFB" w:rsidRDefault="006A12C6">
      <w:pPr>
        <w:numPr>
          <w:ilvl w:val="0"/>
          <w:numId w:val="1"/>
        </w:numPr>
        <w:ind w:hanging="284"/>
      </w:pPr>
      <w:r>
        <w:t>Ensure that incidents are reported in a timely manner</w:t>
      </w:r>
      <w:r>
        <w:rPr>
          <w:b/>
        </w:rPr>
        <w:t xml:space="preserve"> </w:t>
      </w:r>
    </w:p>
    <w:p w14:paraId="21D3DA98" w14:textId="77777777" w:rsidR="00723FFB" w:rsidRDefault="006A12C6">
      <w:pPr>
        <w:numPr>
          <w:ilvl w:val="0"/>
          <w:numId w:val="1"/>
        </w:numPr>
        <w:ind w:hanging="284"/>
      </w:pPr>
      <w:r>
        <w:t>To adhere to HCRG care group policies and procedures.</w:t>
      </w:r>
      <w:r>
        <w:rPr>
          <w:b/>
        </w:rPr>
        <w:t xml:space="preserve"> </w:t>
      </w:r>
    </w:p>
    <w:p w14:paraId="5775C725" w14:textId="77777777" w:rsidR="00723FFB" w:rsidRDefault="006A12C6">
      <w:pPr>
        <w:numPr>
          <w:ilvl w:val="0"/>
          <w:numId w:val="1"/>
        </w:numPr>
        <w:ind w:hanging="284"/>
      </w:pPr>
      <w:r>
        <w:t>As a member of the nursing team contribute to service development.</w:t>
      </w:r>
      <w:r>
        <w:rPr>
          <w:b/>
        </w:rPr>
        <w:t xml:space="preserve"> </w:t>
      </w:r>
    </w:p>
    <w:p w14:paraId="5C65ACAF" w14:textId="77777777" w:rsidR="00723FFB" w:rsidRDefault="006A12C6">
      <w:pPr>
        <w:numPr>
          <w:ilvl w:val="0"/>
          <w:numId w:val="1"/>
        </w:numPr>
        <w:ind w:hanging="284"/>
      </w:pPr>
      <w:r>
        <w:t>Participate in clinical supervision</w:t>
      </w:r>
      <w:r>
        <w:rPr>
          <w:b/>
        </w:rPr>
        <w:t xml:space="preserve"> </w:t>
      </w:r>
    </w:p>
    <w:p w14:paraId="22EAE347" w14:textId="511F79D7" w:rsidR="00723FFB" w:rsidRDefault="006A12C6" w:rsidP="00587173">
      <w:pPr>
        <w:numPr>
          <w:ilvl w:val="0"/>
          <w:numId w:val="1"/>
        </w:numPr>
        <w:ind w:hanging="284"/>
      </w:pPr>
      <w:r>
        <w:t xml:space="preserve">Attend Mandatory study days </w:t>
      </w:r>
    </w:p>
    <w:p w14:paraId="281DCFC5" w14:textId="77777777" w:rsidR="00723FFB" w:rsidRDefault="006A12C6">
      <w:pPr>
        <w:pStyle w:val="Heading1"/>
        <w:ind w:left="-5"/>
      </w:pPr>
      <w:r>
        <w:lastRenderedPageBreak/>
        <w:t xml:space="preserve">Our values </w:t>
      </w:r>
    </w:p>
    <w:p w14:paraId="1AB87C28" w14:textId="77777777" w:rsidR="00723FFB" w:rsidRDefault="006A12C6">
      <w:pPr>
        <w:spacing w:after="168"/>
      </w:pPr>
      <w:r>
        <w:t xml:space="preserve">Our values are our moral compass and core to our DNA. They underpin the way we deliver our services and treat those who use our services. </w:t>
      </w:r>
    </w:p>
    <w:p w14:paraId="327FB7DD" w14:textId="77777777" w:rsidR="00723FFB" w:rsidRDefault="006A12C6">
      <w:pPr>
        <w:spacing w:after="168"/>
      </w:pPr>
      <w: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68BD6F00" w14:textId="77777777" w:rsidR="00723FFB" w:rsidRDefault="006A12C6">
      <w:pPr>
        <w:spacing w:after="341" w:line="257" w:lineRule="auto"/>
        <w:ind w:left="-5"/>
      </w:pPr>
      <w:r>
        <w:t xml:space="preserve">We have three values which help us stand out from the crowd, not just because there’s only three, but because they are unique to who we are. We care, we think, and we do. </w:t>
      </w:r>
    </w:p>
    <w:p w14:paraId="46584B69" w14:textId="77777777" w:rsidR="00723FFB" w:rsidRDefault="006A12C6">
      <w:pPr>
        <w:pStyle w:val="Heading2"/>
        <w:spacing w:after="296"/>
        <w:ind w:left="10"/>
      </w:pPr>
      <w:r>
        <w:rPr>
          <w:noProof/>
          <w:color w:val="000000"/>
          <w:sz w:val="22"/>
        </w:rPr>
        <mc:AlternateContent>
          <mc:Choice Requires="wpg">
            <w:drawing>
              <wp:anchor distT="0" distB="0" distL="114300" distR="114300" simplePos="0" relativeHeight="251658240" behindDoc="0" locked="0" layoutInCell="1" allowOverlap="1" wp14:anchorId="5D8CC754" wp14:editId="7CC7DBCC">
                <wp:simplePos x="0" y="0"/>
                <wp:positionH relativeFrom="column">
                  <wp:posOffset>0</wp:posOffset>
                </wp:positionH>
                <wp:positionV relativeFrom="paragraph">
                  <wp:posOffset>-132587</wp:posOffset>
                </wp:positionV>
                <wp:extent cx="6096" cy="1316990"/>
                <wp:effectExtent l="0" t="0" r="0" b="0"/>
                <wp:wrapSquare wrapText="bothSides"/>
                <wp:docPr id="5776" name="Group 5776"/>
                <wp:cNvGraphicFramePr/>
                <a:graphic xmlns:a="http://schemas.openxmlformats.org/drawingml/2006/main">
                  <a:graphicData uri="http://schemas.microsoft.com/office/word/2010/wordprocessingGroup">
                    <wpg:wgp>
                      <wpg:cNvGrpSpPr/>
                      <wpg:grpSpPr>
                        <a:xfrm>
                          <a:off x="0" y="0"/>
                          <a:ext cx="6096" cy="1316990"/>
                          <a:chOff x="0" y="0"/>
                          <a:chExt cx="6096" cy="1316990"/>
                        </a:xfrm>
                      </wpg:grpSpPr>
                      <wps:wsp>
                        <wps:cNvPr id="6627" name="Shape 6627"/>
                        <wps:cNvSpPr/>
                        <wps:spPr>
                          <a:xfrm>
                            <a:off x="0" y="0"/>
                            <a:ext cx="9144" cy="377952"/>
                          </a:xfrm>
                          <a:custGeom>
                            <a:avLst/>
                            <a:gdLst/>
                            <a:ahLst/>
                            <a:cxnLst/>
                            <a:rect l="0" t="0" r="0" b="0"/>
                            <a:pathLst>
                              <a:path w="9144" h="377952">
                                <a:moveTo>
                                  <a:pt x="0" y="0"/>
                                </a:moveTo>
                                <a:lnTo>
                                  <a:pt x="9144" y="0"/>
                                </a:lnTo>
                                <a:lnTo>
                                  <a:pt x="9144" y="377952"/>
                                </a:lnTo>
                                <a:lnTo>
                                  <a:pt x="0" y="377952"/>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628" name="Shape 6628"/>
                        <wps:cNvSpPr/>
                        <wps:spPr>
                          <a:xfrm>
                            <a:off x="0" y="377952"/>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629" name="Shape 6629"/>
                        <wps:cNvSpPr/>
                        <wps:spPr>
                          <a:xfrm>
                            <a:off x="0" y="449529"/>
                            <a:ext cx="9144" cy="867461"/>
                          </a:xfrm>
                          <a:custGeom>
                            <a:avLst/>
                            <a:gdLst/>
                            <a:ahLst/>
                            <a:cxnLst/>
                            <a:rect l="0" t="0" r="0" b="0"/>
                            <a:pathLst>
                              <a:path w="9144" h="867461">
                                <a:moveTo>
                                  <a:pt x="0" y="0"/>
                                </a:moveTo>
                                <a:lnTo>
                                  <a:pt x="9144" y="0"/>
                                </a:lnTo>
                                <a:lnTo>
                                  <a:pt x="9144" y="867461"/>
                                </a:lnTo>
                                <a:lnTo>
                                  <a:pt x="0" y="867461"/>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5776" style="width:0.48pt;height:103.7pt;position:absolute;mso-position-horizontal-relative:text;mso-position-horizontal:absolute;margin-left:0pt;mso-position-vertical-relative:text;margin-top:-10.44pt;" coordsize="60,13169">
                <v:shape id="Shape 6630" style="position:absolute;width:91;height:3779;left:0;top:0;" coordsize="9144,377952" path="m0,0l9144,0l9144,377952l0,377952l0,0">
                  <v:stroke weight="0pt" endcap="flat" joinstyle="miter" miterlimit="10" on="false" color="#000000" opacity="0"/>
                  <v:fill on="true" color="#b52059"/>
                </v:shape>
                <v:shape id="Shape 6631" style="position:absolute;width:91;height:716;left:0;top:3779;" coordsize="9144,71628" path="m0,0l9144,0l9144,71628l0,71628l0,0">
                  <v:stroke weight="0pt" endcap="flat" joinstyle="miter" miterlimit="10" on="false" color="#000000" opacity="0"/>
                  <v:fill on="true" color="#b52059"/>
                </v:shape>
                <v:shape id="Shape 6632" style="position:absolute;width:91;height:8674;left:0;top:4495;" coordsize="9144,867461" path="m0,0l9144,0l9144,867461l0,867461l0,0">
                  <v:stroke weight="0pt" endcap="flat" joinstyle="miter" miterlimit="10" on="false" color="#000000" opacity="0"/>
                  <v:fill on="true" color="#b52059"/>
                </v:shape>
                <w10:wrap type="square"/>
              </v:group>
            </w:pict>
          </mc:Fallback>
        </mc:AlternateContent>
      </w:r>
      <w:r>
        <w:rPr>
          <w:noProof/>
          <w:color w:val="000000"/>
          <w:sz w:val="22"/>
        </w:rPr>
        <mc:AlternateContent>
          <mc:Choice Requires="wpg">
            <w:drawing>
              <wp:anchor distT="0" distB="0" distL="114300" distR="114300" simplePos="0" relativeHeight="251659264" behindDoc="0" locked="0" layoutInCell="1" allowOverlap="1" wp14:anchorId="1A480BBC" wp14:editId="58F6F10E">
                <wp:simplePos x="0" y="0"/>
                <wp:positionH relativeFrom="column">
                  <wp:posOffset>2150999</wp:posOffset>
                </wp:positionH>
                <wp:positionV relativeFrom="paragraph">
                  <wp:posOffset>-132587</wp:posOffset>
                </wp:positionV>
                <wp:extent cx="6096" cy="1316990"/>
                <wp:effectExtent l="0" t="0" r="0" b="0"/>
                <wp:wrapSquare wrapText="bothSides"/>
                <wp:docPr id="5777" name="Group 5777"/>
                <wp:cNvGraphicFramePr/>
                <a:graphic xmlns:a="http://schemas.openxmlformats.org/drawingml/2006/main">
                  <a:graphicData uri="http://schemas.microsoft.com/office/word/2010/wordprocessingGroup">
                    <wpg:wgp>
                      <wpg:cNvGrpSpPr/>
                      <wpg:grpSpPr>
                        <a:xfrm>
                          <a:off x="0" y="0"/>
                          <a:ext cx="6096" cy="1316990"/>
                          <a:chOff x="0" y="0"/>
                          <a:chExt cx="6096" cy="1316990"/>
                        </a:xfrm>
                      </wpg:grpSpPr>
                      <wps:wsp>
                        <wps:cNvPr id="6633" name="Shape 6633"/>
                        <wps:cNvSpPr/>
                        <wps:spPr>
                          <a:xfrm>
                            <a:off x="0" y="0"/>
                            <a:ext cx="9144" cy="377952"/>
                          </a:xfrm>
                          <a:custGeom>
                            <a:avLst/>
                            <a:gdLst/>
                            <a:ahLst/>
                            <a:cxnLst/>
                            <a:rect l="0" t="0" r="0" b="0"/>
                            <a:pathLst>
                              <a:path w="9144" h="377952">
                                <a:moveTo>
                                  <a:pt x="0" y="0"/>
                                </a:moveTo>
                                <a:lnTo>
                                  <a:pt x="9144" y="0"/>
                                </a:lnTo>
                                <a:lnTo>
                                  <a:pt x="9144" y="377952"/>
                                </a:lnTo>
                                <a:lnTo>
                                  <a:pt x="0" y="377952"/>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634" name="Shape 6634"/>
                        <wps:cNvSpPr/>
                        <wps:spPr>
                          <a:xfrm>
                            <a:off x="0" y="377952"/>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635" name="Shape 6635"/>
                        <wps:cNvSpPr/>
                        <wps:spPr>
                          <a:xfrm>
                            <a:off x="0" y="449529"/>
                            <a:ext cx="9144" cy="867461"/>
                          </a:xfrm>
                          <a:custGeom>
                            <a:avLst/>
                            <a:gdLst/>
                            <a:ahLst/>
                            <a:cxnLst/>
                            <a:rect l="0" t="0" r="0" b="0"/>
                            <a:pathLst>
                              <a:path w="9144" h="867461">
                                <a:moveTo>
                                  <a:pt x="0" y="0"/>
                                </a:moveTo>
                                <a:lnTo>
                                  <a:pt x="9144" y="0"/>
                                </a:lnTo>
                                <a:lnTo>
                                  <a:pt x="9144" y="867461"/>
                                </a:lnTo>
                                <a:lnTo>
                                  <a:pt x="0" y="867461"/>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5777" style="width:0.480011pt;height:103.7pt;position:absolute;mso-position-horizontal-relative:text;mso-position-horizontal:absolute;margin-left:169.37pt;mso-position-vertical-relative:text;margin-top:-10.44pt;" coordsize="60,13169">
                <v:shape id="Shape 6636" style="position:absolute;width:91;height:3779;left:0;top:0;" coordsize="9144,377952" path="m0,0l9144,0l9144,377952l0,377952l0,0">
                  <v:stroke weight="0pt" endcap="flat" joinstyle="miter" miterlimit="10" on="false" color="#000000" opacity="0"/>
                  <v:fill on="true" color="#b52059"/>
                </v:shape>
                <v:shape id="Shape 6637" style="position:absolute;width:91;height:716;left:0;top:3779;" coordsize="9144,71628" path="m0,0l9144,0l9144,71628l0,71628l0,0">
                  <v:stroke weight="0pt" endcap="flat" joinstyle="miter" miterlimit="10" on="false" color="#000000" opacity="0"/>
                  <v:fill on="true" color="#b52059"/>
                </v:shape>
                <v:shape id="Shape 6638" style="position:absolute;width:91;height:8674;left:0;top:4495;" coordsize="9144,867461" path="m0,0l9144,0l9144,867461l0,867461l0,0">
                  <v:stroke weight="0pt" endcap="flat" joinstyle="miter" miterlimit="10" on="false" color="#000000" opacity="0"/>
                  <v:fill on="true" color="#b52059"/>
                </v:shape>
                <w10:wrap type="square"/>
              </v:group>
            </w:pict>
          </mc:Fallback>
        </mc:AlternateContent>
      </w:r>
      <w:r>
        <w:rPr>
          <w:noProof/>
          <w:color w:val="000000"/>
          <w:sz w:val="22"/>
        </w:rPr>
        <mc:AlternateContent>
          <mc:Choice Requires="wpg">
            <w:drawing>
              <wp:anchor distT="0" distB="0" distL="114300" distR="114300" simplePos="0" relativeHeight="251660288" behindDoc="0" locked="0" layoutInCell="1" allowOverlap="1" wp14:anchorId="148A840D" wp14:editId="20F891A9">
                <wp:simplePos x="0" y="0"/>
                <wp:positionH relativeFrom="column">
                  <wp:posOffset>4303141</wp:posOffset>
                </wp:positionH>
                <wp:positionV relativeFrom="paragraph">
                  <wp:posOffset>-132587</wp:posOffset>
                </wp:positionV>
                <wp:extent cx="6096" cy="1316990"/>
                <wp:effectExtent l="0" t="0" r="0" b="0"/>
                <wp:wrapSquare wrapText="bothSides"/>
                <wp:docPr id="5779" name="Group 5779"/>
                <wp:cNvGraphicFramePr/>
                <a:graphic xmlns:a="http://schemas.openxmlformats.org/drawingml/2006/main">
                  <a:graphicData uri="http://schemas.microsoft.com/office/word/2010/wordprocessingGroup">
                    <wpg:wgp>
                      <wpg:cNvGrpSpPr/>
                      <wpg:grpSpPr>
                        <a:xfrm>
                          <a:off x="0" y="0"/>
                          <a:ext cx="6096" cy="1316990"/>
                          <a:chOff x="0" y="0"/>
                          <a:chExt cx="6096" cy="1316990"/>
                        </a:xfrm>
                      </wpg:grpSpPr>
                      <wps:wsp>
                        <wps:cNvPr id="6639" name="Shape 6639"/>
                        <wps:cNvSpPr/>
                        <wps:spPr>
                          <a:xfrm>
                            <a:off x="0" y="0"/>
                            <a:ext cx="9144" cy="377952"/>
                          </a:xfrm>
                          <a:custGeom>
                            <a:avLst/>
                            <a:gdLst/>
                            <a:ahLst/>
                            <a:cxnLst/>
                            <a:rect l="0" t="0" r="0" b="0"/>
                            <a:pathLst>
                              <a:path w="9144" h="377952">
                                <a:moveTo>
                                  <a:pt x="0" y="0"/>
                                </a:moveTo>
                                <a:lnTo>
                                  <a:pt x="9144" y="0"/>
                                </a:lnTo>
                                <a:lnTo>
                                  <a:pt x="9144" y="377952"/>
                                </a:lnTo>
                                <a:lnTo>
                                  <a:pt x="0" y="377952"/>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640" name="Shape 6640"/>
                        <wps:cNvSpPr/>
                        <wps:spPr>
                          <a:xfrm>
                            <a:off x="0" y="377952"/>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641" name="Shape 6641"/>
                        <wps:cNvSpPr/>
                        <wps:spPr>
                          <a:xfrm>
                            <a:off x="0" y="449529"/>
                            <a:ext cx="9144" cy="867461"/>
                          </a:xfrm>
                          <a:custGeom>
                            <a:avLst/>
                            <a:gdLst/>
                            <a:ahLst/>
                            <a:cxnLst/>
                            <a:rect l="0" t="0" r="0" b="0"/>
                            <a:pathLst>
                              <a:path w="9144" h="867461">
                                <a:moveTo>
                                  <a:pt x="0" y="0"/>
                                </a:moveTo>
                                <a:lnTo>
                                  <a:pt x="9144" y="0"/>
                                </a:lnTo>
                                <a:lnTo>
                                  <a:pt x="9144" y="867461"/>
                                </a:lnTo>
                                <a:lnTo>
                                  <a:pt x="0" y="867461"/>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5779" style="width:0.480011pt;height:103.7pt;position:absolute;mso-position-horizontal-relative:text;mso-position-horizontal:absolute;margin-left:338.83pt;mso-position-vertical-relative:text;margin-top:-10.44pt;" coordsize="60,13169">
                <v:shape id="Shape 6642" style="position:absolute;width:91;height:3779;left:0;top:0;" coordsize="9144,377952" path="m0,0l9144,0l9144,377952l0,377952l0,0">
                  <v:stroke weight="0pt" endcap="flat" joinstyle="miter" miterlimit="10" on="false" color="#000000" opacity="0"/>
                  <v:fill on="true" color="#b52059"/>
                </v:shape>
                <v:shape id="Shape 6643" style="position:absolute;width:91;height:716;left:0;top:3779;" coordsize="9144,71628" path="m0,0l9144,0l9144,71628l0,71628l0,0">
                  <v:stroke weight="0pt" endcap="flat" joinstyle="miter" miterlimit="10" on="false" color="#000000" opacity="0"/>
                  <v:fill on="true" color="#b52059"/>
                </v:shape>
                <v:shape id="Shape 6644" style="position:absolute;width:91;height:8674;left:0;top:4495;" coordsize="9144,867461" path="m0,0l9144,0l9144,867461l0,867461l0,0">
                  <v:stroke weight="0pt" endcap="flat" joinstyle="miter" miterlimit="10" on="false" color="#000000" opacity="0"/>
                  <v:fill on="true" color="#b52059"/>
                </v:shape>
                <w10:wrap type="square"/>
              </v:group>
            </w:pict>
          </mc:Fallback>
        </mc:AlternateContent>
      </w:r>
      <w:r>
        <w:t xml:space="preserve">Care Think Do </w:t>
      </w:r>
    </w:p>
    <w:p w14:paraId="4451D103" w14:textId="33EBB281" w:rsidR="00723FFB" w:rsidRDefault="00A26E26">
      <w:pPr>
        <w:numPr>
          <w:ilvl w:val="0"/>
          <w:numId w:val="2"/>
        </w:numPr>
        <w:ind w:hanging="284"/>
      </w:pPr>
      <w:r>
        <w:t>Inspire •</w:t>
      </w:r>
      <w:r w:rsidR="006A12C6">
        <w:rPr>
          <w:rFonts w:ascii="Arial" w:eastAsia="Arial" w:hAnsi="Arial" w:cs="Arial"/>
          <w:color w:val="B52059"/>
        </w:rPr>
        <w:t xml:space="preserve"> </w:t>
      </w:r>
      <w:r w:rsidR="006A12C6">
        <w:t xml:space="preserve">Challenge </w:t>
      </w:r>
      <w:r w:rsidR="006A12C6">
        <w:rPr>
          <w:rFonts w:ascii="Segoe UI Symbol" w:eastAsia="Segoe UI Symbol" w:hAnsi="Segoe UI Symbol" w:cs="Segoe UI Symbol"/>
          <w:color w:val="B52059"/>
        </w:rPr>
        <w:t>•</w:t>
      </w:r>
      <w:r w:rsidR="006A12C6">
        <w:rPr>
          <w:rFonts w:ascii="Arial" w:eastAsia="Arial" w:hAnsi="Arial" w:cs="Arial"/>
          <w:color w:val="B52059"/>
        </w:rPr>
        <w:t xml:space="preserve"> </w:t>
      </w:r>
      <w:r w:rsidR="006A12C6">
        <w:t xml:space="preserve">Accountability </w:t>
      </w:r>
    </w:p>
    <w:p w14:paraId="11CC4013" w14:textId="77777777" w:rsidR="00723FFB" w:rsidRDefault="006A12C6">
      <w:pPr>
        <w:numPr>
          <w:ilvl w:val="0"/>
          <w:numId w:val="2"/>
        </w:numPr>
        <w:ind w:hanging="284"/>
      </w:pPr>
      <w:r>
        <w:t xml:space="preserve">Understand </w:t>
      </w:r>
      <w:r>
        <w:rPr>
          <w:rFonts w:ascii="Segoe UI Symbol" w:eastAsia="Segoe UI Symbol" w:hAnsi="Segoe UI Symbol" w:cs="Segoe UI Symbol"/>
          <w:color w:val="B52059"/>
        </w:rPr>
        <w:t>•</w:t>
      </w:r>
      <w:r>
        <w:rPr>
          <w:rFonts w:ascii="Arial" w:eastAsia="Arial" w:hAnsi="Arial" w:cs="Arial"/>
          <w:color w:val="B52059"/>
        </w:rPr>
        <w:t xml:space="preserve"> </w:t>
      </w:r>
      <w:r>
        <w:t xml:space="preserve">Improve </w:t>
      </w:r>
      <w:r>
        <w:rPr>
          <w:rFonts w:ascii="Segoe UI Symbol" w:eastAsia="Segoe UI Symbol" w:hAnsi="Segoe UI Symbol" w:cs="Segoe UI Symbol"/>
          <w:color w:val="B52059"/>
        </w:rPr>
        <w:t>•</w:t>
      </w:r>
      <w:r>
        <w:rPr>
          <w:rFonts w:ascii="Arial" w:eastAsia="Arial" w:hAnsi="Arial" w:cs="Arial"/>
          <w:color w:val="B52059"/>
        </w:rPr>
        <w:t xml:space="preserve"> </w:t>
      </w:r>
      <w:r>
        <w:t xml:space="preserve">Involve </w:t>
      </w:r>
    </w:p>
    <w:p w14:paraId="63C2E687" w14:textId="77777777" w:rsidR="00723FFB" w:rsidRDefault="006A12C6">
      <w:pPr>
        <w:numPr>
          <w:ilvl w:val="0"/>
          <w:numId w:val="2"/>
        </w:numPr>
        <w:spacing w:after="382"/>
        <w:ind w:hanging="284"/>
      </w:pPr>
      <w:r>
        <w:t xml:space="preserve">Communicate </w:t>
      </w:r>
      <w:r>
        <w:rPr>
          <w:rFonts w:ascii="Segoe UI Symbol" w:eastAsia="Segoe UI Symbol" w:hAnsi="Segoe UI Symbol" w:cs="Segoe UI Symbol"/>
          <w:color w:val="B52059"/>
        </w:rPr>
        <w:t>•</w:t>
      </w:r>
      <w:r>
        <w:rPr>
          <w:rFonts w:ascii="Arial" w:eastAsia="Arial" w:hAnsi="Arial" w:cs="Arial"/>
          <w:color w:val="B52059"/>
        </w:rPr>
        <w:t xml:space="preserve"> </w:t>
      </w:r>
      <w:r>
        <w:t xml:space="preserve">Learn </w:t>
      </w:r>
      <w:r>
        <w:rPr>
          <w:rFonts w:ascii="Segoe UI Symbol" w:eastAsia="Segoe UI Symbol" w:hAnsi="Segoe UI Symbol" w:cs="Segoe UI Symbol"/>
          <w:color w:val="B52059"/>
        </w:rPr>
        <w:t>•</w:t>
      </w:r>
      <w:r>
        <w:rPr>
          <w:rFonts w:ascii="Arial" w:eastAsia="Arial" w:hAnsi="Arial" w:cs="Arial"/>
          <w:color w:val="B52059"/>
        </w:rPr>
        <w:t xml:space="preserve"> </w:t>
      </w:r>
      <w:r>
        <w:t xml:space="preserve">Resilience </w:t>
      </w:r>
    </w:p>
    <w:p w14:paraId="4712A9C6" w14:textId="77777777" w:rsidR="00723FFB" w:rsidRDefault="006A12C6">
      <w:pPr>
        <w:pStyle w:val="Heading1"/>
        <w:ind w:left="-5"/>
      </w:pPr>
      <w:r>
        <w:t xml:space="preserve">Confidentiality and Information Security </w:t>
      </w:r>
    </w:p>
    <w:p w14:paraId="3207FDE0" w14:textId="77777777" w:rsidR="00723FFB" w:rsidRDefault="006A12C6">
      <w:pPr>
        <w:spacing w:after="168"/>
      </w:pPr>
      <w: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77A35842" w14:textId="77777777" w:rsidR="00723FFB" w:rsidRDefault="006A12C6">
      <w:pPr>
        <w:spacing w:after="9"/>
      </w:pPr>
      <w:r>
        <w:t xml:space="preserve">All information which identifies living individuals in whatever form (paper/pictures, electronic data/images or voice) is covered by the 2018 Data Protection Act and should be managed in accordance with this legislation. </w:t>
      </w:r>
    </w:p>
    <w:p w14:paraId="507DCCAB" w14:textId="77777777" w:rsidR="00723FFB" w:rsidRDefault="006A12C6">
      <w:pPr>
        <w:spacing w:after="10"/>
      </w:pPr>
      <w:r>
        <w:t xml:space="preserve">This and all other information must be held in line with NHS national standards including the </w:t>
      </w:r>
      <w:hyperlink r:id="rId7">
        <w:r>
          <w:rPr>
            <w:u w:val="single" w:color="3C3C3B"/>
          </w:rPr>
          <w:t xml:space="preserve"> </w:t>
        </w:r>
      </w:hyperlink>
      <w:hyperlink r:id="rId8">
        <w:r>
          <w:rPr>
            <w:u w:val="single" w:color="3C3C3B"/>
          </w:rPr>
          <w:t>Records</w:t>
        </w:r>
      </w:hyperlink>
      <w:hyperlink r:id="rId9">
        <w:r>
          <w:t xml:space="preserve"> </w:t>
        </w:r>
      </w:hyperlink>
    </w:p>
    <w:p w14:paraId="05219D28" w14:textId="77777777" w:rsidR="00723FFB" w:rsidRDefault="006A12C6">
      <w:pPr>
        <w:spacing w:after="168"/>
      </w:pPr>
      <w:hyperlink r:id="rId10">
        <w:r>
          <w:rPr>
            <w:u w:val="single" w:color="3C3C3B"/>
          </w:rPr>
          <w:t>Management:</w:t>
        </w:r>
      </w:hyperlink>
      <w:hyperlink r:id="rId11">
        <w:r>
          <w:rPr>
            <w:u w:val="single" w:color="3C3C3B"/>
          </w:rPr>
          <w:t xml:space="preserve">  </w:t>
        </w:r>
      </w:hyperlink>
      <w:hyperlink r:id="rId12">
        <w:r>
          <w:rPr>
            <w:u w:val="single" w:color="3C3C3B"/>
          </w:rPr>
          <w:t>NHS Code of Practice</w:t>
        </w:r>
      </w:hyperlink>
      <w:hyperlink r:id="rId13">
        <w:r>
          <w:t xml:space="preserve"> </w:t>
        </w:r>
      </w:hyperlink>
      <w:r>
        <w:t xml:space="preserve">, </w:t>
      </w:r>
      <w:hyperlink r:id="rId14">
        <w:r>
          <w:rPr>
            <w:u w:val="single" w:color="3C3C3B"/>
          </w:rPr>
          <w:t>NHS Constitution</w:t>
        </w:r>
      </w:hyperlink>
      <w:hyperlink r:id="rId15">
        <w:r>
          <w:t xml:space="preserve"> </w:t>
        </w:r>
      </w:hyperlink>
      <w:r>
        <w:t xml:space="preserve">and </w:t>
      </w:r>
      <w:hyperlink r:id="rId16">
        <w:r>
          <w:rPr>
            <w:u w:val="single" w:color="3C3C3B"/>
          </w:rPr>
          <w:t>HSCIC Code of Practice on Confidential</w:t>
        </w:r>
      </w:hyperlink>
      <w:hyperlink r:id="rId17">
        <w:r>
          <w:t xml:space="preserve"> </w:t>
        </w:r>
      </w:hyperlink>
      <w:hyperlink r:id="rId18">
        <w:r>
          <w:rPr>
            <w:u w:val="single" w:color="3C3C3B"/>
          </w:rPr>
          <w:t>Information</w:t>
        </w:r>
      </w:hyperlink>
      <w:hyperlink r:id="rId19">
        <w:r>
          <w:t xml:space="preserve"> </w:t>
        </w:r>
      </w:hyperlink>
      <w: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7596C39F" w14:textId="77777777" w:rsidR="00723FFB" w:rsidRDefault="006A12C6">
      <w:pPr>
        <w:spacing w:after="219" w:line="259" w:lineRule="auto"/>
        <w:ind w:left="0" w:firstLine="0"/>
      </w:pPr>
      <w:r>
        <w:t xml:space="preserve"> </w:t>
      </w:r>
    </w:p>
    <w:p w14:paraId="33DB9E87" w14:textId="77777777" w:rsidR="00723FFB" w:rsidRDefault="006A12C6">
      <w:pPr>
        <w:pStyle w:val="Heading1"/>
        <w:ind w:left="-5"/>
      </w:pPr>
      <w:r>
        <w:t xml:space="preserve">Information governance responsibilities </w:t>
      </w:r>
    </w:p>
    <w:p w14:paraId="0B5D6CF3" w14:textId="77777777" w:rsidR="00723FFB" w:rsidRDefault="006A12C6">
      <w:pPr>
        <w:spacing w:after="254"/>
      </w:pPr>
      <w:r>
        <w:t xml:space="preserve">You are responsible for the following key aspects of Information Governance (not an exhaustive list): </w:t>
      </w:r>
    </w:p>
    <w:p w14:paraId="1A2959D5" w14:textId="77777777" w:rsidR="00723FFB" w:rsidRDefault="006A12C6">
      <w:pPr>
        <w:numPr>
          <w:ilvl w:val="0"/>
          <w:numId w:val="3"/>
        </w:numPr>
        <w:ind w:hanging="284"/>
      </w:pPr>
      <w:r>
        <w:t xml:space="preserve">Completion of annual information governance training </w:t>
      </w:r>
    </w:p>
    <w:p w14:paraId="3F67F2A8" w14:textId="77777777" w:rsidR="00723FFB" w:rsidRDefault="006A12C6">
      <w:pPr>
        <w:numPr>
          <w:ilvl w:val="0"/>
          <w:numId w:val="3"/>
        </w:numPr>
        <w:ind w:hanging="284"/>
      </w:pPr>
      <w:r>
        <w:t xml:space="preserve">Reading applicable policies and procedures  </w:t>
      </w:r>
    </w:p>
    <w:p w14:paraId="11D4EC4E" w14:textId="77777777" w:rsidR="00723FFB" w:rsidRDefault="006A12C6">
      <w:pPr>
        <w:numPr>
          <w:ilvl w:val="0"/>
          <w:numId w:val="3"/>
        </w:numPr>
        <w:spacing w:after="197"/>
        <w:ind w:hanging="284"/>
      </w:pPr>
      <w:r>
        <w:t xml:space="preserve">Understanding key responsibilities outlined in the Information Governance acceptable usage policies and procedures including NHS mandated encryption requirements </w:t>
      </w:r>
    </w:p>
    <w:p w14:paraId="307A1493" w14:textId="77777777" w:rsidR="00723FFB" w:rsidRDefault="006A12C6">
      <w:pPr>
        <w:numPr>
          <w:ilvl w:val="0"/>
          <w:numId w:val="3"/>
        </w:numPr>
        <w:ind w:hanging="284"/>
      </w:pPr>
      <w:r>
        <w:lastRenderedPageBreak/>
        <w:t xml:space="preserve">Ensuring the security and confidentiality of all records and personal information assets  </w:t>
      </w:r>
    </w:p>
    <w:p w14:paraId="567413A2" w14:textId="77777777" w:rsidR="00723FFB" w:rsidRDefault="006A12C6">
      <w:pPr>
        <w:numPr>
          <w:ilvl w:val="0"/>
          <w:numId w:val="3"/>
        </w:numPr>
        <w:spacing w:after="197"/>
        <w:ind w:hanging="284"/>
      </w:pPr>
      <w:r>
        <w:t xml:space="preserve">Maintaining timely and accurate record keeping and where appropriate, in accordance with professional guidelines  </w:t>
      </w:r>
    </w:p>
    <w:p w14:paraId="3E220B96" w14:textId="77777777" w:rsidR="00723FFB" w:rsidRDefault="006A12C6">
      <w:pPr>
        <w:numPr>
          <w:ilvl w:val="0"/>
          <w:numId w:val="3"/>
        </w:numPr>
        <w:spacing w:after="195"/>
        <w:ind w:hanging="284"/>
      </w:pPr>
      <w:r>
        <w:t xml:space="preserve">Only using email accounts authorised by us. These should be used in accordance with the Sending and Transferring Information Securely Procedures and Acceptable Use Policies. </w:t>
      </w:r>
    </w:p>
    <w:p w14:paraId="3B235C40" w14:textId="77777777" w:rsidR="00723FFB" w:rsidRDefault="006A12C6">
      <w:pPr>
        <w:numPr>
          <w:ilvl w:val="0"/>
          <w:numId w:val="3"/>
        </w:numPr>
        <w:spacing w:after="196"/>
        <w:ind w:hanging="284"/>
      </w:pPr>
      <w:r>
        <w:t xml:space="preserve">Reporting information governance incidents and near misses on CIRIS or to the appropriate person e.g. line manager, Head of Information Governance, Information Security Lead </w:t>
      </w:r>
    </w:p>
    <w:p w14:paraId="5696C629" w14:textId="77777777" w:rsidR="00723FFB" w:rsidRDefault="006A12C6">
      <w:pPr>
        <w:numPr>
          <w:ilvl w:val="0"/>
          <w:numId w:val="3"/>
        </w:numPr>
        <w:ind w:hanging="284"/>
      </w:pPr>
      <w:r>
        <w:t xml:space="preserve">Adherence to the clear desk/screen policy  </w:t>
      </w:r>
    </w:p>
    <w:p w14:paraId="713CF499" w14:textId="77777777" w:rsidR="00723FFB" w:rsidRDefault="006A12C6">
      <w:pPr>
        <w:numPr>
          <w:ilvl w:val="0"/>
          <w:numId w:val="3"/>
        </w:numPr>
        <w:spacing w:after="47"/>
        <w:ind w:hanging="284"/>
      </w:pPr>
      <w:r>
        <w:t xml:space="preserve">Only using approved equipment for conducting business </w:t>
      </w:r>
    </w:p>
    <w:p w14:paraId="4A808C64" w14:textId="77777777" w:rsidR="00723FFB" w:rsidRDefault="006A12C6">
      <w:pPr>
        <w:spacing w:after="198" w:line="259" w:lineRule="auto"/>
        <w:ind w:left="283" w:firstLine="0"/>
      </w:pPr>
      <w:r>
        <w:t xml:space="preserve"> </w:t>
      </w:r>
    </w:p>
    <w:p w14:paraId="4096A714" w14:textId="77777777" w:rsidR="00723FFB" w:rsidRDefault="006A12C6">
      <w:pPr>
        <w:pStyle w:val="Heading1"/>
        <w:ind w:left="-5"/>
      </w:pPr>
      <w:r>
        <w:t xml:space="preserve">Governance </w:t>
      </w:r>
    </w:p>
    <w:p w14:paraId="6E94806E" w14:textId="77777777" w:rsidR="00723FFB" w:rsidRDefault="006A12C6">
      <w:pPr>
        <w:spacing w:after="168"/>
      </w:pPr>
      <w: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520FF7D1" w14:textId="77777777" w:rsidR="00723FFB" w:rsidRDefault="006A12C6">
      <w:pPr>
        <w:spacing w:after="222" w:line="259" w:lineRule="auto"/>
        <w:ind w:left="0" w:firstLine="0"/>
      </w:pPr>
      <w:r>
        <w:t xml:space="preserve"> </w:t>
      </w:r>
    </w:p>
    <w:p w14:paraId="49A2F081" w14:textId="77777777" w:rsidR="00723FFB" w:rsidRDefault="006A12C6">
      <w:pPr>
        <w:pStyle w:val="Heading1"/>
        <w:ind w:left="-5"/>
      </w:pPr>
      <w:r>
        <w:t xml:space="preserve">Registered Health Professional </w:t>
      </w:r>
    </w:p>
    <w:p w14:paraId="0AF16E11" w14:textId="77777777" w:rsidR="00723FFB" w:rsidRDefault="006A12C6">
      <w:pPr>
        <w:spacing w:after="168"/>
      </w:pPr>
      <w:r>
        <w:t xml:space="preserve">All staff who are a member of a professional body must comply with standards of professional practice/conduct. It is the post holder’s responsibility to ensure they are both familiar with and adhere to these requirements. </w:t>
      </w:r>
    </w:p>
    <w:p w14:paraId="6B18368C" w14:textId="77777777" w:rsidR="00723FFB" w:rsidRDefault="006A12C6">
      <w:pPr>
        <w:spacing w:after="222" w:line="259" w:lineRule="auto"/>
        <w:ind w:left="0" w:firstLine="0"/>
      </w:pPr>
      <w:r>
        <w:t xml:space="preserve"> </w:t>
      </w:r>
    </w:p>
    <w:p w14:paraId="1AF197CA" w14:textId="77777777" w:rsidR="00723FFB" w:rsidRDefault="006A12C6">
      <w:pPr>
        <w:pStyle w:val="Heading1"/>
        <w:ind w:left="-5"/>
      </w:pPr>
      <w:r>
        <w:t xml:space="preserve">Risk Management/Health &amp; Safety </w:t>
      </w:r>
    </w:p>
    <w:p w14:paraId="4158EED5" w14:textId="77777777" w:rsidR="00723FFB" w:rsidRDefault="006A12C6">
      <w:pPr>
        <w:spacing w:after="168"/>
      </w:pPr>
      <w: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0BCF420A" w14:textId="77777777" w:rsidR="00723FFB" w:rsidRDefault="006A12C6">
      <w:pPr>
        <w:spacing w:after="170"/>
      </w:pPr>
      <w:r>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t>observe strict fire and security precautions at all times</w:t>
      </w:r>
      <w:proofErr w:type="gramEnd"/>
      <w:r>
        <w:t xml:space="preserve">. </w:t>
      </w:r>
    </w:p>
    <w:p w14:paraId="29253940" w14:textId="77777777" w:rsidR="00723FFB" w:rsidRDefault="006A12C6">
      <w:pPr>
        <w:spacing w:after="168"/>
      </w:pPr>
      <w:r>
        <w:t xml:space="preserve">All staff must report accidents, incidents and near misses so that the company can learn from them and improve safety. </w:t>
      </w:r>
    </w:p>
    <w:p w14:paraId="141207E5" w14:textId="77777777" w:rsidR="00723FFB" w:rsidRDefault="006A12C6">
      <w:pPr>
        <w:spacing w:after="0" w:line="259" w:lineRule="auto"/>
        <w:ind w:left="0" w:firstLine="0"/>
      </w:pPr>
      <w:r>
        <w:t xml:space="preserve"> </w:t>
      </w:r>
    </w:p>
    <w:p w14:paraId="12C5A626" w14:textId="77777777" w:rsidR="00723FFB" w:rsidRDefault="006A12C6">
      <w:pPr>
        <w:pStyle w:val="Heading1"/>
        <w:ind w:left="-5"/>
      </w:pPr>
      <w:r>
        <w:lastRenderedPageBreak/>
        <w:t xml:space="preserve">Safeguarding Children and Vulnerable Adults Responsibility </w:t>
      </w:r>
    </w:p>
    <w:p w14:paraId="4383BDFF" w14:textId="77777777" w:rsidR="00723FFB" w:rsidRDefault="006A12C6">
      <w:pPr>
        <w:spacing w:after="168"/>
      </w:pPr>
      <w:r>
        <w:t xml:space="preserve">We are committed to safeguarding and promoting the welfare of children and adults at risk of harm and expects all employees to share this commitment.  </w:t>
      </w:r>
    </w:p>
    <w:p w14:paraId="301CB056" w14:textId="77777777" w:rsidR="00723FFB" w:rsidRDefault="006A12C6">
      <w:pPr>
        <w:spacing w:after="219" w:line="259" w:lineRule="auto"/>
        <w:ind w:left="0" w:firstLine="0"/>
      </w:pPr>
      <w:r>
        <w:t xml:space="preserve"> </w:t>
      </w:r>
    </w:p>
    <w:p w14:paraId="57A59EC5" w14:textId="77777777" w:rsidR="00723FFB" w:rsidRDefault="006A12C6">
      <w:pPr>
        <w:pStyle w:val="Heading1"/>
        <w:spacing w:after="119"/>
        <w:ind w:left="-5"/>
      </w:pPr>
      <w:r>
        <w:t xml:space="preserve">Medicines Management Responsibility </w:t>
      </w:r>
    </w:p>
    <w:p w14:paraId="07C8C901" w14:textId="77777777" w:rsidR="00723FFB" w:rsidRDefault="006A12C6">
      <w:pPr>
        <w:pStyle w:val="Heading2"/>
        <w:ind w:left="10"/>
      </w:pPr>
      <w:r>
        <w:t xml:space="preserve">Nursing or registered healthcare professionals </w:t>
      </w:r>
    </w:p>
    <w:p w14:paraId="3CD3F23F" w14:textId="77777777" w:rsidR="00723FFB" w:rsidRDefault="006A12C6">
      <w:pPr>
        <w:spacing w:after="159" w:line="257" w:lineRule="auto"/>
        <w:ind w:left="-5"/>
      </w:pPr>
      <w:r>
        <w:t xml:space="preserve">Undertake all aspects of medicines management related activities in accordance </w:t>
      </w:r>
      <w:proofErr w:type="gramStart"/>
      <w:r>
        <w:t>within</w:t>
      </w:r>
      <w:proofErr w:type="gramEnd"/>
      <w:r>
        <w:t xml:space="preserve"> the company’s medicines policies to ensure the safe, legal and appropriate use of medicines.  </w:t>
      </w:r>
    </w:p>
    <w:p w14:paraId="2A012E49" w14:textId="77777777" w:rsidR="00723FFB" w:rsidRDefault="006A12C6">
      <w:pPr>
        <w:pStyle w:val="Heading2"/>
        <w:ind w:left="10"/>
      </w:pPr>
      <w:r>
        <w:t xml:space="preserve">Skilled non-registered staff </w:t>
      </w:r>
    </w:p>
    <w:p w14:paraId="0A59605E" w14:textId="77777777" w:rsidR="00723FFB" w:rsidRDefault="006A12C6">
      <w:pPr>
        <w:spacing w:after="159" w:line="257" w:lineRule="auto"/>
        <w:ind w:left="-5"/>
      </w:pPr>
      <w:r>
        <w:t xml:space="preserve">Undertake all aspects of medicines management related activities in accordance with the company’s medicines policy where appropriate training has been given and competencies have been achieved. </w:t>
      </w:r>
    </w:p>
    <w:p w14:paraId="21D2B251" w14:textId="77777777" w:rsidR="00723FFB" w:rsidRDefault="006A12C6">
      <w:pPr>
        <w:spacing w:after="219" w:line="259" w:lineRule="auto"/>
        <w:ind w:left="0" w:firstLine="0"/>
      </w:pPr>
      <w:r>
        <w:t xml:space="preserve"> </w:t>
      </w:r>
    </w:p>
    <w:p w14:paraId="2B0FA1CC" w14:textId="77777777" w:rsidR="00723FFB" w:rsidRDefault="006A12C6">
      <w:pPr>
        <w:pStyle w:val="Heading1"/>
        <w:ind w:left="-5"/>
      </w:pPr>
      <w:r>
        <w:t xml:space="preserve">Policies and Procedures </w:t>
      </w:r>
    </w:p>
    <w:p w14:paraId="11BED6D2" w14:textId="77777777" w:rsidR="00723FFB" w:rsidRDefault="006A12C6">
      <w:pPr>
        <w:spacing w:after="168"/>
      </w:pPr>
      <w:r>
        <w:t xml:space="preserve">All colleagues must comply with the Company Policies and Procedures which can be found on the company intranet. </w:t>
      </w:r>
    </w:p>
    <w:p w14:paraId="6143E33F" w14:textId="77777777" w:rsidR="00723FFB" w:rsidRDefault="006A12C6">
      <w:pPr>
        <w:spacing w:after="219" w:line="259" w:lineRule="auto"/>
        <w:ind w:left="0" w:firstLine="0"/>
      </w:pPr>
      <w:r>
        <w:t xml:space="preserve"> </w:t>
      </w:r>
    </w:p>
    <w:p w14:paraId="0471C121" w14:textId="77777777" w:rsidR="00723FFB" w:rsidRDefault="006A12C6">
      <w:pPr>
        <w:pStyle w:val="Heading1"/>
        <w:ind w:left="-5"/>
      </w:pPr>
      <w:r>
        <w:t xml:space="preserve">General </w:t>
      </w:r>
    </w:p>
    <w:p w14:paraId="1B0ACF48" w14:textId="77777777" w:rsidR="00723FFB" w:rsidRDefault="006A12C6">
      <w:pPr>
        <w:spacing w:after="168"/>
      </w:pPr>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8BEAACB" w14:textId="77777777" w:rsidR="00723FFB" w:rsidRDefault="006A12C6">
      <w:pPr>
        <w:spacing w:after="168"/>
      </w:pPr>
      <w:r>
        <w:t xml:space="preserve">We recruit competent staff that we support in maintaining and extending their skills in accordance with the needs of the people we serve. We will recognise the commitment from our staff to meeting the needs of our patients. </w:t>
      </w:r>
    </w:p>
    <w:p w14:paraId="15AAD29D" w14:textId="77777777" w:rsidR="00723FFB" w:rsidRDefault="006A12C6">
      <w:pPr>
        <w:spacing w:after="159" w:line="257" w:lineRule="auto"/>
        <w:ind w:left="-5"/>
      </w:pPr>
      <w:r>
        <w:t xml:space="preserve">The company recognises a “non-smoking” policy. Employees </w:t>
      </w:r>
      <w:proofErr w:type="gramStart"/>
      <w:r>
        <w:t>are not able to</w:t>
      </w:r>
      <w:proofErr w:type="gramEnd"/>
      <w:r>
        <w:t xml:space="preserve"> smoke anywhere within the premises or when outside on official business. </w:t>
      </w:r>
    </w:p>
    <w:p w14:paraId="555E9299" w14:textId="77777777" w:rsidR="00723FFB" w:rsidRDefault="006A12C6">
      <w:pPr>
        <w:spacing w:after="219" w:line="259" w:lineRule="auto"/>
        <w:ind w:left="0" w:firstLine="0"/>
      </w:pPr>
      <w:r>
        <w:t xml:space="preserve"> </w:t>
      </w:r>
    </w:p>
    <w:p w14:paraId="282ACEF3" w14:textId="77777777" w:rsidR="00723FFB" w:rsidRDefault="006A12C6">
      <w:pPr>
        <w:pStyle w:val="Heading1"/>
        <w:ind w:left="-5"/>
      </w:pPr>
      <w:r>
        <w:t xml:space="preserve">Equal Opportunities </w:t>
      </w:r>
    </w:p>
    <w:p w14:paraId="20901048" w14:textId="7CB579B7" w:rsidR="00723FFB" w:rsidRDefault="006A12C6" w:rsidP="00587173">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r w:rsidR="004F4E02">
        <w:t>policy,</w:t>
      </w:r>
      <w:r>
        <w:t xml:space="preserve"> and it is the responsibility of each employee to contribute to its success. </w:t>
      </w:r>
    </w:p>
    <w:p w14:paraId="51CD5C04" w14:textId="77777777" w:rsidR="00723FFB" w:rsidRDefault="006A12C6">
      <w:pPr>
        <w:pStyle w:val="Heading1"/>
        <w:ind w:left="-5"/>
      </w:pPr>
      <w:r>
        <w:lastRenderedPageBreak/>
        <w:t xml:space="preserve">Flexibility Statement </w:t>
      </w:r>
    </w:p>
    <w:p w14:paraId="4E4FF8B1" w14:textId="77777777" w:rsidR="00723FFB" w:rsidRDefault="006A12C6">
      <w:pPr>
        <w:spacing w:after="168"/>
      </w:pPr>
      <w:r>
        <w:t xml:space="preserve">This job description is not exhaustive and may change as the post develops or changes to align with service needs. Any such changes will be discussed directly between the post holder and their line manager. </w:t>
      </w:r>
    </w:p>
    <w:p w14:paraId="6D048613" w14:textId="77777777" w:rsidR="00723FFB" w:rsidRDefault="006A12C6">
      <w:pPr>
        <w:spacing w:after="220" w:line="259" w:lineRule="auto"/>
        <w:ind w:left="0" w:firstLine="0"/>
      </w:pPr>
      <w:r>
        <w:t xml:space="preserve"> </w:t>
      </w:r>
    </w:p>
    <w:p w14:paraId="619876B2" w14:textId="77777777" w:rsidR="00723FFB" w:rsidRDefault="006A12C6">
      <w:pPr>
        <w:spacing w:after="0" w:line="259" w:lineRule="auto"/>
        <w:ind w:left="0" w:firstLine="0"/>
      </w:pPr>
      <w:r>
        <w:rPr>
          <w:rFonts w:ascii="Arial" w:eastAsia="Arial" w:hAnsi="Arial" w:cs="Arial"/>
        </w:rPr>
        <w:t xml:space="preserve"> </w:t>
      </w:r>
      <w:r>
        <w:rPr>
          <w:rFonts w:ascii="Arial" w:eastAsia="Arial" w:hAnsi="Arial" w:cs="Arial"/>
        </w:rPr>
        <w:tab/>
      </w:r>
      <w:r>
        <w:rPr>
          <w:rFonts w:ascii="Calibri" w:eastAsia="Calibri" w:hAnsi="Calibri" w:cs="Calibri"/>
          <w:color w:val="B52159"/>
          <w:sz w:val="28"/>
        </w:rPr>
        <w:t xml:space="preserve"> </w:t>
      </w:r>
      <w:r>
        <w:br w:type="page"/>
      </w:r>
    </w:p>
    <w:p w14:paraId="310E64CE" w14:textId="77777777" w:rsidR="00723FFB" w:rsidRDefault="006A12C6">
      <w:pPr>
        <w:pStyle w:val="Heading1"/>
        <w:spacing w:after="119"/>
        <w:ind w:left="-5"/>
      </w:pPr>
      <w:r>
        <w:lastRenderedPageBreak/>
        <w:t xml:space="preserve">Personal Specification </w:t>
      </w:r>
    </w:p>
    <w:p w14:paraId="103DFA05" w14:textId="77777777" w:rsidR="00723FFB" w:rsidRDefault="006A12C6">
      <w:pPr>
        <w:pStyle w:val="Heading2"/>
        <w:ind w:left="10"/>
      </w:pPr>
      <w:r>
        <w:t xml:space="preserve">Essential </w:t>
      </w:r>
    </w:p>
    <w:p w14:paraId="34AD5AB9" w14:textId="77777777" w:rsidR="00723FFB" w:rsidRDefault="006A12C6">
      <w:pPr>
        <w:spacing w:after="183" w:line="259" w:lineRule="auto"/>
        <w:ind w:left="-5"/>
      </w:pPr>
      <w:r>
        <w:rPr>
          <w:b/>
        </w:rPr>
        <w:t xml:space="preserve">Education, Training &amp; Qualifications </w:t>
      </w:r>
    </w:p>
    <w:p w14:paraId="48E0F304" w14:textId="6B414DD3" w:rsidR="0013168A" w:rsidRDefault="006A12C6" w:rsidP="0013168A">
      <w:pPr>
        <w:spacing w:after="45"/>
        <w:ind w:left="278"/>
      </w:pPr>
      <w:r>
        <w:rPr>
          <w:rFonts w:ascii="Segoe UI Symbol" w:eastAsia="Segoe UI Symbol" w:hAnsi="Segoe UI Symbol" w:cs="Segoe UI Symbol"/>
          <w:color w:val="B52059"/>
        </w:rPr>
        <w:t>•</w:t>
      </w:r>
      <w:r>
        <w:rPr>
          <w:rFonts w:ascii="Arial" w:eastAsia="Arial" w:hAnsi="Arial" w:cs="Arial"/>
          <w:color w:val="B52059"/>
        </w:rPr>
        <w:t xml:space="preserve"> </w:t>
      </w:r>
      <w:r w:rsidR="00EF3FE5">
        <w:rPr>
          <w:rFonts w:ascii="Arial" w:eastAsia="Arial" w:hAnsi="Arial" w:cs="Arial"/>
          <w:color w:val="B52059"/>
        </w:rPr>
        <w:t xml:space="preserve"> </w:t>
      </w:r>
      <w:r w:rsidR="00012F9E">
        <w:rPr>
          <w:rFonts w:ascii="Arial" w:eastAsia="Arial" w:hAnsi="Arial" w:cs="Arial"/>
          <w:color w:val="B52059"/>
        </w:rPr>
        <w:t xml:space="preserve"> </w:t>
      </w:r>
      <w:r>
        <w:t xml:space="preserve">Theoretical and practical </w:t>
      </w:r>
      <w:r w:rsidR="00762101">
        <w:t xml:space="preserve">experience </w:t>
      </w:r>
      <w:r>
        <w:t>assessment o</w:t>
      </w:r>
      <w:r w:rsidR="005C6FE2">
        <w:t>f</w:t>
      </w:r>
      <w:r>
        <w:t xml:space="preserve"> venepuncture</w:t>
      </w:r>
    </w:p>
    <w:p w14:paraId="6B9C70D2" w14:textId="082054EF" w:rsidR="00EF3FE5" w:rsidRDefault="00EF3FE5" w:rsidP="00EF3FE5">
      <w:pPr>
        <w:numPr>
          <w:ilvl w:val="0"/>
          <w:numId w:val="10"/>
        </w:numPr>
        <w:ind w:hanging="284"/>
      </w:pPr>
      <w:r>
        <w:t xml:space="preserve">NVQ Level 2 </w:t>
      </w:r>
    </w:p>
    <w:p w14:paraId="6BA108A5" w14:textId="77777777" w:rsidR="00EF3FE5" w:rsidRDefault="00EF3FE5" w:rsidP="00EF3FE5">
      <w:pPr>
        <w:numPr>
          <w:ilvl w:val="0"/>
          <w:numId w:val="10"/>
        </w:numPr>
        <w:ind w:hanging="284"/>
      </w:pPr>
      <w:r>
        <w:t xml:space="preserve">Previous Phlebotomy experience </w:t>
      </w:r>
    </w:p>
    <w:p w14:paraId="5A188A36" w14:textId="77777777" w:rsidR="00012F9E" w:rsidRDefault="00EF3FE5" w:rsidP="00EF3FE5">
      <w:pPr>
        <w:numPr>
          <w:ilvl w:val="0"/>
          <w:numId w:val="10"/>
        </w:numPr>
        <w:spacing w:after="45"/>
        <w:ind w:hanging="284"/>
      </w:pPr>
      <w:r>
        <w:t>Previous Community experience</w:t>
      </w:r>
    </w:p>
    <w:p w14:paraId="797E3AED" w14:textId="7ED6C79C" w:rsidR="00723FFB" w:rsidRDefault="00012F9E" w:rsidP="00E3067D">
      <w:pPr>
        <w:numPr>
          <w:ilvl w:val="0"/>
          <w:numId w:val="10"/>
        </w:numPr>
        <w:spacing w:after="45"/>
        <w:ind w:hanging="284"/>
      </w:pPr>
      <w:r>
        <w:t>Full UK Driving Licence</w:t>
      </w:r>
      <w:r w:rsidR="00E3067D">
        <w:t xml:space="preserve"> and access to a car during the working day </w:t>
      </w:r>
      <w:r w:rsidR="00EF3FE5">
        <w:t xml:space="preserve"> </w:t>
      </w:r>
    </w:p>
    <w:p w14:paraId="7AA7A07D" w14:textId="77777777" w:rsidR="00723FFB" w:rsidRDefault="006A12C6">
      <w:pPr>
        <w:spacing w:after="97" w:line="259" w:lineRule="auto"/>
        <w:ind w:left="0" w:firstLine="0"/>
      </w:pPr>
      <w:r>
        <w:t xml:space="preserve"> </w:t>
      </w:r>
    </w:p>
    <w:p w14:paraId="0BC4C822" w14:textId="77777777" w:rsidR="00723FFB" w:rsidRDefault="006A12C6">
      <w:pPr>
        <w:pStyle w:val="Heading3"/>
        <w:ind w:left="-5"/>
      </w:pPr>
      <w:r>
        <w:t xml:space="preserve">Communication </w:t>
      </w:r>
    </w:p>
    <w:p w14:paraId="173E8969" w14:textId="77777777" w:rsidR="00723FFB" w:rsidRDefault="006A12C6">
      <w:pPr>
        <w:numPr>
          <w:ilvl w:val="0"/>
          <w:numId w:val="4"/>
        </w:numPr>
        <w:ind w:hanging="284"/>
      </w:pPr>
      <w:r>
        <w:t xml:space="preserve">Team worker and ability to work alone </w:t>
      </w:r>
    </w:p>
    <w:p w14:paraId="552A3871" w14:textId="5E38404A" w:rsidR="00723FFB" w:rsidRDefault="006A12C6">
      <w:pPr>
        <w:numPr>
          <w:ilvl w:val="0"/>
          <w:numId w:val="4"/>
        </w:numPr>
        <w:spacing w:after="196"/>
        <w:ind w:hanging="284"/>
      </w:pPr>
      <w:r>
        <w:t>Ability to listen to and to communicate with</w:t>
      </w:r>
      <w:r w:rsidR="004B74EE">
        <w:t xml:space="preserve"> </w:t>
      </w:r>
      <w:r>
        <w:t xml:space="preserve">patients and carers in a compassionate and caring manner </w:t>
      </w:r>
    </w:p>
    <w:p w14:paraId="4FC422D6" w14:textId="77777777" w:rsidR="00723FFB" w:rsidRDefault="006A12C6">
      <w:pPr>
        <w:numPr>
          <w:ilvl w:val="0"/>
          <w:numId w:val="4"/>
        </w:numPr>
        <w:spacing w:after="47"/>
        <w:ind w:hanging="284"/>
      </w:pPr>
      <w:r>
        <w:t xml:space="preserve">Ability to communicate respectfully with all colleagues </w:t>
      </w:r>
    </w:p>
    <w:p w14:paraId="32795923" w14:textId="77777777" w:rsidR="00723FFB" w:rsidRDefault="006A12C6">
      <w:pPr>
        <w:spacing w:after="94" w:line="259" w:lineRule="auto"/>
        <w:ind w:left="0" w:firstLine="0"/>
      </w:pPr>
      <w:r>
        <w:t xml:space="preserve"> </w:t>
      </w:r>
    </w:p>
    <w:p w14:paraId="745D750B" w14:textId="77777777" w:rsidR="00723FFB" w:rsidRDefault="006A12C6">
      <w:pPr>
        <w:pStyle w:val="Heading3"/>
        <w:ind w:left="-5"/>
      </w:pPr>
      <w:r>
        <w:t xml:space="preserve">Planning &amp; Organisational Skills </w:t>
      </w:r>
    </w:p>
    <w:p w14:paraId="40602553" w14:textId="77777777" w:rsidR="00723FFB" w:rsidRDefault="006A12C6">
      <w:pPr>
        <w:numPr>
          <w:ilvl w:val="0"/>
          <w:numId w:val="5"/>
        </w:numPr>
        <w:ind w:hanging="284"/>
      </w:pPr>
      <w:r>
        <w:t xml:space="preserve">Ability to organise own workload without direct supervision </w:t>
      </w:r>
    </w:p>
    <w:p w14:paraId="4384C495" w14:textId="77777777" w:rsidR="00723FFB" w:rsidRDefault="006A12C6">
      <w:pPr>
        <w:numPr>
          <w:ilvl w:val="0"/>
          <w:numId w:val="5"/>
        </w:numPr>
        <w:ind w:hanging="284"/>
      </w:pPr>
      <w:r>
        <w:t xml:space="preserve">Ability to input data manually and electronically according to organisational policies </w:t>
      </w:r>
    </w:p>
    <w:p w14:paraId="57766364" w14:textId="77777777" w:rsidR="00723FFB" w:rsidRDefault="006A12C6">
      <w:pPr>
        <w:numPr>
          <w:ilvl w:val="0"/>
          <w:numId w:val="5"/>
        </w:numPr>
        <w:spacing w:after="48"/>
        <w:ind w:hanging="284"/>
      </w:pPr>
      <w:r>
        <w:t xml:space="preserve">Works within agreed Policies and Procedures </w:t>
      </w:r>
    </w:p>
    <w:p w14:paraId="73CFD64E" w14:textId="77777777" w:rsidR="00723FFB" w:rsidRDefault="006A12C6">
      <w:pPr>
        <w:spacing w:after="97" w:line="259" w:lineRule="auto"/>
        <w:ind w:left="0" w:firstLine="0"/>
      </w:pPr>
      <w:r>
        <w:t xml:space="preserve"> </w:t>
      </w:r>
    </w:p>
    <w:p w14:paraId="075D6C85" w14:textId="77777777" w:rsidR="00723FFB" w:rsidRDefault="006A12C6">
      <w:pPr>
        <w:pStyle w:val="Heading3"/>
        <w:ind w:left="-5"/>
      </w:pPr>
      <w:r>
        <w:t xml:space="preserve">Knowledge </w:t>
      </w:r>
    </w:p>
    <w:p w14:paraId="2618D94C" w14:textId="77777777" w:rsidR="00723FFB" w:rsidRDefault="006A12C6">
      <w:pPr>
        <w:numPr>
          <w:ilvl w:val="0"/>
          <w:numId w:val="6"/>
        </w:numPr>
        <w:ind w:hanging="284"/>
      </w:pPr>
      <w:r>
        <w:t xml:space="preserve">Knowledge of recent developments within health and social care </w:t>
      </w:r>
    </w:p>
    <w:p w14:paraId="22550E2E" w14:textId="77777777" w:rsidR="00723FFB" w:rsidRDefault="006A12C6">
      <w:pPr>
        <w:numPr>
          <w:ilvl w:val="0"/>
          <w:numId w:val="6"/>
        </w:numPr>
        <w:ind w:hanging="284"/>
      </w:pPr>
      <w:r>
        <w:t xml:space="preserve">Competent IT skills </w:t>
      </w:r>
    </w:p>
    <w:p w14:paraId="340DBED2" w14:textId="77777777" w:rsidR="00723FFB" w:rsidRDefault="006A12C6">
      <w:pPr>
        <w:numPr>
          <w:ilvl w:val="0"/>
          <w:numId w:val="6"/>
        </w:numPr>
        <w:spacing w:after="47"/>
        <w:ind w:hanging="284"/>
      </w:pPr>
      <w:r>
        <w:t xml:space="preserve">Ability to practice phlebotomy unsupervised </w:t>
      </w:r>
    </w:p>
    <w:p w14:paraId="0E5E5C67" w14:textId="77777777" w:rsidR="00723FFB" w:rsidRDefault="006A12C6">
      <w:pPr>
        <w:spacing w:after="97" w:line="259" w:lineRule="auto"/>
        <w:ind w:left="0" w:firstLine="0"/>
      </w:pPr>
      <w:r>
        <w:rPr>
          <w:b/>
        </w:rPr>
        <w:t xml:space="preserve"> </w:t>
      </w:r>
    </w:p>
    <w:p w14:paraId="550B944A" w14:textId="77777777" w:rsidR="00723FFB" w:rsidRDefault="006A12C6">
      <w:pPr>
        <w:pStyle w:val="Heading3"/>
        <w:ind w:left="-5"/>
      </w:pPr>
      <w:r>
        <w:t xml:space="preserve">Analytical &amp; Judgmental Skills </w:t>
      </w:r>
    </w:p>
    <w:p w14:paraId="3844AF8D" w14:textId="77777777" w:rsidR="00723FFB" w:rsidRDefault="006A12C6">
      <w:pPr>
        <w:numPr>
          <w:ilvl w:val="0"/>
          <w:numId w:val="7"/>
        </w:numPr>
        <w:ind w:hanging="284"/>
      </w:pPr>
      <w:r>
        <w:t xml:space="preserve">Ability to operate community equipment </w:t>
      </w:r>
    </w:p>
    <w:p w14:paraId="3E0F97CE" w14:textId="77777777" w:rsidR="00723FFB" w:rsidRDefault="006A12C6">
      <w:pPr>
        <w:numPr>
          <w:ilvl w:val="0"/>
          <w:numId w:val="7"/>
        </w:numPr>
        <w:spacing w:after="46"/>
        <w:ind w:hanging="284"/>
      </w:pPr>
      <w:r>
        <w:t xml:space="preserve">Ability to identify and pass on urgent information to the Team Lead/ Deputy Team Lead </w:t>
      </w:r>
    </w:p>
    <w:p w14:paraId="773F7CAB" w14:textId="77777777" w:rsidR="00723FFB" w:rsidRDefault="006A12C6">
      <w:pPr>
        <w:spacing w:after="97" w:line="259" w:lineRule="auto"/>
        <w:ind w:left="0" w:firstLine="0"/>
      </w:pPr>
      <w:r>
        <w:t xml:space="preserve"> </w:t>
      </w:r>
    </w:p>
    <w:p w14:paraId="445D5E6D" w14:textId="77777777" w:rsidR="004B74EE" w:rsidRDefault="004B74EE">
      <w:pPr>
        <w:spacing w:after="97" w:line="259" w:lineRule="auto"/>
        <w:ind w:left="0" w:firstLine="0"/>
      </w:pPr>
    </w:p>
    <w:p w14:paraId="599EAD39" w14:textId="77777777" w:rsidR="00723FFB" w:rsidRDefault="006A12C6">
      <w:pPr>
        <w:pStyle w:val="Heading3"/>
        <w:ind w:left="-5"/>
      </w:pPr>
      <w:r>
        <w:lastRenderedPageBreak/>
        <w:t xml:space="preserve">Experience </w:t>
      </w:r>
    </w:p>
    <w:p w14:paraId="37683C59" w14:textId="77777777" w:rsidR="00723FFB" w:rsidRDefault="006A12C6">
      <w:pPr>
        <w:numPr>
          <w:ilvl w:val="0"/>
          <w:numId w:val="8"/>
        </w:numPr>
        <w:ind w:hanging="284"/>
      </w:pPr>
      <w:r>
        <w:t xml:space="preserve">Previous health or social care experience </w:t>
      </w:r>
    </w:p>
    <w:p w14:paraId="34DFF79A" w14:textId="77777777" w:rsidR="00723FFB" w:rsidRDefault="006A12C6">
      <w:pPr>
        <w:numPr>
          <w:ilvl w:val="0"/>
          <w:numId w:val="8"/>
        </w:numPr>
        <w:spacing w:after="47"/>
        <w:ind w:hanging="284"/>
      </w:pPr>
      <w:r>
        <w:t xml:space="preserve">Experience of dealing with the public face to face </w:t>
      </w:r>
    </w:p>
    <w:p w14:paraId="0F2A9D8C" w14:textId="77777777" w:rsidR="00723FFB" w:rsidRDefault="006A12C6">
      <w:pPr>
        <w:spacing w:after="97" w:line="259" w:lineRule="auto"/>
        <w:ind w:left="0" w:firstLine="0"/>
      </w:pPr>
      <w:r>
        <w:t xml:space="preserve"> </w:t>
      </w:r>
    </w:p>
    <w:p w14:paraId="70EACC16" w14:textId="77777777" w:rsidR="00723FFB" w:rsidRDefault="006A12C6">
      <w:pPr>
        <w:spacing w:after="183" w:line="259" w:lineRule="auto"/>
        <w:ind w:left="-5"/>
      </w:pPr>
      <w:r>
        <w:rPr>
          <w:b/>
        </w:rPr>
        <w:t xml:space="preserve">Knowledge </w:t>
      </w:r>
    </w:p>
    <w:p w14:paraId="7AA46C16" w14:textId="77777777" w:rsidR="00723FFB" w:rsidRDefault="006A12C6">
      <w:pPr>
        <w:numPr>
          <w:ilvl w:val="0"/>
          <w:numId w:val="8"/>
        </w:numPr>
        <w:ind w:hanging="284"/>
      </w:pPr>
      <w:r>
        <w:t xml:space="preserve">Interest in working in community nursing </w:t>
      </w:r>
    </w:p>
    <w:p w14:paraId="0048A545" w14:textId="77777777" w:rsidR="004F4E02" w:rsidRDefault="004F4E02" w:rsidP="004F4E02">
      <w:pPr>
        <w:ind w:left="552" w:firstLine="0"/>
      </w:pPr>
    </w:p>
    <w:p w14:paraId="10D39130" w14:textId="77777777" w:rsidR="00723FFB" w:rsidRDefault="006A12C6">
      <w:pPr>
        <w:spacing w:after="183" w:line="259" w:lineRule="auto"/>
        <w:ind w:left="-5"/>
      </w:pPr>
      <w:r>
        <w:rPr>
          <w:b/>
        </w:rPr>
        <w:t xml:space="preserve">Emotional Skills </w:t>
      </w:r>
    </w:p>
    <w:p w14:paraId="1F75A865" w14:textId="77777777" w:rsidR="00723FFB" w:rsidRDefault="006A12C6">
      <w:pPr>
        <w:numPr>
          <w:ilvl w:val="0"/>
          <w:numId w:val="8"/>
        </w:numPr>
        <w:spacing w:after="47"/>
        <w:ind w:hanging="284"/>
      </w:pPr>
      <w:r>
        <w:t xml:space="preserve">Able to cope with occasional exposure to distressing or emotional circumstances. </w:t>
      </w:r>
    </w:p>
    <w:p w14:paraId="7FC9E8E1" w14:textId="77777777" w:rsidR="00723FFB" w:rsidRDefault="006A12C6">
      <w:pPr>
        <w:spacing w:after="97" w:line="259" w:lineRule="auto"/>
        <w:ind w:left="0" w:firstLine="0"/>
      </w:pPr>
      <w:r>
        <w:t xml:space="preserve"> </w:t>
      </w:r>
    </w:p>
    <w:p w14:paraId="7FF7F6CC" w14:textId="77777777" w:rsidR="00723FFB" w:rsidRDefault="006A12C6">
      <w:pPr>
        <w:pStyle w:val="Heading3"/>
        <w:ind w:left="-5"/>
      </w:pPr>
      <w:r>
        <w:t xml:space="preserve">Physical Skills </w:t>
      </w:r>
    </w:p>
    <w:p w14:paraId="66C3E213" w14:textId="77777777" w:rsidR="00723FFB" w:rsidRDefault="006A12C6">
      <w:pPr>
        <w:numPr>
          <w:ilvl w:val="0"/>
          <w:numId w:val="9"/>
        </w:numPr>
        <w:spacing w:after="197"/>
        <w:ind w:hanging="284"/>
      </w:pPr>
      <w:r>
        <w:t xml:space="preserve">Ability to travel effectively and efficiently within the locality and at times, across the DGSS area in Kent </w:t>
      </w:r>
    </w:p>
    <w:p w14:paraId="03C4D763" w14:textId="77777777" w:rsidR="00723FFB" w:rsidRDefault="006A12C6">
      <w:pPr>
        <w:numPr>
          <w:ilvl w:val="0"/>
          <w:numId w:val="9"/>
        </w:numPr>
        <w:spacing w:after="48"/>
        <w:ind w:hanging="284"/>
      </w:pPr>
      <w:r>
        <w:t xml:space="preserve">Dexterity to enable clinical skills to be performed e.g. venepuncture </w:t>
      </w:r>
    </w:p>
    <w:p w14:paraId="59A5D2B8" w14:textId="1779F644" w:rsidR="00723FFB" w:rsidRDefault="00723FFB" w:rsidP="00E3067D">
      <w:pPr>
        <w:spacing w:after="159" w:line="259" w:lineRule="auto"/>
        <w:ind w:left="567" w:firstLine="0"/>
      </w:pPr>
    </w:p>
    <w:p w14:paraId="4991B7BB" w14:textId="77777777" w:rsidR="00723FFB" w:rsidRDefault="006A12C6">
      <w:pPr>
        <w:spacing w:after="220" w:line="259" w:lineRule="auto"/>
        <w:ind w:left="0" w:firstLine="0"/>
      </w:pPr>
      <w:r>
        <w:rPr>
          <w:rFonts w:ascii="Arial" w:eastAsia="Arial" w:hAnsi="Arial" w:cs="Arial"/>
          <w:sz w:val="22"/>
        </w:rPr>
        <w:t xml:space="preserve"> </w:t>
      </w:r>
    </w:p>
    <w:p w14:paraId="7642676F" w14:textId="77777777" w:rsidR="00723FFB" w:rsidRDefault="006A12C6">
      <w:pPr>
        <w:spacing w:after="157" w:line="259" w:lineRule="auto"/>
        <w:ind w:left="0" w:firstLine="0"/>
      </w:pPr>
      <w:r>
        <w:t xml:space="preserve"> </w:t>
      </w:r>
    </w:p>
    <w:p w14:paraId="6C86F9BE" w14:textId="77777777" w:rsidR="00723FFB" w:rsidRDefault="006A12C6">
      <w:pPr>
        <w:spacing w:after="3229" w:line="259" w:lineRule="auto"/>
        <w:ind w:left="0" w:firstLine="0"/>
      </w:pPr>
      <w:r>
        <w:t xml:space="preserve"> </w:t>
      </w:r>
    </w:p>
    <w:p w14:paraId="1127E7EF" w14:textId="77777777" w:rsidR="00723FFB" w:rsidRDefault="006A12C6">
      <w:pPr>
        <w:pStyle w:val="Heading2"/>
        <w:spacing w:after="0"/>
        <w:ind w:left="10"/>
      </w:pPr>
      <w:r>
        <w:t xml:space="preserve">Employee signature </w:t>
      </w:r>
    </w:p>
    <w:p w14:paraId="42F983AE" w14:textId="77777777" w:rsidR="00723FFB" w:rsidRDefault="006A12C6">
      <w:pPr>
        <w:spacing w:after="322" w:line="259" w:lineRule="auto"/>
        <w:ind w:left="0" w:firstLine="0"/>
      </w:pPr>
      <w:r>
        <w:rPr>
          <w:rFonts w:ascii="Calibri" w:eastAsia="Calibri" w:hAnsi="Calibri" w:cs="Calibri"/>
          <w:noProof/>
          <w:color w:val="000000"/>
          <w:sz w:val="22"/>
        </w:rPr>
        <mc:AlternateContent>
          <mc:Choice Requires="wpg">
            <w:drawing>
              <wp:inline distT="0" distB="0" distL="0" distR="0" wp14:anchorId="7AF8B6F0" wp14:editId="328F1E62">
                <wp:extent cx="6461507" cy="6096"/>
                <wp:effectExtent l="0" t="0" r="0" b="0"/>
                <wp:docPr id="5264" name="Group 5264"/>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6645" name="Shape 6645"/>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xmlns:a="http://schemas.openxmlformats.org/drawingml/2006/main">
            <w:pict>
              <v:group id="Group 5264" style="width:508.78pt;height:0.47998pt;mso-position-horizontal-relative:char;mso-position-vertical-relative:line" coordsize="64615,60">
                <v:shape id="Shape 6646" style="position:absolute;width:64615;height:91;left:0;top:0;" coordsize="6461507,9144" path="m0,0l6461507,0l6461507,9144l0,9144l0,0">
                  <v:stroke weight="0pt" endcap="flat" joinstyle="miter" miterlimit="10" on="false" color="#000000" opacity="0"/>
                  <v:fill on="true" color="#b52059"/>
                </v:shape>
              </v:group>
            </w:pict>
          </mc:Fallback>
        </mc:AlternateContent>
      </w:r>
    </w:p>
    <w:p w14:paraId="793D8B77" w14:textId="77777777" w:rsidR="00723FFB" w:rsidRDefault="006A12C6">
      <w:pPr>
        <w:pStyle w:val="Heading2"/>
        <w:spacing w:after="0"/>
        <w:ind w:left="10"/>
      </w:pPr>
      <w:r>
        <w:t xml:space="preserve">Manager signature </w:t>
      </w:r>
    </w:p>
    <w:p w14:paraId="491C4B97" w14:textId="77777777" w:rsidR="00723FFB" w:rsidRDefault="006A12C6">
      <w:pPr>
        <w:spacing w:after="0" w:line="259" w:lineRule="auto"/>
        <w:ind w:left="-14" w:firstLine="0"/>
      </w:pPr>
      <w:r>
        <w:rPr>
          <w:rFonts w:ascii="Calibri" w:eastAsia="Calibri" w:hAnsi="Calibri" w:cs="Calibri"/>
          <w:noProof/>
          <w:color w:val="000000"/>
          <w:sz w:val="22"/>
        </w:rPr>
        <mc:AlternateContent>
          <mc:Choice Requires="wpg">
            <w:drawing>
              <wp:inline distT="0" distB="0" distL="0" distR="0" wp14:anchorId="378D5F8E" wp14:editId="4597AF24">
                <wp:extent cx="6470651" cy="6096"/>
                <wp:effectExtent l="0" t="0" r="0" b="0"/>
                <wp:docPr id="5265" name="Group 5265"/>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6647" name="Shape 6647"/>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xmlns:a="http://schemas.openxmlformats.org/drawingml/2006/main">
            <w:pict>
              <v:group id="Group 5265" style="width:509.5pt;height:0.47998pt;mso-position-horizontal-relative:char;mso-position-vertical-relative:line" coordsize="64706,60">
                <v:shape id="Shape 6648" style="position:absolute;width:64706;height:91;left:0;top:0;" coordsize="6470651,9144" path="m0,0l6470651,0l6470651,9144l0,9144l0,0">
                  <v:stroke weight="0pt" endcap="flat" joinstyle="miter" miterlimit="10" on="false" color="#000000" opacity="0"/>
                  <v:fill on="true" color="#b52059"/>
                </v:shape>
              </v:group>
            </w:pict>
          </mc:Fallback>
        </mc:AlternateContent>
      </w:r>
    </w:p>
    <w:sectPr w:rsidR="00723FFB">
      <w:headerReference w:type="even" r:id="rId20"/>
      <w:headerReference w:type="default" r:id="rId21"/>
      <w:footerReference w:type="even" r:id="rId22"/>
      <w:footerReference w:type="default" r:id="rId23"/>
      <w:headerReference w:type="first" r:id="rId24"/>
      <w:footerReference w:type="first" r:id="rId25"/>
      <w:pgSz w:w="11906" w:h="16838"/>
      <w:pgMar w:top="2545" w:right="726" w:bottom="1958"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C3AD" w14:textId="77777777" w:rsidR="00775659" w:rsidRDefault="00775659">
      <w:pPr>
        <w:spacing w:after="0" w:line="240" w:lineRule="auto"/>
      </w:pPr>
      <w:r>
        <w:separator/>
      </w:r>
    </w:p>
  </w:endnote>
  <w:endnote w:type="continuationSeparator" w:id="0">
    <w:p w14:paraId="7B34E58B" w14:textId="77777777" w:rsidR="00775659" w:rsidRDefault="00775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4F29" w14:textId="77777777" w:rsidR="00723FFB" w:rsidRDefault="006A12C6">
    <w:pPr>
      <w:spacing w:after="713" w:line="259" w:lineRule="auto"/>
      <w:ind w:left="44" w:firstLine="0"/>
      <w:jc w:val="center"/>
    </w:pPr>
    <w:r>
      <w:rPr>
        <w:noProof/>
      </w:rPr>
      <w:drawing>
        <wp:anchor distT="0" distB="0" distL="114300" distR="114300" simplePos="0" relativeHeight="251661312" behindDoc="0" locked="0" layoutInCell="1" allowOverlap="0" wp14:anchorId="044B901F" wp14:editId="61E49A46">
          <wp:simplePos x="0" y="0"/>
          <wp:positionH relativeFrom="page">
            <wp:posOffset>2350770</wp:posOffset>
          </wp:positionH>
          <wp:positionV relativeFrom="page">
            <wp:posOffset>9697593</wp:posOffset>
          </wp:positionV>
          <wp:extent cx="2589530" cy="4476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2E85C391" w14:textId="77777777" w:rsidR="00723FFB" w:rsidRDefault="006A12C6">
    <w:pPr>
      <w:spacing w:after="0" w:line="259" w:lineRule="auto"/>
      <w:ind w:left="44" w:firstLine="0"/>
      <w:jc w:val="center"/>
    </w:pPr>
    <w:r>
      <w:rPr>
        <w:rFonts w:ascii="Arial" w:eastAsia="Arial" w:hAnsi="Arial" w:cs="Arial"/>
        <w:sz w:val="14"/>
      </w:rPr>
      <w:t xml:space="preserve"> </w:t>
    </w:r>
  </w:p>
  <w:p w14:paraId="5CAC6C43" w14:textId="77777777" w:rsidR="00723FFB" w:rsidRDefault="006A12C6">
    <w:pPr>
      <w:spacing w:after="2" w:line="259" w:lineRule="auto"/>
      <w:ind w:left="4"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5DC23755" w14:textId="77777777" w:rsidR="00723FFB" w:rsidRDefault="006A12C6">
    <w:pPr>
      <w:spacing w:after="0" w:line="259" w:lineRule="auto"/>
      <w:ind w:left="44" w:firstLine="0"/>
      <w:jc w:val="center"/>
    </w:pP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19735" w14:textId="77777777" w:rsidR="00723FFB" w:rsidRDefault="006A12C6">
    <w:pPr>
      <w:spacing w:after="713" w:line="259" w:lineRule="auto"/>
      <w:ind w:left="44" w:firstLine="0"/>
      <w:jc w:val="center"/>
    </w:pPr>
    <w:r>
      <w:rPr>
        <w:noProof/>
      </w:rPr>
      <w:drawing>
        <wp:anchor distT="0" distB="0" distL="114300" distR="114300" simplePos="0" relativeHeight="251662336" behindDoc="0" locked="0" layoutInCell="1" allowOverlap="0" wp14:anchorId="19FF654B" wp14:editId="75DDBD5E">
          <wp:simplePos x="0" y="0"/>
          <wp:positionH relativeFrom="page">
            <wp:posOffset>2350770</wp:posOffset>
          </wp:positionH>
          <wp:positionV relativeFrom="page">
            <wp:posOffset>9697593</wp:posOffset>
          </wp:positionV>
          <wp:extent cx="2589530" cy="447675"/>
          <wp:effectExtent l="0" t="0" r="0" b="0"/>
          <wp:wrapSquare wrapText="bothSides"/>
          <wp:docPr id="1612928206" name="Picture 1612928206"/>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7D229B4D" w14:textId="77777777" w:rsidR="00723FFB" w:rsidRDefault="006A12C6">
    <w:pPr>
      <w:spacing w:after="0" w:line="259" w:lineRule="auto"/>
      <w:ind w:left="44" w:firstLine="0"/>
      <w:jc w:val="center"/>
    </w:pPr>
    <w:r>
      <w:rPr>
        <w:rFonts w:ascii="Arial" w:eastAsia="Arial" w:hAnsi="Arial" w:cs="Arial"/>
        <w:sz w:val="14"/>
      </w:rPr>
      <w:t xml:space="preserve"> </w:t>
    </w:r>
  </w:p>
  <w:p w14:paraId="33ACCB04" w14:textId="77777777" w:rsidR="00723FFB" w:rsidRDefault="006A12C6">
    <w:pPr>
      <w:spacing w:after="2" w:line="259" w:lineRule="auto"/>
      <w:ind w:left="4"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06F51D9E" w14:textId="77777777" w:rsidR="00723FFB" w:rsidRDefault="006A12C6">
    <w:pPr>
      <w:spacing w:after="0" w:line="259" w:lineRule="auto"/>
      <w:ind w:left="44" w:firstLine="0"/>
      <w:jc w:val="center"/>
    </w:pPr>
    <w:r>
      <w:rPr>
        <w:rFonts w:ascii="Arial" w:eastAsia="Arial" w:hAnsi="Arial" w:cs="Arial"/>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65916" w14:textId="77777777" w:rsidR="00723FFB" w:rsidRDefault="006A12C6">
    <w:pPr>
      <w:spacing w:after="713" w:line="259" w:lineRule="auto"/>
      <w:ind w:left="44" w:firstLine="0"/>
      <w:jc w:val="center"/>
    </w:pPr>
    <w:r>
      <w:rPr>
        <w:noProof/>
      </w:rPr>
      <w:drawing>
        <wp:anchor distT="0" distB="0" distL="114300" distR="114300" simplePos="0" relativeHeight="251663360" behindDoc="0" locked="0" layoutInCell="1" allowOverlap="0" wp14:anchorId="025766E9" wp14:editId="6E139EC8">
          <wp:simplePos x="0" y="0"/>
          <wp:positionH relativeFrom="page">
            <wp:posOffset>2350770</wp:posOffset>
          </wp:positionH>
          <wp:positionV relativeFrom="page">
            <wp:posOffset>9697593</wp:posOffset>
          </wp:positionV>
          <wp:extent cx="2589530" cy="447675"/>
          <wp:effectExtent l="0" t="0" r="0" b="0"/>
          <wp:wrapSquare wrapText="bothSides"/>
          <wp:docPr id="275735144" name="Picture 27573514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0B047657" w14:textId="77777777" w:rsidR="00723FFB" w:rsidRDefault="006A12C6">
    <w:pPr>
      <w:spacing w:after="0" w:line="259" w:lineRule="auto"/>
      <w:ind w:left="44" w:firstLine="0"/>
      <w:jc w:val="center"/>
    </w:pPr>
    <w:r>
      <w:rPr>
        <w:rFonts w:ascii="Arial" w:eastAsia="Arial" w:hAnsi="Arial" w:cs="Arial"/>
        <w:sz w:val="14"/>
      </w:rPr>
      <w:t xml:space="preserve"> </w:t>
    </w:r>
  </w:p>
  <w:p w14:paraId="453C96CF" w14:textId="77777777" w:rsidR="00723FFB" w:rsidRDefault="006A12C6">
    <w:pPr>
      <w:spacing w:after="2" w:line="259" w:lineRule="auto"/>
      <w:ind w:left="4"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40726DAC" w14:textId="77777777" w:rsidR="00723FFB" w:rsidRDefault="006A12C6">
    <w:pPr>
      <w:spacing w:after="0" w:line="259" w:lineRule="auto"/>
      <w:ind w:left="44" w:firstLine="0"/>
      <w:jc w:val="center"/>
    </w:pP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68861" w14:textId="77777777" w:rsidR="00775659" w:rsidRDefault="00775659">
      <w:pPr>
        <w:spacing w:after="0" w:line="240" w:lineRule="auto"/>
      </w:pPr>
      <w:r>
        <w:separator/>
      </w:r>
    </w:p>
  </w:footnote>
  <w:footnote w:type="continuationSeparator" w:id="0">
    <w:p w14:paraId="716286AE" w14:textId="77777777" w:rsidR="00775659" w:rsidRDefault="00775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AA2A" w14:textId="77777777" w:rsidR="00723FFB" w:rsidRDefault="006A12C6">
    <w:pPr>
      <w:tabs>
        <w:tab w:val="right" w:pos="10460"/>
      </w:tabs>
      <w:spacing w:after="0" w:line="259" w:lineRule="auto"/>
      <w:ind w:left="-187" w:right="-6" w:firstLine="0"/>
    </w:pPr>
    <w:r>
      <w:rPr>
        <w:noProof/>
      </w:rPr>
      <w:drawing>
        <wp:anchor distT="0" distB="0" distL="114300" distR="114300" simplePos="0" relativeHeight="251658240" behindDoc="0" locked="0" layoutInCell="1" allowOverlap="0" wp14:anchorId="748469CF" wp14:editId="16DC1949">
          <wp:simplePos x="0" y="0"/>
          <wp:positionH relativeFrom="page">
            <wp:posOffset>338455</wp:posOffset>
          </wp:positionH>
          <wp:positionV relativeFrom="page">
            <wp:posOffset>213385</wp:posOffset>
          </wp:positionV>
          <wp:extent cx="1637665" cy="1032993"/>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F44A" w14:textId="77777777" w:rsidR="006A12C6" w:rsidRDefault="006A12C6">
    <w:pPr>
      <w:tabs>
        <w:tab w:val="right" w:pos="10460"/>
      </w:tabs>
      <w:spacing w:after="0" w:line="259" w:lineRule="auto"/>
      <w:ind w:left="-187" w:right="-6" w:firstLine="0"/>
      <w:rPr>
        <w:rFonts w:ascii="Calibri" w:eastAsia="Calibri" w:hAnsi="Calibri" w:cs="Calibri"/>
        <w:b/>
        <w:color w:val="B52059"/>
        <w:sz w:val="56"/>
      </w:rPr>
    </w:pPr>
    <w:r>
      <w:rPr>
        <w:noProof/>
      </w:rPr>
      <w:drawing>
        <wp:anchor distT="0" distB="0" distL="114300" distR="114300" simplePos="0" relativeHeight="251659264" behindDoc="0" locked="0" layoutInCell="1" allowOverlap="0" wp14:anchorId="14C2B0C2" wp14:editId="0C03AE8A">
          <wp:simplePos x="0" y="0"/>
          <wp:positionH relativeFrom="page">
            <wp:posOffset>338455</wp:posOffset>
          </wp:positionH>
          <wp:positionV relativeFrom="page">
            <wp:posOffset>213385</wp:posOffset>
          </wp:positionV>
          <wp:extent cx="1637665" cy="1032993"/>
          <wp:effectExtent l="0" t="0" r="0" b="0"/>
          <wp:wrapSquare wrapText="bothSides"/>
          <wp:docPr id="1829145380" name="Picture 182914538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r>
  </w:p>
  <w:p w14:paraId="38F44B04" w14:textId="1399AB34" w:rsidR="00723FFB" w:rsidRDefault="006A12C6">
    <w:pPr>
      <w:tabs>
        <w:tab w:val="right" w:pos="10460"/>
      </w:tabs>
      <w:spacing w:after="0" w:line="259" w:lineRule="auto"/>
      <w:ind w:left="-187" w:right="-6" w:firstLine="0"/>
    </w:pP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3EEF" w14:textId="77777777" w:rsidR="00723FFB" w:rsidRDefault="006A12C6">
    <w:pPr>
      <w:tabs>
        <w:tab w:val="right" w:pos="10460"/>
      </w:tabs>
      <w:spacing w:after="0" w:line="259" w:lineRule="auto"/>
      <w:ind w:left="-187" w:right="-6" w:firstLine="0"/>
    </w:pPr>
    <w:r>
      <w:rPr>
        <w:noProof/>
      </w:rPr>
      <w:drawing>
        <wp:anchor distT="0" distB="0" distL="114300" distR="114300" simplePos="0" relativeHeight="251660288" behindDoc="0" locked="0" layoutInCell="1" allowOverlap="0" wp14:anchorId="56B6B828" wp14:editId="3AC3BDDC">
          <wp:simplePos x="0" y="0"/>
          <wp:positionH relativeFrom="page">
            <wp:posOffset>338455</wp:posOffset>
          </wp:positionH>
          <wp:positionV relativeFrom="page">
            <wp:posOffset>213385</wp:posOffset>
          </wp:positionV>
          <wp:extent cx="1637665" cy="1032993"/>
          <wp:effectExtent l="0" t="0" r="0" b="0"/>
          <wp:wrapSquare wrapText="bothSides"/>
          <wp:docPr id="1902728731" name="Picture 190272873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467C"/>
    <w:multiLevelType w:val="hybridMultilevel"/>
    <w:tmpl w:val="9F7CC026"/>
    <w:lvl w:ilvl="0" w:tplc="00646C2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15D4C47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5E629A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B27CF46E">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C484857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E92ECEA">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592C447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82C8C11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EFEE1A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0D00621D"/>
    <w:multiLevelType w:val="hybridMultilevel"/>
    <w:tmpl w:val="9DF6797C"/>
    <w:lvl w:ilvl="0" w:tplc="03E0F2B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730ABEE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A87A0516">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961416A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80662BF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E61E8FD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9A4279A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9D7E50E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22325D8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 w15:restartNumberingAfterBreak="0">
    <w:nsid w:val="1F6170EC"/>
    <w:multiLevelType w:val="hybridMultilevel"/>
    <w:tmpl w:val="DBC48054"/>
    <w:lvl w:ilvl="0" w:tplc="9C2E061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FC0E4A90">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CC9644A6">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2B54A05A">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443AE568">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0969982">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A08F90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740691B2">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6EEC09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 w15:restartNumberingAfterBreak="0">
    <w:nsid w:val="25102244"/>
    <w:multiLevelType w:val="hybridMultilevel"/>
    <w:tmpl w:val="90D81DBC"/>
    <w:lvl w:ilvl="0" w:tplc="FE12950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C120A2A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7D12BE50">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C18454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0DAAB0E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C96E96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9CD899F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3C24893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62D4D84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41977554"/>
    <w:multiLevelType w:val="hybridMultilevel"/>
    <w:tmpl w:val="B3CE5F26"/>
    <w:lvl w:ilvl="0" w:tplc="AA727C6C">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CF28B61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25FA5040">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3B3E33D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0F2105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A69AEC4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E416DE60">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95F8EC1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73EB7F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428D66E8"/>
    <w:multiLevelType w:val="hybridMultilevel"/>
    <w:tmpl w:val="3490DA6E"/>
    <w:lvl w:ilvl="0" w:tplc="4B36AC2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43CC0FC">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6D4E46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86F49D4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0A6C11E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380CC0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CC383AF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B04835E2">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9D10125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6" w15:restartNumberingAfterBreak="0">
    <w:nsid w:val="48A17CCF"/>
    <w:multiLevelType w:val="hybridMultilevel"/>
    <w:tmpl w:val="B67EB532"/>
    <w:lvl w:ilvl="0" w:tplc="C5C24D2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DB4C7F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4CE8F08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9DEAA95E">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EEF24E42">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146CE9A">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6F0308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5B4CE578">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E423E18">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7" w15:restartNumberingAfterBreak="0">
    <w:nsid w:val="4BCD4A48"/>
    <w:multiLevelType w:val="hybridMultilevel"/>
    <w:tmpl w:val="D402CEF2"/>
    <w:lvl w:ilvl="0" w:tplc="AC0268B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B17443C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3F3091F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A6A83B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4D1CADA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EA36B0C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BEEF87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B956B39C">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12E2BB2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8" w15:restartNumberingAfterBreak="0">
    <w:nsid w:val="537A48B4"/>
    <w:multiLevelType w:val="hybridMultilevel"/>
    <w:tmpl w:val="A5CE8422"/>
    <w:lvl w:ilvl="0" w:tplc="764E0CDC">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BE020C88">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2D3818B2">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BF0232B0">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DC2877F6">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4C014BC">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C50AAF04">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CEF8B9A4">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60061D0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71493BF1"/>
    <w:multiLevelType w:val="hybridMultilevel"/>
    <w:tmpl w:val="AB78CF3A"/>
    <w:lvl w:ilvl="0" w:tplc="5FD0373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9DC4DE36">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6FA0CADC">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3B0863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AE50E85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404CDE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B30EA65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23247AA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392CE2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383532343">
    <w:abstractNumId w:val="9"/>
  </w:num>
  <w:num w:numId="2" w16cid:durableId="673798342">
    <w:abstractNumId w:val="8"/>
  </w:num>
  <w:num w:numId="3" w16cid:durableId="937445306">
    <w:abstractNumId w:val="1"/>
  </w:num>
  <w:num w:numId="4" w16cid:durableId="2071270478">
    <w:abstractNumId w:val="5"/>
  </w:num>
  <w:num w:numId="5" w16cid:durableId="1094127954">
    <w:abstractNumId w:val="0"/>
  </w:num>
  <w:num w:numId="6" w16cid:durableId="1387486731">
    <w:abstractNumId w:val="3"/>
  </w:num>
  <w:num w:numId="7" w16cid:durableId="1819564964">
    <w:abstractNumId w:val="7"/>
  </w:num>
  <w:num w:numId="8" w16cid:durableId="796027972">
    <w:abstractNumId w:val="2"/>
  </w:num>
  <w:num w:numId="9" w16cid:durableId="1602837756">
    <w:abstractNumId w:val="6"/>
  </w:num>
  <w:num w:numId="10" w16cid:durableId="1149319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FFB"/>
    <w:rsid w:val="00012F9E"/>
    <w:rsid w:val="000A724B"/>
    <w:rsid w:val="0013168A"/>
    <w:rsid w:val="003B75D9"/>
    <w:rsid w:val="004B74EE"/>
    <w:rsid w:val="004F4E02"/>
    <w:rsid w:val="00587173"/>
    <w:rsid w:val="005C6FE2"/>
    <w:rsid w:val="006A12C6"/>
    <w:rsid w:val="00723FFB"/>
    <w:rsid w:val="00762101"/>
    <w:rsid w:val="00775659"/>
    <w:rsid w:val="007F5D1A"/>
    <w:rsid w:val="00804E3F"/>
    <w:rsid w:val="00883466"/>
    <w:rsid w:val="008C35E3"/>
    <w:rsid w:val="008D502D"/>
    <w:rsid w:val="00A26E26"/>
    <w:rsid w:val="00AE7845"/>
    <w:rsid w:val="00E3067D"/>
    <w:rsid w:val="00EF3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50AC1"/>
  <w15:docId w15:val="{85836F35-8D50-4D62-824B-D6246C53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FE5"/>
    <w:pPr>
      <w:spacing w:after="132" w:line="249" w:lineRule="auto"/>
      <w:ind w:left="10" w:hanging="10"/>
    </w:pPr>
    <w:rPr>
      <w:rFonts w:ascii="Tw Cen MT" w:eastAsia="Tw Cen MT" w:hAnsi="Tw Cen MT" w:cs="Tw Cen MT"/>
      <w:color w:val="3C3C3B"/>
    </w:rPr>
  </w:style>
  <w:style w:type="paragraph" w:styleId="Heading1">
    <w:name w:val="heading 1"/>
    <w:next w:val="Normal"/>
    <w:link w:val="Heading1Char"/>
    <w:uiPriority w:val="9"/>
    <w:qFormat/>
    <w:pPr>
      <w:keepNext/>
      <w:keepLines/>
      <w:spacing w:after="56" w:line="259" w:lineRule="auto"/>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98" w:line="259" w:lineRule="auto"/>
      <w:ind w:left="123" w:hanging="10"/>
      <w:outlineLvl w:val="1"/>
    </w:pPr>
    <w:rPr>
      <w:rFonts w:ascii="Calibri" w:eastAsia="Calibri" w:hAnsi="Calibri" w:cs="Calibri"/>
      <w:b/>
      <w:color w:val="3C3C3B"/>
    </w:rPr>
  </w:style>
  <w:style w:type="paragraph" w:styleId="Heading3">
    <w:name w:val="heading 3"/>
    <w:next w:val="Normal"/>
    <w:link w:val="Heading3Char"/>
    <w:uiPriority w:val="9"/>
    <w:unhideWhenUsed/>
    <w:qFormat/>
    <w:pPr>
      <w:keepNext/>
      <w:keepLines/>
      <w:spacing w:after="183" w:line="259" w:lineRule="auto"/>
      <w:ind w:left="10" w:hanging="10"/>
      <w:outlineLvl w:val="2"/>
    </w:pPr>
    <w:rPr>
      <w:rFonts w:ascii="Tw Cen MT" w:eastAsia="Tw Cen MT" w:hAnsi="Tw Cen MT" w:cs="Tw Cen MT"/>
      <w:b/>
      <w:color w:val="3C3C3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3C3C3B"/>
      <w:sz w:val="24"/>
    </w:rPr>
  </w:style>
  <w:style w:type="character" w:customStyle="1" w:styleId="Heading3Char">
    <w:name w:val="Heading 3 Char"/>
    <w:link w:val="Heading3"/>
    <w:rPr>
      <w:rFonts w:ascii="Tw Cen MT" w:eastAsia="Tw Cen MT" w:hAnsi="Tw Cen MT" w:cs="Tw Cen MT"/>
      <w:b/>
      <w:color w:val="3C3C3B"/>
      <w:sz w:val="24"/>
    </w:rPr>
  </w:style>
  <w:style w:type="character" w:customStyle="1" w:styleId="Heading1Char">
    <w:name w:val="Heading 1 Char"/>
    <w:link w:val="Heading1"/>
    <w:rPr>
      <w:rFonts w:ascii="Calibri" w:eastAsia="Calibri" w:hAnsi="Calibri" w:cs="Calibri"/>
      <w:color w:val="B52159"/>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F3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13"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18"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pkNmY0OjdjYjYwYWNlMWE5ZmNlZjQ3ZWFjMTMwNjViZDJlNGI2MWIyMzlkMWI4MWZjZmNlZDVlZTM5NmViZWMzYzc5ODI6cDpUOk4"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12"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17"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pkNmY0OjdjYjYwYWNlMWE5ZmNlZjQ3ZWFjMTMwNjViZDJlNGI2MWIyMzlkMWI4MWZjZmNlZDVlZTM5NmViZWMzYzc5ODI6cDpUOk4"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pkNmY0OjdjYjYwYWNlMWE5ZmNlZjQ3ZWFjMTMwNjViZDJlNGI2MWIyMzlkMWI4MWZjZmNlZDVlZTM5NmViZWMzYzc5ODI6cDpUOk4"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pkZjFhOmVmYjVlOWM1N2U4NjA2NWE3ZGEyOGQzNzczNTM5NmNlNGQ1NjYxN2Y2NGU4ZTBhMWMxOTRhYjMzZjJkYThmNGQ6cDpUOk4" TargetMode="External"/><Relationship Id="rId23" Type="http://schemas.openxmlformats.org/officeDocument/2006/relationships/footer" Target="footer2.xml"/><Relationship Id="rId10"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19"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pkNmY0OjdjYjYwYWNlMWE5ZmNlZjQ3ZWFjMTMwNjViZDJlNGI2MWIyMzlkMWI4MWZjZmNlZDVlZTM5NmViZWMzYzc5ODI6cDpUOk4" TargetMode="External"/><Relationship Id="rId4" Type="http://schemas.openxmlformats.org/officeDocument/2006/relationships/webSettings" Target="webSettings.xml"/><Relationship Id="rId9" Type="http://schemas.openxmlformats.org/officeDocument/2006/relationships/hyperlink" Target="https://protect.checkpoint.com/v2/___https://www.nhsx.nhs.uk/media/documents/NHSX_Records_Management_CoP_V7.pdf___.bXQtcHJvZC1jcC1ldXcyLTE6aGNyZ2NhcmVncm91cDpjOm86YmJmN2Q5NmIxNTU5NWNjNzBlNmU5MjA2Njk4NjRjNmI6NjpjMTUwOjk5NzQwODhiY2JjODg2ZjQzNjdjNzA2YzAyZjM0YWE0MmFiYzI4YmZlZjUxMDAwZDkwMTMwM2I3NWExYTRmZTE6cDpUOk4" TargetMode="External"/><Relationship Id="rId14"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pkZjFhOmVmYjVlOWM1N2U4NjA2NWE3ZGEyOGQzNzczNTM5NmNlNGQ1NjYxN2Y2NGU4ZTBhMWMxOTRhYjMzZjJkYThmNGQ6cDpUOk4" TargetMode="Externa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2154</Words>
  <Characters>12282</Characters>
  <Application>Microsoft Office Word</Application>
  <DocSecurity>0</DocSecurity>
  <Lines>102</Lines>
  <Paragraphs>28</Paragraphs>
  <ScaleCrop>false</ScaleCrop>
  <Company>HCRG Care Group</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cp:lastModifiedBy>Sarah Sage (Kent)</cp:lastModifiedBy>
  <cp:revision>16</cp:revision>
  <dcterms:created xsi:type="dcterms:W3CDTF">2026-10-01T11:25:00Z</dcterms:created>
  <dcterms:modified xsi:type="dcterms:W3CDTF">2026-10-01T12:55:00Z</dcterms:modified>
</cp:coreProperties>
</file>