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19373EAA" w:rsidR="00267D6E" w:rsidRPr="00267D6E" w:rsidRDefault="001D2D52" w:rsidP="006C13BF">
            <w:pPr>
              <w:spacing w:before="160"/>
            </w:pPr>
            <w:r>
              <w:t>Assistant Practitioner- speech and language therapy</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39AD2BE0" w:rsidR="00267D6E" w:rsidRPr="00267D6E" w:rsidRDefault="001D2D52" w:rsidP="006C13BF">
            <w:pPr>
              <w:spacing w:before="160"/>
            </w:pPr>
            <w:r>
              <w:t>Band 6 Speech and Language Therapist</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3F161560" w:rsidR="00267D6E" w:rsidRPr="00267D6E" w:rsidRDefault="001D2D52" w:rsidP="006C13BF">
            <w:pPr>
              <w:spacing w:before="160"/>
            </w:pPr>
            <w: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1204FB7D" w14:textId="65D6522F" w:rsidR="001D2D52" w:rsidRPr="001D2D52" w:rsidRDefault="001D2D52" w:rsidP="001D2D52">
      <w:pPr>
        <w:pStyle w:val="NormalWeb"/>
        <w:shd w:val="clear" w:color="auto" w:fill="FFFFFF"/>
        <w:spacing w:before="240" w:beforeAutospacing="0" w:after="240" w:afterAutospacing="0" w:line="336" w:lineRule="atLeast"/>
        <w:rPr>
          <w:rFonts w:ascii="Avenir Next LT Pro" w:hAnsi="Avenir Next LT Pro"/>
          <w:color w:val="505863"/>
          <w:sz w:val="23"/>
          <w:szCs w:val="23"/>
        </w:rPr>
      </w:pPr>
      <w:r w:rsidRPr="001D2D52">
        <w:rPr>
          <w:rFonts w:ascii="Avenir Next LT Pro" w:hAnsi="Avenir Next LT Pro"/>
          <w:color w:val="505863"/>
          <w:sz w:val="23"/>
          <w:szCs w:val="23"/>
        </w:rPr>
        <w:t xml:space="preserve">To support the </w:t>
      </w:r>
      <w:r w:rsidR="00A62D5A">
        <w:rPr>
          <w:rFonts w:ascii="Avenir Next LT Pro" w:hAnsi="Avenir Next LT Pro"/>
          <w:color w:val="505863"/>
          <w:sz w:val="23"/>
          <w:szCs w:val="23"/>
        </w:rPr>
        <w:t xml:space="preserve">children’s </w:t>
      </w:r>
      <w:r w:rsidRPr="001D2D52">
        <w:rPr>
          <w:rFonts w:ascii="Avenir Next LT Pro" w:hAnsi="Avenir Next LT Pro"/>
          <w:color w:val="505863"/>
          <w:sz w:val="23"/>
          <w:szCs w:val="23"/>
        </w:rPr>
        <w:t>speech and language therapy service to provide high quality of care through assessment and therapy intervention for children and young people in nursery and school settings in Wiltshire.</w:t>
      </w:r>
    </w:p>
    <w:p w14:paraId="2640C6B6" w14:textId="12D8F0EE" w:rsidR="00724F54" w:rsidRDefault="00724F54" w:rsidP="00A302D7">
      <w:pPr>
        <w:pStyle w:val="Subheader"/>
      </w:pPr>
      <w:r>
        <w:t>Base</w:t>
      </w:r>
    </w:p>
    <w:p w14:paraId="1E14039E" w14:textId="6A1BC850" w:rsidR="00394265" w:rsidRDefault="001D2D52" w:rsidP="00394265">
      <w:pPr>
        <w:rPr>
          <w:rFonts w:ascii="Times New Roman" w:hAnsi="Times New Roman"/>
          <w:szCs w:val="24"/>
          <w:lang w:eastAsia="en-GB"/>
        </w:rPr>
      </w:pPr>
      <w:r>
        <w:rPr>
          <w:shd w:val="clear" w:color="auto" w:fill="FFFFFF"/>
          <w:lang w:eastAsia="en-GB"/>
        </w:rPr>
        <w:t xml:space="preserve">The post will be based in Trowbridge, Chippenham or Salisbury Hub </w:t>
      </w:r>
    </w:p>
    <w:p w14:paraId="00DB9387" w14:textId="34562FAC" w:rsidR="00CC5AC8" w:rsidRDefault="00CC5AC8" w:rsidP="00A302D7">
      <w:pPr>
        <w:pStyle w:val="Subheader"/>
      </w:pPr>
      <w:r w:rsidRPr="00DB1993">
        <w:t>This post is responsible for</w:t>
      </w:r>
      <w:r w:rsidR="001D2D52" w:rsidRPr="00DB1993">
        <w:t>:</w:t>
      </w:r>
      <w:r w:rsidR="001D2D52">
        <w:t xml:space="preserve"> </w:t>
      </w:r>
    </w:p>
    <w:p w14:paraId="7D78C63C" w14:textId="6D8B73D3" w:rsidR="00A62D5A" w:rsidRDefault="00A62D5A" w:rsidP="00A62D5A">
      <w:pPr>
        <w:rPr>
          <w:shd w:val="clear" w:color="auto" w:fill="FFFFFF"/>
          <w:lang w:eastAsia="en-GB"/>
        </w:rPr>
      </w:pPr>
      <w:r>
        <w:rPr>
          <w:shd w:val="clear" w:color="auto" w:fill="FFFFFF"/>
          <w:lang w:eastAsia="en-GB"/>
        </w:rPr>
        <w:t>Providing speech and language therapy support to children and young people in community clinics, early years settings, mainstream schools in Wiltshire.</w:t>
      </w:r>
    </w:p>
    <w:p w14:paraId="696FB4D2" w14:textId="77777777" w:rsidR="00A62D5A" w:rsidRDefault="00A62D5A" w:rsidP="00A302D7">
      <w:pPr>
        <w:pStyle w:val="Subheader"/>
      </w:pPr>
    </w:p>
    <w:p w14:paraId="75E505C0" w14:textId="77777777" w:rsidR="005A297A" w:rsidRDefault="00E7347B" w:rsidP="005A297A">
      <w:pPr>
        <w:pStyle w:val="Heading2"/>
      </w:pPr>
      <w:r>
        <w:t>Key responsibilities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6"/>
      </w:tblGrid>
      <w:tr w:rsidR="001D2D52" w:rsidRPr="00740380" w14:paraId="3D495176" w14:textId="77777777" w:rsidTr="00AE4A50">
        <w:trPr>
          <w:trHeight w:val="3253"/>
        </w:trPr>
        <w:tc>
          <w:tcPr>
            <w:tcW w:w="9066" w:type="dxa"/>
          </w:tcPr>
          <w:p w14:paraId="693F167B" w14:textId="77777777" w:rsidR="001D2D52" w:rsidRPr="0058163D" w:rsidRDefault="001D2D52" w:rsidP="00AE4A50">
            <w:pPr>
              <w:spacing w:after="0" w:line="240" w:lineRule="auto"/>
              <w:ind w:firstLine="720"/>
              <w:rPr>
                <w:rFonts w:ascii="Arial" w:eastAsia="Times New Roman" w:hAnsi="Arial" w:cs="Arial"/>
                <w:b/>
                <w:szCs w:val="24"/>
              </w:rPr>
            </w:pPr>
          </w:p>
          <w:p w14:paraId="344E64B9" w14:textId="77777777" w:rsidR="001D2D52" w:rsidRPr="00A62D5A" w:rsidRDefault="001D2D52" w:rsidP="00AE4A50">
            <w:pPr>
              <w:ind w:left="720"/>
              <w:rPr>
                <w:rFonts w:ascii="Avenir Black" w:hAnsi="Avenir Black" w:cs="Arial"/>
                <w:b/>
                <w:szCs w:val="24"/>
              </w:rPr>
            </w:pPr>
            <w:r w:rsidRPr="00A62D5A">
              <w:rPr>
                <w:rFonts w:ascii="Avenir Black" w:hAnsi="Avenir Black" w:cs="Arial"/>
                <w:b/>
                <w:szCs w:val="24"/>
              </w:rPr>
              <w:t>Clinical</w:t>
            </w:r>
          </w:p>
          <w:p w14:paraId="3E7ACBB3"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independently devise and implement specialised treatment programmes for children with a wide range of complex speech, language and communication difficulties, with access to supervision by qualified speech and language therapists.</w:t>
            </w:r>
          </w:p>
          <w:p w14:paraId="07E5583D" w14:textId="77777777" w:rsidR="001D2D52" w:rsidRPr="0031444E" w:rsidRDefault="001D2D52" w:rsidP="00AE4A50">
            <w:pPr>
              <w:tabs>
                <w:tab w:val="left" w:pos="1134"/>
              </w:tabs>
              <w:spacing w:after="0" w:line="240" w:lineRule="auto"/>
              <w:ind w:left="720"/>
              <w:rPr>
                <w:rFonts w:ascii="Arial" w:hAnsi="Arial" w:cs="Arial"/>
                <w:szCs w:val="24"/>
              </w:rPr>
            </w:pPr>
            <w:r w:rsidRPr="0031444E">
              <w:rPr>
                <w:rFonts w:ascii="Arial" w:hAnsi="Arial" w:cs="Arial"/>
                <w:szCs w:val="24"/>
              </w:rPr>
              <w:t xml:space="preserve"> </w:t>
            </w:r>
          </w:p>
          <w:p w14:paraId="0476D735"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be responsible for assessing the effectiveness of interventions in meeting the required outcomes and making necessary modifications within personal scope o</w:t>
            </w:r>
            <w:r>
              <w:rPr>
                <w:rFonts w:ascii="Arial" w:hAnsi="Arial" w:cs="Arial"/>
                <w:szCs w:val="24"/>
              </w:rPr>
              <w:t>f practice and based on evidence</w:t>
            </w:r>
            <w:r w:rsidRPr="0031444E">
              <w:rPr>
                <w:rFonts w:ascii="Arial" w:hAnsi="Arial" w:cs="Arial"/>
                <w:szCs w:val="24"/>
              </w:rPr>
              <w:t xml:space="preserve">. </w:t>
            </w:r>
          </w:p>
          <w:p w14:paraId="5E2AC4D3" w14:textId="77777777" w:rsidR="001D2D52" w:rsidRPr="0031444E" w:rsidRDefault="001D2D52" w:rsidP="00AE4A50">
            <w:pPr>
              <w:tabs>
                <w:tab w:val="left" w:pos="1134"/>
              </w:tabs>
              <w:spacing w:after="0" w:line="240" w:lineRule="auto"/>
              <w:ind w:left="720"/>
              <w:rPr>
                <w:rFonts w:ascii="Arial" w:hAnsi="Arial" w:cs="Arial"/>
                <w:szCs w:val="24"/>
              </w:rPr>
            </w:pPr>
          </w:p>
          <w:p w14:paraId="29CDB1D0"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 xml:space="preserve">To work unsupervised in a range of community/specialist settings implementing programmes, monitoring intervention, undertaking formal and informal assessment procedures, providing feedback and suggestions for potential changes to the responsible therapist. </w:t>
            </w:r>
          </w:p>
          <w:p w14:paraId="532B4643" w14:textId="77777777" w:rsidR="001D2D52" w:rsidRPr="0031444E" w:rsidRDefault="001D2D52" w:rsidP="00AE4A50">
            <w:pPr>
              <w:tabs>
                <w:tab w:val="left" w:pos="1134"/>
              </w:tabs>
              <w:spacing w:after="0" w:line="240" w:lineRule="auto"/>
              <w:ind w:left="720"/>
              <w:rPr>
                <w:rFonts w:ascii="Arial" w:hAnsi="Arial" w:cs="Arial"/>
                <w:szCs w:val="24"/>
              </w:rPr>
            </w:pPr>
          </w:p>
          <w:p w14:paraId="3E33600B"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lastRenderedPageBreak/>
              <w:t>To collect case related information and data from clients, carers and other relevant sources and report this to the therapist responsible from a range of community and specialist settings including mainstream and special schools, nurseries, the child’s home, and children’s centres.</w:t>
            </w:r>
          </w:p>
          <w:p w14:paraId="53F84875" w14:textId="77777777" w:rsidR="001D2D52" w:rsidRPr="0031444E" w:rsidRDefault="001D2D52" w:rsidP="00AE4A50">
            <w:pPr>
              <w:tabs>
                <w:tab w:val="left" w:pos="1134"/>
              </w:tabs>
              <w:spacing w:after="0" w:line="240" w:lineRule="auto"/>
              <w:ind w:left="720"/>
              <w:rPr>
                <w:rFonts w:ascii="Arial" w:hAnsi="Arial" w:cs="Arial"/>
                <w:szCs w:val="24"/>
              </w:rPr>
            </w:pPr>
          </w:p>
          <w:p w14:paraId="77008EC3"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 xml:space="preserve">To contribute to the assessment process by reporting on observations in a range of contexts, recording speech and language and play, and carrying out non-standardised and standardised tests (having completed appropriate training and competencies) </w:t>
            </w:r>
          </w:p>
          <w:p w14:paraId="6B71BC02" w14:textId="77777777" w:rsidR="001D2D52" w:rsidRPr="0031444E" w:rsidRDefault="001D2D52" w:rsidP="00AE4A50">
            <w:pPr>
              <w:tabs>
                <w:tab w:val="left" w:pos="1134"/>
              </w:tabs>
              <w:spacing w:after="0" w:line="240" w:lineRule="auto"/>
              <w:ind w:left="720"/>
              <w:rPr>
                <w:rFonts w:ascii="Arial" w:hAnsi="Arial" w:cs="Arial"/>
                <w:szCs w:val="24"/>
              </w:rPr>
            </w:pPr>
          </w:p>
          <w:p w14:paraId="05468B98"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demonstrate and model therapeutic practices, supporting and training others to carry out ongoing programmes of intervention to ensure appropriate and consistent implementation, including specialist programmes such as Intensive Interaction, Cued Articulation, Mak</w:t>
            </w:r>
            <w:r>
              <w:rPr>
                <w:rFonts w:ascii="Arial" w:hAnsi="Arial" w:cs="Arial"/>
                <w:szCs w:val="24"/>
              </w:rPr>
              <w:t>a</w:t>
            </w:r>
            <w:r w:rsidRPr="0031444E">
              <w:rPr>
                <w:rFonts w:ascii="Arial" w:hAnsi="Arial" w:cs="Arial"/>
                <w:szCs w:val="24"/>
              </w:rPr>
              <w:t>ton, Swindon approaches</w:t>
            </w:r>
            <w:r>
              <w:rPr>
                <w:rFonts w:ascii="Arial" w:hAnsi="Arial" w:cs="Arial"/>
                <w:szCs w:val="24"/>
              </w:rPr>
              <w:t>, and AAC (Alternative and Augmentative Communication)</w:t>
            </w:r>
            <w:r w:rsidRPr="0031444E">
              <w:rPr>
                <w:rFonts w:ascii="Arial" w:hAnsi="Arial" w:cs="Arial"/>
                <w:szCs w:val="24"/>
              </w:rPr>
              <w:t>.</w:t>
            </w:r>
          </w:p>
          <w:p w14:paraId="7E660B39" w14:textId="77777777" w:rsidR="001D2D52" w:rsidRPr="0031444E" w:rsidRDefault="001D2D52" w:rsidP="00AE4A50">
            <w:pPr>
              <w:tabs>
                <w:tab w:val="left" w:pos="1134"/>
              </w:tabs>
              <w:spacing w:after="0" w:line="240" w:lineRule="auto"/>
              <w:ind w:left="720"/>
              <w:rPr>
                <w:rFonts w:ascii="Arial" w:hAnsi="Arial" w:cs="Arial"/>
                <w:szCs w:val="24"/>
              </w:rPr>
            </w:pPr>
          </w:p>
          <w:p w14:paraId="2BC99513" w14:textId="77777777" w:rsidR="001D2D52"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 xml:space="preserve">To be responsible for session planning, organisation and evaluation, using personal judgement and extended experience, to decide when to seek further advice or assessment </w:t>
            </w:r>
            <w:r>
              <w:rPr>
                <w:rFonts w:ascii="Arial" w:hAnsi="Arial" w:cs="Arial"/>
                <w:szCs w:val="24"/>
              </w:rPr>
              <w:t>from the therapist responsible.</w:t>
            </w:r>
          </w:p>
          <w:p w14:paraId="6F68CE0B" w14:textId="77777777" w:rsidR="001D2D52" w:rsidRDefault="001D2D52" w:rsidP="00AE4A50">
            <w:pPr>
              <w:pStyle w:val="ListParagraph"/>
              <w:spacing w:after="0"/>
              <w:rPr>
                <w:rFonts w:ascii="Arial" w:hAnsi="Arial" w:cs="Arial"/>
                <w:szCs w:val="24"/>
                <w:lang w:val="en-GB"/>
              </w:rPr>
            </w:pPr>
          </w:p>
          <w:p w14:paraId="22B57B87"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Maintain and complete accurate records either written and / or electronic which are consistent with legislation, policies and procedures and service needs.</w:t>
            </w:r>
          </w:p>
          <w:p w14:paraId="2750A384" w14:textId="77777777" w:rsidR="001D2D52" w:rsidRPr="0031444E" w:rsidRDefault="001D2D52" w:rsidP="00AE4A50">
            <w:pPr>
              <w:tabs>
                <w:tab w:val="left" w:pos="1134"/>
              </w:tabs>
              <w:spacing w:after="0" w:line="240" w:lineRule="auto"/>
              <w:ind w:left="720"/>
              <w:rPr>
                <w:rFonts w:ascii="Arial" w:hAnsi="Arial" w:cs="Arial"/>
                <w:szCs w:val="24"/>
              </w:rPr>
            </w:pPr>
          </w:p>
          <w:p w14:paraId="5B9DBEA4"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 xml:space="preserve">To use highly developed communication skills to adapt levels and complexity of language (i.e. increasing or decreasing) to meet the therapeutic needs of individual children and enhance their ability to understand and communicate.   </w:t>
            </w:r>
          </w:p>
          <w:p w14:paraId="4DA7828D" w14:textId="77777777" w:rsidR="001D2D52" w:rsidRPr="0031444E" w:rsidRDefault="001D2D52" w:rsidP="00AE4A50">
            <w:pPr>
              <w:tabs>
                <w:tab w:val="left" w:pos="1134"/>
              </w:tabs>
              <w:spacing w:after="0" w:line="240" w:lineRule="auto"/>
              <w:ind w:left="720"/>
              <w:rPr>
                <w:rFonts w:ascii="Arial" w:hAnsi="Arial" w:cs="Arial"/>
                <w:szCs w:val="24"/>
              </w:rPr>
            </w:pPr>
          </w:p>
          <w:p w14:paraId="2E48476C"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support interventions by selecting appropriate materials matched to the cognitive and physical abilities and developmental level of the child.</w:t>
            </w:r>
          </w:p>
          <w:p w14:paraId="25E8B8CD" w14:textId="77777777" w:rsidR="001D2D52" w:rsidRPr="0031444E" w:rsidRDefault="001D2D52" w:rsidP="00AE4A50">
            <w:pPr>
              <w:tabs>
                <w:tab w:val="left" w:pos="1134"/>
              </w:tabs>
              <w:spacing w:after="0" w:line="240" w:lineRule="auto"/>
              <w:ind w:left="720"/>
              <w:rPr>
                <w:rFonts w:ascii="Arial" w:hAnsi="Arial" w:cs="Arial"/>
                <w:szCs w:val="24"/>
              </w:rPr>
            </w:pPr>
          </w:p>
          <w:p w14:paraId="6C065DA5"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use gesture, manual signs, sign language and pictorial symbols i.e. total communication to support intervention and help children understand and express themselves in day-to-day functioning.</w:t>
            </w:r>
          </w:p>
          <w:p w14:paraId="4B438697" w14:textId="77777777" w:rsidR="001D2D52" w:rsidRPr="0031444E" w:rsidRDefault="001D2D52" w:rsidP="00AE4A50">
            <w:pPr>
              <w:tabs>
                <w:tab w:val="left" w:pos="1134"/>
              </w:tabs>
              <w:spacing w:after="0" w:line="240" w:lineRule="auto"/>
              <w:ind w:left="720"/>
              <w:rPr>
                <w:rFonts w:ascii="Arial" w:hAnsi="Arial" w:cs="Arial"/>
                <w:szCs w:val="24"/>
              </w:rPr>
            </w:pPr>
          </w:p>
          <w:p w14:paraId="788F2E3C"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provide and receive routine, complex and sensitive case related information face to face, over the telephone, and electronically – i.e. with clients, carers and relatives as well as therapists/health professionals/schools/other outside agencies (maintaining confidentiality).</w:t>
            </w:r>
          </w:p>
          <w:p w14:paraId="27EDBCC5" w14:textId="77777777" w:rsidR="001D2D52" w:rsidRPr="0031444E" w:rsidRDefault="001D2D52" w:rsidP="00AE4A50">
            <w:pPr>
              <w:tabs>
                <w:tab w:val="left" w:pos="1134"/>
              </w:tabs>
              <w:spacing w:after="0" w:line="240" w:lineRule="auto"/>
              <w:ind w:left="720"/>
              <w:rPr>
                <w:rFonts w:ascii="Arial" w:hAnsi="Arial" w:cs="Arial"/>
                <w:szCs w:val="24"/>
              </w:rPr>
            </w:pPr>
          </w:p>
          <w:p w14:paraId="666F868A"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communicate factual and personally relevant information at a range of levels to clients and families using persuasion, reassurance, and sensitivity to enable them to understand the child’s communication difficulties and developmental level.</w:t>
            </w:r>
          </w:p>
          <w:p w14:paraId="5F894614" w14:textId="77777777" w:rsidR="001D2D52" w:rsidRPr="0031444E" w:rsidRDefault="001D2D52" w:rsidP="00AE4A50">
            <w:pPr>
              <w:tabs>
                <w:tab w:val="left" w:pos="1134"/>
              </w:tabs>
              <w:spacing w:after="0" w:line="240" w:lineRule="auto"/>
              <w:ind w:left="720"/>
              <w:rPr>
                <w:rFonts w:ascii="Arial" w:hAnsi="Arial" w:cs="Arial"/>
                <w:szCs w:val="24"/>
              </w:rPr>
            </w:pPr>
          </w:p>
          <w:p w14:paraId="30526753"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lastRenderedPageBreak/>
              <w:t>To employ empathy when working with families when the information is unwelcome and anxiety and other family issues can interfere with the impact and priority of understanding of the child’s communication difficulty.</w:t>
            </w:r>
          </w:p>
          <w:p w14:paraId="6452B0DE" w14:textId="77777777" w:rsidR="001D2D52" w:rsidRPr="0031444E" w:rsidRDefault="001D2D52" w:rsidP="00AE4A50">
            <w:pPr>
              <w:tabs>
                <w:tab w:val="left" w:pos="1134"/>
              </w:tabs>
              <w:spacing w:after="0" w:line="240" w:lineRule="auto"/>
              <w:ind w:left="720"/>
              <w:rPr>
                <w:rFonts w:ascii="Arial" w:hAnsi="Arial" w:cs="Arial"/>
                <w:szCs w:val="24"/>
              </w:rPr>
            </w:pPr>
          </w:p>
          <w:p w14:paraId="53582D0F"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To provide practical advice, instruction and training about communication difficulties to other health staff, speech and language therapy students, and other agencies e.g. teaching assistants, early years workers, parents, and health visitor assistants, to include supervision of speech and language therapy students.</w:t>
            </w:r>
          </w:p>
          <w:p w14:paraId="78C56E50" w14:textId="77777777" w:rsidR="001D2D52" w:rsidRPr="0031444E" w:rsidRDefault="001D2D52" w:rsidP="00AE4A50">
            <w:pPr>
              <w:tabs>
                <w:tab w:val="left" w:pos="1134"/>
              </w:tabs>
              <w:spacing w:after="0" w:line="240" w:lineRule="auto"/>
              <w:ind w:left="720"/>
              <w:rPr>
                <w:rFonts w:ascii="Arial" w:hAnsi="Arial" w:cs="Arial"/>
                <w:szCs w:val="24"/>
              </w:rPr>
            </w:pPr>
          </w:p>
          <w:p w14:paraId="4925F969"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 xml:space="preserve">To </w:t>
            </w:r>
            <w:r>
              <w:rPr>
                <w:rFonts w:ascii="Arial" w:hAnsi="Arial" w:cs="Arial"/>
                <w:szCs w:val="24"/>
              </w:rPr>
              <w:t>participate</w:t>
            </w:r>
            <w:r w:rsidRPr="0031444E">
              <w:rPr>
                <w:rFonts w:ascii="Arial" w:hAnsi="Arial" w:cs="Arial"/>
                <w:szCs w:val="24"/>
              </w:rPr>
              <w:t xml:space="preserve"> in </w:t>
            </w:r>
            <w:r>
              <w:rPr>
                <w:rFonts w:ascii="Arial" w:hAnsi="Arial" w:cs="Arial"/>
                <w:szCs w:val="24"/>
              </w:rPr>
              <w:t xml:space="preserve">the </w:t>
            </w:r>
            <w:r w:rsidRPr="0031444E">
              <w:rPr>
                <w:rFonts w:ascii="Arial" w:hAnsi="Arial" w:cs="Arial"/>
                <w:szCs w:val="24"/>
              </w:rPr>
              <w:t>Safeguarding Children processe</w:t>
            </w:r>
            <w:r>
              <w:rPr>
                <w:rFonts w:ascii="Arial" w:hAnsi="Arial" w:cs="Arial"/>
                <w:szCs w:val="24"/>
              </w:rPr>
              <w:t xml:space="preserve">s including </w:t>
            </w:r>
            <w:r w:rsidRPr="0031444E">
              <w:rPr>
                <w:rFonts w:ascii="Arial" w:hAnsi="Arial" w:cs="Arial"/>
                <w:szCs w:val="24"/>
              </w:rPr>
              <w:t xml:space="preserve">Team Around </w:t>
            </w:r>
            <w:r>
              <w:rPr>
                <w:rFonts w:ascii="Arial" w:hAnsi="Arial" w:cs="Arial"/>
                <w:szCs w:val="24"/>
              </w:rPr>
              <w:t>the Child</w:t>
            </w:r>
            <w:r w:rsidRPr="0031444E">
              <w:rPr>
                <w:rFonts w:ascii="Arial" w:hAnsi="Arial" w:cs="Arial"/>
                <w:szCs w:val="24"/>
              </w:rPr>
              <w:t xml:space="preserve"> meetings, seeking supervision as appropriate.</w:t>
            </w:r>
          </w:p>
          <w:p w14:paraId="50DDFED8" w14:textId="77777777" w:rsidR="001D2D52" w:rsidRPr="0031444E" w:rsidRDefault="001D2D52" w:rsidP="00AE4A50">
            <w:pPr>
              <w:tabs>
                <w:tab w:val="left" w:pos="1134"/>
              </w:tabs>
              <w:spacing w:after="0" w:line="240" w:lineRule="auto"/>
              <w:ind w:left="720"/>
              <w:rPr>
                <w:rFonts w:ascii="Arial" w:hAnsi="Arial" w:cs="Arial"/>
                <w:szCs w:val="24"/>
              </w:rPr>
            </w:pPr>
          </w:p>
          <w:p w14:paraId="6F868C2B"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Providing information and explanations when English may not be the first language, working through interpreters where appropriate; and/or when the client’s/parents’ own level of understanding is a barrier to successful communication.</w:t>
            </w:r>
          </w:p>
          <w:p w14:paraId="17BC3673" w14:textId="77777777" w:rsidR="001D2D52" w:rsidRPr="0031444E" w:rsidRDefault="001D2D52" w:rsidP="00AE4A50">
            <w:pPr>
              <w:tabs>
                <w:tab w:val="left" w:pos="1134"/>
              </w:tabs>
              <w:spacing w:after="0" w:line="240" w:lineRule="auto"/>
              <w:ind w:left="720"/>
              <w:rPr>
                <w:rFonts w:ascii="Arial" w:hAnsi="Arial" w:cs="Arial"/>
                <w:szCs w:val="24"/>
              </w:rPr>
            </w:pPr>
          </w:p>
          <w:p w14:paraId="2A8191C0" w14:textId="77777777" w:rsidR="001D2D52" w:rsidRPr="0031444E" w:rsidRDefault="001D2D52" w:rsidP="001D2D52">
            <w:pPr>
              <w:numPr>
                <w:ilvl w:val="0"/>
                <w:numId w:val="5"/>
              </w:numPr>
              <w:tabs>
                <w:tab w:val="left" w:pos="1134"/>
              </w:tabs>
              <w:spacing w:after="0" w:line="240" w:lineRule="auto"/>
              <w:ind w:left="644"/>
              <w:rPr>
                <w:rFonts w:ascii="Arial" w:hAnsi="Arial" w:cs="Arial"/>
                <w:szCs w:val="24"/>
              </w:rPr>
            </w:pPr>
            <w:r w:rsidRPr="0031444E">
              <w:rPr>
                <w:rFonts w:ascii="Arial" w:hAnsi="Arial" w:cs="Arial"/>
                <w:szCs w:val="24"/>
              </w:rPr>
              <w:t xml:space="preserve">Responsible for organising and supporting the induction of new assistants and newly qualified therapists (during their first year), supporting them clinically through this period and providing ideas for resources and activities to support intervention. </w:t>
            </w:r>
          </w:p>
          <w:p w14:paraId="47C14087" w14:textId="77777777" w:rsidR="001D2D52" w:rsidRPr="002D7C79" w:rsidRDefault="001D2D52" w:rsidP="00AE4A50">
            <w:pPr>
              <w:rPr>
                <w:rFonts w:ascii="Arial" w:hAnsi="Arial" w:cs="Arial"/>
                <w:szCs w:val="24"/>
              </w:rPr>
            </w:pPr>
          </w:p>
          <w:p w14:paraId="5BD54359" w14:textId="77777777" w:rsidR="001D2D52" w:rsidRPr="0058163D" w:rsidRDefault="001D2D52" w:rsidP="00AE4A50">
            <w:pPr>
              <w:pStyle w:val="Heading2"/>
              <w:ind w:left="432"/>
              <w:rPr>
                <w:sz w:val="22"/>
              </w:rPr>
            </w:pPr>
            <w:r w:rsidRPr="0058163D">
              <w:rPr>
                <w:sz w:val="22"/>
              </w:rPr>
              <w:t xml:space="preserve">Professional </w:t>
            </w:r>
          </w:p>
          <w:p w14:paraId="624041E7" w14:textId="77777777" w:rsidR="001D2D52" w:rsidRPr="0031444E" w:rsidRDefault="001D2D52" w:rsidP="001D2D52">
            <w:pPr>
              <w:numPr>
                <w:ilvl w:val="0"/>
                <w:numId w:val="6"/>
              </w:numPr>
              <w:spacing w:after="0" w:line="240" w:lineRule="auto"/>
              <w:rPr>
                <w:rFonts w:ascii="Arial" w:hAnsi="Arial"/>
              </w:rPr>
            </w:pPr>
            <w:r w:rsidRPr="0031444E">
              <w:rPr>
                <w:rFonts w:ascii="Arial" w:hAnsi="Arial"/>
              </w:rPr>
              <w:t xml:space="preserve">To progress and develop professional and clinical skills across a range of speech, language and communication </w:t>
            </w:r>
            <w:r>
              <w:rPr>
                <w:rFonts w:ascii="Arial" w:hAnsi="Arial"/>
              </w:rPr>
              <w:t>needs</w:t>
            </w:r>
            <w:r w:rsidRPr="0031444E">
              <w:rPr>
                <w:rFonts w:ascii="Arial" w:hAnsi="Arial"/>
              </w:rPr>
              <w:t xml:space="preserve"> (SLC</w:t>
            </w:r>
            <w:r>
              <w:rPr>
                <w:rFonts w:ascii="Arial" w:hAnsi="Arial"/>
              </w:rPr>
              <w:t>N</w:t>
            </w:r>
            <w:r w:rsidRPr="0031444E">
              <w:rPr>
                <w:rFonts w:ascii="Arial" w:hAnsi="Arial"/>
              </w:rPr>
              <w:t xml:space="preserve">) by working with highly specialist therapists, </w:t>
            </w:r>
            <w:r>
              <w:rPr>
                <w:rFonts w:ascii="Arial" w:hAnsi="Arial"/>
              </w:rPr>
              <w:t xml:space="preserve">maintain a record of learning, </w:t>
            </w:r>
            <w:r w:rsidRPr="0031444E">
              <w:rPr>
                <w:rFonts w:ascii="Arial" w:hAnsi="Arial"/>
              </w:rPr>
              <w:t xml:space="preserve">undertaking self-directed study and more formal CPD activities. </w:t>
            </w:r>
          </w:p>
          <w:p w14:paraId="562D2491" w14:textId="77777777" w:rsidR="001D2D52" w:rsidRPr="0031444E" w:rsidRDefault="001D2D52" w:rsidP="00AE4A50">
            <w:pPr>
              <w:spacing w:after="0" w:line="240" w:lineRule="auto"/>
              <w:ind w:left="360"/>
              <w:rPr>
                <w:rFonts w:ascii="Arial" w:hAnsi="Arial"/>
              </w:rPr>
            </w:pPr>
          </w:p>
          <w:p w14:paraId="1CE0ACDD" w14:textId="77777777" w:rsidR="001D2D52" w:rsidRPr="0031444E" w:rsidRDefault="001D2D52" w:rsidP="001D2D52">
            <w:pPr>
              <w:numPr>
                <w:ilvl w:val="0"/>
                <w:numId w:val="6"/>
              </w:numPr>
              <w:spacing w:after="0" w:line="240" w:lineRule="auto"/>
              <w:rPr>
                <w:rFonts w:ascii="Arial" w:hAnsi="Arial"/>
              </w:rPr>
            </w:pPr>
            <w:r w:rsidRPr="0031444E">
              <w:rPr>
                <w:rFonts w:ascii="Arial" w:hAnsi="Arial"/>
              </w:rPr>
              <w:t>To recognise own professional and clinical boundaries and competencies and seek advice and support from qualified therapist(s)</w:t>
            </w:r>
          </w:p>
          <w:p w14:paraId="72545A1F" w14:textId="77777777" w:rsidR="001D2D52" w:rsidRPr="0031444E" w:rsidRDefault="001D2D52" w:rsidP="00AE4A50">
            <w:pPr>
              <w:spacing w:after="0" w:line="240" w:lineRule="auto"/>
              <w:ind w:left="360"/>
              <w:rPr>
                <w:rFonts w:ascii="Arial" w:hAnsi="Arial"/>
              </w:rPr>
            </w:pPr>
          </w:p>
          <w:p w14:paraId="29124E2D" w14:textId="77777777" w:rsidR="001D2D52" w:rsidRPr="0031444E" w:rsidRDefault="001D2D52" w:rsidP="001D2D52">
            <w:pPr>
              <w:numPr>
                <w:ilvl w:val="0"/>
                <w:numId w:val="6"/>
              </w:numPr>
              <w:spacing w:after="0" w:line="240" w:lineRule="auto"/>
              <w:rPr>
                <w:rFonts w:ascii="Arial" w:hAnsi="Arial"/>
              </w:rPr>
            </w:pPr>
            <w:r w:rsidRPr="0031444E">
              <w:rPr>
                <w:rFonts w:ascii="Arial" w:hAnsi="Arial"/>
              </w:rPr>
              <w:t>To use personal judgement and initiative to manage and prioritise personal caseload with access to clinical supervision</w:t>
            </w:r>
          </w:p>
          <w:p w14:paraId="3E4DD204" w14:textId="77777777" w:rsidR="001D2D52" w:rsidRPr="0031444E" w:rsidRDefault="001D2D52" w:rsidP="00AE4A50">
            <w:pPr>
              <w:spacing w:after="0" w:line="240" w:lineRule="auto"/>
              <w:ind w:left="360"/>
              <w:rPr>
                <w:rFonts w:ascii="Arial" w:hAnsi="Arial"/>
              </w:rPr>
            </w:pPr>
          </w:p>
          <w:p w14:paraId="4A7EA9BC" w14:textId="77777777" w:rsidR="001D2D52" w:rsidRPr="0031444E" w:rsidRDefault="001D2D52" w:rsidP="001D2D52">
            <w:pPr>
              <w:numPr>
                <w:ilvl w:val="0"/>
                <w:numId w:val="6"/>
              </w:numPr>
              <w:spacing w:after="0" w:line="240" w:lineRule="auto"/>
              <w:rPr>
                <w:rFonts w:ascii="Arial" w:hAnsi="Arial"/>
              </w:rPr>
            </w:pPr>
            <w:r w:rsidRPr="0031444E">
              <w:rPr>
                <w:rFonts w:ascii="Arial" w:hAnsi="Arial"/>
              </w:rPr>
              <w:t>To maintain service standards with adherence to local and national policies and guidelines and clinical governance, including confidentiality.</w:t>
            </w:r>
          </w:p>
          <w:p w14:paraId="784279AB" w14:textId="77777777" w:rsidR="001D2D52" w:rsidRPr="0031444E" w:rsidRDefault="001D2D52" w:rsidP="00AE4A50">
            <w:pPr>
              <w:rPr>
                <w:rFonts w:ascii="Arial" w:hAnsi="Arial"/>
              </w:rPr>
            </w:pPr>
          </w:p>
          <w:p w14:paraId="2942964D" w14:textId="77777777" w:rsidR="001D2D52" w:rsidRPr="0031444E" w:rsidRDefault="001D2D52" w:rsidP="001D2D52">
            <w:pPr>
              <w:numPr>
                <w:ilvl w:val="0"/>
                <w:numId w:val="6"/>
              </w:numPr>
              <w:spacing w:after="0" w:line="240" w:lineRule="auto"/>
              <w:rPr>
                <w:rFonts w:ascii="Arial" w:hAnsi="Arial"/>
              </w:rPr>
            </w:pPr>
            <w:r w:rsidRPr="0031444E">
              <w:rPr>
                <w:rFonts w:ascii="Arial" w:hAnsi="Arial"/>
              </w:rPr>
              <w:t>To record and update personally generated clinical observations, assessment results, and treatment and advice details in client case notes.</w:t>
            </w:r>
          </w:p>
          <w:p w14:paraId="7A8CC124" w14:textId="77777777" w:rsidR="001D2D52" w:rsidRPr="0031444E" w:rsidRDefault="001D2D52" w:rsidP="00AE4A50">
            <w:pPr>
              <w:rPr>
                <w:rFonts w:ascii="Arial" w:hAnsi="Arial"/>
              </w:rPr>
            </w:pPr>
          </w:p>
          <w:p w14:paraId="04DA72A0" w14:textId="77777777" w:rsidR="001D2D52" w:rsidRPr="0031444E" w:rsidRDefault="001D2D52" w:rsidP="001D2D52">
            <w:pPr>
              <w:numPr>
                <w:ilvl w:val="0"/>
                <w:numId w:val="6"/>
              </w:numPr>
              <w:spacing w:after="0" w:line="240" w:lineRule="auto"/>
              <w:rPr>
                <w:rFonts w:ascii="Arial" w:hAnsi="Arial"/>
              </w:rPr>
            </w:pPr>
            <w:r w:rsidRPr="0031444E">
              <w:rPr>
                <w:rFonts w:ascii="Arial" w:hAnsi="Arial"/>
              </w:rPr>
              <w:t xml:space="preserve">To participate in the </w:t>
            </w:r>
            <w:r>
              <w:rPr>
                <w:rFonts w:ascii="Arial" w:hAnsi="Arial"/>
              </w:rPr>
              <w:t>o</w:t>
            </w:r>
            <w:r w:rsidRPr="0031444E">
              <w:rPr>
                <w:rFonts w:ascii="Arial" w:hAnsi="Arial"/>
              </w:rPr>
              <w:t xml:space="preserve">rganisation’s </w:t>
            </w:r>
            <w:r>
              <w:rPr>
                <w:rFonts w:ascii="Arial" w:hAnsi="Arial"/>
              </w:rPr>
              <w:t>a</w:t>
            </w:r>
            <w:r w:rsidRPr="0031444E">
              <w:rPr>
                <w:rFonts w:ascii="Arial" w:hAnsi="Arial"/>
              </w:rPr>
              <w:t xml:space="preserve">nnual </w:t>
            </w:r>
            <w:r>
              <w:rPr>
                <w:rFonts w:ascii="Arial" w:hAnsi="Arial"/>
              </w:rPr>
              <w:t>a</w:t>
            </w:r>
            <w:r w:rsidRPr="0031444E">
              <w:rPr>
                <w:rFonts w:ascii="Arial" w:hAnsi="Arial"/>
              </w:rPr>
              <w:t xml:space="preserve">ppraisal </w:t>
            </w:r>
            <w:r>
              <w:rPr>
                <w:rFonts w:ascii="Arial" w:hAnsi="Arial"/>
              </w:rPr>
              <w:t>p</w:t>
            </w:r>
            <w:r w:rsidRPr="0031444E">
              <w:rPr>
                <w:rFonts w:ascii="Arial" w:hAnsi="Arial"/>
              </w:rPr>
              <w:t>rocess.</w:t>
            </w:r>
          </w:p>
          <w:p w14:paraId="4B6C1102" w14:textId="77777777" w:rsidR="001D2D52" w:rsidRPr="0031444E" w:rsidRDefault="001D2D52" w:rsidP="00AE4A50">
            <w:pPr>
              <w:rPr>
                <w:rFonts w:ascii="Arial" w:hAnsi="Arial"/>
              </w:rPr>
            </w:pPr>
          </w:p>
          <w:p w14:paraId="0BD54C00" w14:textId="77777777" w:rsidR="001D2D52" w:rsidRPr="00B23434" w:rsidRDefault="001D2D52" w:rsidP="001D2D52">
            <w:pPr>
              <w:numPr>
                <w:ilvl w:val="0"/>
                <w:numId w:val="6"/>
              </w:numPr>
              <w:spacing w:after="0" w:line="240" w:lineRule="auto"/>
            </w:pPr>
            <w:r w:rsidRPr="00B23434">
              <w:rPr>
                <w:rFonts w:ascii="Arial" w:hAnsi="Arial"/>
              </w:rPr>
              <w:t>To contribute to local policy and service development through the clinical governance process.</w:t>
            </w:r>
          </w:p>
          <w:p w14:paraId="10D1606A" w14:textId="77777777" w:rsidR="001D2D52" w:rsidRPr="00B23434" w:rsidRDefault="001D2D52" w:rsidP="00AE4A50">
            <w:pPr>
              <w:rPr>
                <w:rFonts w:ascii="Arial" w:hAnsi="Arial" w:cs="Arial"/>
              </w:rPr>
            </w:pPr>
          </w:p>
          <w:p w14:paraId="4B6C6FC4" w14:textId="77777777" w:rsidR="001D2D52" w:rsidRPr="00B23434" w:rsidRDefault="001D2D52" w:rsidP="001D2D52">
            <w:pPr>
              <w:numPr>
                <w:ilvl w:val="0"/>
                <w:numId w:val="6"/>
              </w:numPr>
              <w:spacing w:after="0" w:line="240" w:lineRule="auto"/>
              <w:rPr>
                <w:rFonts w:ascii="Arial" w:hAnsi="Arial"/>
              </w:rPr>
            </w:pPr>
            <w:r w:rsidRPr="00B23434">
              <w:rPr>
                <w:rFonts w:ascii="Arial" w:hAnsi="Arial"/>
              </w:rPr>
              <w:t xml:space="preserve">To be responsible for maintaining equipment records and the safe use and security of clinical equipment. To identify and request therapy equipment </w:t>
            </w:r>
            <w:r>
              <w:rPr>
                <w:rFonts w:ascii="Arial" w:hAnsi="Arial"/>
              </w:rPr>
              <w:t xml:space="preserve">for the team </w:t>
            </w:r>
            <w:r w:rsidRPr="00B23434">
              <w:rPr>
                <w:rFonts w:ascii="Arial" w:hAnsi="Arial"/>
              </w:rPr>
              <w:t>to meet caseload demands (according to service guidelines)</w:t>
            </w:r>
          </w:p>
          <w:p w14:paraId="1A0880F5" w14:textId="77777777" w:rsidR="001D2D52" w:rsidRPr="00B23434" w:rsidRDefault="001D2D52" w:rsidP="00AE4A50">
            <w:pPr>
              <w:rPr>
                <w:rFonts w:ascii="Arial" w:hAnsi="Arial"/>
              </w:rPr>
            </w:pPr>
          </w:p>
          <w:p w14:paraId="5347E6CF" w14:textId="77777777" w:rsidR="001D2D52" w:rsidRDefault="001D2D52" w:rsidP="001D2D52">
            <w:pPr>
              <w:numPr>
                <w:ilvl w:val="0"/>
                <w:numId w:val="6"/>
              </w:numPr>
              <w:spacing w:after="0" w:line="240" w:lineRule="auto"/>
              <w:rPr>
                <w:rFonts w:ascii="Arial" w:hAnsi="Arial"/>
              </w:rPr>
            </w:pPr>
            <w:r w:rsidRPr="00B23434">
              <w:rPr>
                <w:rFonts w:ascii="Arial" w:hAnsi="Arial"/>
              </w:rPr>
              <w:t>To provi</w:t>
            </w:r>
            <w:r>
              <w:rPr>
                <w:rFonts w:ascii="Arial" w:hAnsi="Arial"/>
              </w:rPr>
              <w:t xml:space="preserve">de clinical activity data </w:t>
            </w:r>
            <w:r w:rsidRPr="00B23434">
              <w:rPr>
                <w:rFonts w:ascii="Arial" w:hAnsi="Arial"/>
              </w:rPr>
              <w:t>and routine recording of CPD, travel, and other related activity, observing data protection guidelines</w:t>
            </w:r>
          </w:p>
          <w:p w14:paraId="086E68B2" w14:textId="77777777" w:rsidR="001D2D52" w:rsidRDefault="001D2D52" w:rsidP="00AE4A50">
            <w:pPr>
              <w:pStyle w:val="ListParagraph"/>
              <w:ind w:left="0"/>
              <w:rPr>
                <w:rFonts w:ascii="Arial" w:hAnsi="Arial"/>
              </w:rPr>
            </w:pPr>
          </w:p>
          <w:p w14:paraId="0EB331CF" w14:textId="77777777" w:rsidR="001D2D52" w:rsidRDefault="001D2D52" w:rsidP="001D2D52">
            <w:pPr>
              <w:numPr>
                <w:ilvl w:val="0"/>
                <w:numId w:val="6"/>
              </w:numPr>
              <w:spacing w:after="0" w:line="240" w:lineRule="auto"/>
              <w:rPr>
                <w:rFonts w:ascii="Arial" w:hAnsi="Arial"/>
              </w:rPr>
            </w:pPr>
            <w:r w:rsidRPr="00B23434">
              <w:rPr>
                <w:rFonts w:ascii="Arial" w:hAnsi="Arial"/>
              </w:rPr>
              <w:t>To take part in research and clinical audit as directed by senior staff, undertake action research with personal caseload and contribute to others’ research by providing data.</w:t>
            </w:r>
          </w:p>
          <w:p w14:paraId="0B8A8E12" w14:textId="77777777" w:rsidR="001D2D52" w:rsidRPr="00B23434" w:rsidRDefault="001D2D52" w:rsidP="00AE4A50">
            <w:pPr>
              <w:spacing w:after="0" w:line="240" w:lineRule="auto"/>
              <w:ind w:left="360"/>
              <w:rPr>
                <w:rFonts w:ascii="Arial" w:hAnsi="Arial"/>
              </w:rPr>
            </w:pPr>
          </w:p>
          <w:p w14:paraId="5D790109" w14:textId="77777777" w:rsidR="001D2D52" w:rsidRPr="00B23434" w:rsidRDefault="001D2D52" w:rsidP="001D2D52">
            <w:pPr>
              <w:numPr>
                <w:ilvl w:val="0"/>
                <w:numId w:val="6"/>
              </w:numPr>
              <w:spacing w:after="0" w:line="240" w:lineRule="auto"/>
              <w:rPr>
                <w:rFonts w:ascii="Arial" w:hAnsi="Arial"/>
              </w:rPr>
            </w:pPr>
            <w:r w:rsidRPr="00B23434">
              <w:rPr>
                <w:rFonts w:ascii="Arial" w:hAnsi="Arial"/>
              </w:rPr>
              <w:t>To be able to recognise breakdown/conflict when it occurs and seek advice and support from more senior colleagues to resolve</w:t>
            </w:r>
            <w:r>
              <w:rPr>
                <w:rFonts w:ascii="Arial" w:hAnsi="Arial"/>
              </w:rPr>
              <w:t>.</w:t>
            </w:r>
          </w:p>
          <w:p w14:paraId="06298E77" w14:textId="77777777" w:rsidR="001D2D52" w:rsidRPr="00B23434" w:rsidRDefault="001D2D52" w:rsidP="00AE4A50">
            <w:pPr>
              <w:spacing w:after="0" w:line="240" w:lineRule="auto"/>
              <w:jc w:val="both"/>
              <w:rPr>
                <w:rFonts w:ascii="Arial" w:hAnsi="Arial" w:cs="Arial"/>
                <w:szCs w:val="24"/>
              </w:rPr>
            </w:pPr>
          </w:p>
          <w:p w14:paraId="034B16B1" w14:textId="77777777" w:rsidR="001D2D52" w:rsidRPr="00B23434" w:rsidRDefault="001D2D52" w:rsidP="00AE4A50">
            <w:pPr>
              <w:spacing w:after="0" w:line="240" w:lineRule="auto"/>
              <w:jc w:val="both"/>
              <w:rPr>
                <w:rFonts w:ascii="Arial" w:eastAsia="Times New Roman" w:hAnsi="Arial" w:cs="Arial"/>
                <w:bCs/>
                <w:szCs w:val="24"/>
              </w:rPr>
            </w:pPr>
            <w:r w:rsidRPr="00B23434">
              <w:rPr>
                <w:rFonts w:ascii="Arial" w:eastAsia="Times New Roman" w:hAnsi="Arial" w:cs="Arial"/>
                <w:bCs/>
                <w:szCs w:val="24"/>
              </w:rPr>
              <w:t>Additional information for all posts</w:t>
            </w:r>
          </w:p>
          <w:p w14:paraId="72B24543" w14:textId="77777777" w:rsidR="001D2D52" w:rsidRDefault="001D2D52" w:rsidP="00AE4A50">
            <w:pPr>
              <w:spacing w:after="0" w:line="240" w:lineRule="auto"/>
              <w:jc w:val="both"/>
              <w:rPr>
                <w:rFonts w:ascii="Arial" w:eastAsia="Times New Roman" w:hAnsi="Arial" w:cs="Arial"/>
                <w:szCs w:val="24"/>
              </w:rPr>
            </w:pPr>
            <w:r w:rsidRPr="00B23434">
              <w:rPr>
                <w:rFonts w:ascii="Arial" w:eastAsia="Times New Roman" w:hAnsi="Arial" w:cs="Arial"/>
                <w:szCs w:val="24"/>
              </w:rPr>
              <w:t xml:space="preserve">The post holder is required to comply with all relevant policies and procedures pertinent to their post. </w:t>
            </w:r>
          </w:p>
          <w:p w14:paraId="3C1807B0" w14:textId="77777777" w:rsidR="001D2D52" w:rsidRDefault="001D2D52" w:rsidP="00AE4A50">
            <w:pPr>
              <w:spacing w:after="0" w:line="240" w:lineRule="auto"/>
              <w:jc w:val="both"/>
              <w:rPr>
                <w:rFonts w:ascii="Arial" w:eastAsia="Times New Roman" w:hAnsi="Arial" w:cs="Arial"/>
                <w:szCs w:val="24"/>
              </w:rPr>
            </w:pPr>
          </w:p>
          <w:p w14:paraId="00EBCE85" w14:textId="77777777" w:rsidR="001D2D52" w:rsidRPr="00B23434" w:rsidRDefault="001D2D52" w:rsidP="00AE4A50">
            <w:pPr>
              <w:spacing w:after="0" w:line="240" w:lineRule="auto"/>
              <w:jc w:val="both"/>
              <w:rPr>
                <w:rFonts w:ascii="Arial" w:eastAsia="Times New Roman" w:hAnsi="Arial" w:cs="Arial"/>
                <w:szCs w:val="24"/>
              </w:rPr>
            </w:pPr>
            <w:r>
              <w:rPr>
                <w:rFonts w:ascii="Arial" w:eastAsia="Times New Roman" w:hAnsi="Arial" w:cs="Arial"/>
                <w:szCs w:val="24"/>
              </w:rPr>
              <w:t>The post holder will have the opportunity to apply for an Assistant Practitioner Apprenticeship qualification.</w:t>
            </w:r>
          </w:p>
          <w:p w14:paraId="715E8726" w14:textId="77777777" w:rsidR="001D2D52" w:rsidRPr="00B23434" w:rsidRDefault="001D2D52" w:rsidP="00AE4A50">
            <w:pPr>
              <w:spacing w:after="0" w:line="240" w:lineRule="auto"/>
              <w:jc w:val="both"/>
              <w:rPr>
                <w:rFonts w:ascii="Arial" w:eastAsia="Times New Roman" w:hAnsi="Arial" w:cs="Arial"/>
                <w:szCs w:val="24"/>
              </w:rPr>
            </w:pPr>
          </w:p>
          <w:p w14:paraId="5273BDE8" w14:textId="77777777" w:rsidR="001D2D52" w:rsidRPr="00861611" w:rsidRDefault="001D2D52" w:rsidP="00AE4A50">
            <w:pPr>
              <w:spacing w:after="0" w:line="240" w:lineRule="auto"/>
              <w:jc w:val="both"/>
              <w:rPr>
                <w:rFonts w:ascii="Arial" w:eastAsia="Times New Roman" w:hAnsi="Arial" w:cs="Arial"/>
                <w:szCs w:val="24"/>
              </w:rPr>
            </w:pPr>
          </w:p>
        </w:tc>
      </w:tr>
    </w:tbl>
    <w:p w14:paraId="40C6F016" w14:textId="77777777" w:rsidR="001D2D52" w:rsidRDefault="001D2D52" w:rsidP="001D2D52">
      <w:pPr>
        <w:spacing w:after="0" w:line="240" w:lineRule="auto"/>
      </w:pPr>
    </w:p>
    <w:p w14:paraId="21D54CC9" w14:textId="77777777" w:rsidR="008A34A3" w:rsidRDefault="008A34A3" w:rsidP="008A34A3">
      <w:pPr>
        <w:pStyle w:val="Heading2"/>
        <w:rPr>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lastRenderedPageBreak/>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766C3F08" w14:textId="77777777" w:rsidR="00B62F46" w:rsidRDefault="00B62F46" w:rsidP="00356DB4">
      <w:pPr>
        <w:pStyle w:val="Heading2"/>
      </w:pPr>
      <w:r>
        <w:lastRenderedPageBreak/>
        <w:t>Personal</w:t>
      </w:r>
      <w:r w:rsidR="00356DB4">
        <w:t xml:space="preserve"> Specification</w:t>
      </w:r>
    </w:p>
    <w:p w14:paraId="31BB09AC" w14:textId="77777777" w:rsidR="00356DB4" w:rsidRDefault="000142A9" w:rsidP="000142A9">
      <w:pPr>
        <w:pStyle w:val="Subheader"/>
      </w:pPr>
      <w:r>
        <w:t>Essential</w:t>
      </w:r>
    </w:p>
    <w:p w14:paraId="57F132F4" w14:textId="449A236D" w:rsidR="004E2227" w:rsidRDefault="004E2227" w:rsidP="004E2227">
      <w:pPr>
        <w:pStyle w:val="Bulletpoints"/>
      </w:pPr>
      <w:r>
        <w:t>Educated to diploma level or equivalent</w:t>
      </w:r>
    </w:p>
    <w:p w14:paraId="29E06EF9" w14:textId="2C29BAD4" w:rsidR="004E2227" w:rsidRDefault="004E2227" w:rsidP="004E2227">
      <w:pPr>
        <w:pStyle w:val="Bulletpoints"/>
      </w:pPr>
      <w:r>
        <w:t>Good interpersonal skills – including observation, listening and empathy skills</w:t>
      </w:r>
    </w:p>
    <w:p w14:paraId="220E17E8" w14:textId="77777777" w:rsidR="004E2227" w:rsidRDefault="004E2227" w:rsidP="004E2227">
      <w:pPr>
        <w:pStyle w:val="Bulletpoints"/>
      </w:pPr>
      <w:r>
        <w:t>Negotiation and problem solving skills</w:t>
      </w:r>
    </w:p>
    <w:p w14:paraId="46F02660" w14:textId="77777777" w:rsidR="004E2227" w:rsidRDefault="004E2227" w:rsidP="004E2227">
      <w:pPr>
        <w:pStyle w:val="Bulletpoints"/>
      </w:pPr>
      <w:r>
        <w:t>Demonstrates ability to be a good team member including working with other agencies</w:t>
      </w:r>
    </w:p>
    <w:p w14:paraId="05FD076C" w14:textId="77777777" w:rsidR="004E2227" w:rsidRDefault="004E2227" w:rsidP="004E2227">
      <w:pPr>
        <w:pStyle w:val="Bulletpoints"/>
      </w:pPr>
      <w:r>
        <w:t>Prioritisation skills</w:t>
      </w:r>
    </w:p>
    <w:p w14:paraId="571265D7" w14:textId="77777777" w:rsidR="004E2227" w:rsidRDefault="004E2227" w:rsidP="004E2227">
      <w:pPr>
        <w:pStyle w:val="Bulletpoints"/>
      </w:pPr>
      <w:r>
        <w:t>Well-developed concentration skills</w:t>
      </w:r>
    </w:p>
    <w:p w14:paraId="77D9DE5D" w14:textId="3164CAD9" w:rsidR="004E2227" w:rsidRDefault="004E2227" w:rsidP="004E2227">
      <w:pPr>
        <w:pStyle w:val="Bulletpoints"/>
      </w:pPr>
      <w:r>
        <w:t>Good presentation skills both written and verbal</w:t>
      </w:r>
    </w:p>
    <w:p w14:paraId="7C34A040" w14:textId="47DFB431" w:rsidR="004E2227" w:rsidRDefault="004E2227" w:rsidP="004E2227">
      <w:pPr>
        <w:pStyle w:val="Bulletpoints"/>
      </w:pPr>
      <w:r>
        <w:t>Good organisational skills and ability to work independently</w:t>
      </w:r>
    </w:p>
    <w:p w14:paraId="09F4AADE" w14:textId="77777777" w:rsidR="004E2227" w:rsidRDefault="004E2227" w:rsidP="004E2227">
      <w:pPr>
        <w:pStyle w:val="Bulletpoints"/>
      </w:pPr>
      <w:r>
        <w:t>Prioritisation skills</w:t>
      </w:r>
    </w:p>
    <w:p w14:paraId="17C29D32" w14:textId="309E614C" w:rsidR="004E2227" w:rsidRDefault="004E2227" w:rsidP="004E2227">
      <w:pPr>
        <w:pStyle w:val="Bulletpoints"/>
      </w:pPr>
      <w:r>
        <w:t xml:space="preserve">Experience working with children with speech, language and communication difficulties </w:t>
      </w:r>
    </w:p>
    <w:p w14:paraId="47076638" w14:textId="6FD09EC5" w:rsidR="004E2227" w:rsidRDefault="004E2227" w:rsidP="004E2227">
      <w:pPr>
        <w:pStyle w:val="Bulletpoints"/>
      </w:pPr>
      <w:r>
        <w:t>Experience of working independently to deliver packages of care</w:t>
      </w:r>
    </w:p>
    <w:p w14:paraId="201538B2" w14:textId="203008B5" w:rsidR="004E2227" w:rsidRDefault="004E2227" w:rsidP="004E2227">
      <w:pPr>
        <w:pStyle w:val="Bulletpoints"/>
      </w:pPr>
      <w:r>
        <w:t xml:space="preserve">Experience of developing relationships with staff from other agencies/organisations </w:t>
      </w:r>
    </w:p>
    <w:p w14:paraId="0848FE46" w14:textId="77777777" w:rsidR="00A62D5A" w:rsidRDefault="00A62D5A" w:rsidP="00A62D5A">
      <w:pPr>
        <w:pStyle w:val="Subheader"/>
      </w:pPr>
      <w:r>
        <w:t>Desirable</w:t>
      </w:r>
    </w:p>
    <w:p w14:paraId="734F6871" w14:textId="77777777" w:rsidR="00A62D5A" w:rsidRDefault="00A62D5A" w:rsidP="00A62D5A">
      <w:pPr>
        <w:pStyle w:val="Bulletpoints"/>
      </w:pPr>
      <w:r>
        <w:t xml:space="preserve">Knowledge of Makaton </w:t>
      </w:r>
    </w:p>
    <w:p w14:paraId="4866ACEA" w14:textId="3906C932" w:rsidR="00A62D5A" w:rsidRDefault="00A62D5A" w:rsidP="00A62D5A">
      <w:pPr>
        <w:pStyle w:val="Bulletpoints"/>
      </w:pPr>
      <w:r>
        <w:t xml:space="preserve">Experience of working within mainstream and/or specialist </w:t>
      </w:r>
      <w:r w:rsidR="004E2227">
        <w:t xml:space="preserve">education </w:t>
      </w:r>
      <w:r>
        <w:t xml:space="preserve">provision. </w:t>
      </w:r>
    </w:p>
    <w:p w14:paraId="26045C35" w14:textId="77777777" w:rsidR="00A62D5A" w:rsidRDefault="00A62D5A" w:rsidP="00A62D5A">
      <w:pPr>
        <w:pStyle w:val="Bulletpoints"/>
      </w:pPr>
      <w:r>
        <w:t>Experience of delivering training</w:t>
      </w:r>
    </w:p>
    <w:p w14:paraId="105236DF" w14:textId="77777777" w:rsidR="00A62D5A" w:rsidRDefault="00A62D5A" w:rsidP="00A62D5A"/>
    <w:p w14:paraId="3D0FC5C7" w14:textId="77777777" w:rsidR="00A62D5A" w:rsidRDefault="00A62D5A" w:rsidP="00A62D5A">
      <w:r w:rsidRPr="00B27235">
        <w:t xml:space="preserve">Other requirements: </w:t>
      </w:r>
    </w:p>
    <w:p w14:paraId="2123490C" w14:textId="77777777" w:rsidR="00A62D5A" w:rsidRPr="00F30255" w:rsidRDefault="00A62D5A" w:rsidP="00A62D5A">
      <w:pPr>
        <w:pStyle w:val="Bulletpoints"/>
      </w:pPr>
      <w:r w:rsidRPr="00F30255">
        <w:t>Valid UK Driving License in order to carry out duties of the post</w:t>
      </w:r>
    </w:p>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C002" w14:textId="77777777" w:rsidR="00D65E5E" w:rsidRDefault="00D65E5E" w:rsidP="000A283D">
      <w:pPr>
        <w:spacing w:after="0" w:line="240" w:lineRule="auto"/>
      </w:pPr>
      <w:r>
        <w:separator/>
      </w:r>
    </w:p>
  </w:endnote>
  <w:endnote w:type="continuationSeparator" w:id="0">
    <w:p w14:paraId="2EEC48F6" w14:textId="77777777" w:rsidR="00D65E5E" w:rsidRDefault="00D65E5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268B" w14:textId="77777777" w:rsidR="00D65E5E" w:rsidRDefault="00D65E5E" w:rsidP="000A283D">
      <w:pPr>
        <w:spacing w:after="0" w:line="240" w:lineRule="auto"/>
      </w:pPr>
      <w:r>
        <w:separator/>
      </w:r>
    </w:p>
  </w:footnote>
  <w:footnote w:type="continuationSeparator" w:id="0">
    <w:p w14:paraId="088DB879" w14:textId="77777777" w:rsidR="00D65E5E" w:rsidRDefault="00D65E5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3D6"/>
    <w:multiLevelType w:val="hybridMultilevel"/>
    <w:tmpl w:val="79F65B24"/>
    <w:lvl w:ilvl="0" w:tplc="C422D0C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3E0F"/>
    <w:multiLevelType w:val="multilevel"/>
    <w:tmpl w:val="22FC921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6226"/>
    <w:multiLevelType w:val="hybridMultilevel"/>
    <w:tmpl w:val="32D2188A"/>
    <w:lvl w:ilvl="0" w:tplc="4D148C94">
      <w:start w:val="1"/>
      <w:numFmt w:val="decimal"/>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C4123"/>
    <w:multiLevelType w:val="hybridMultilevel"/>
    <w:tmpl w:val="769CAD76"/>
    <w:lvl w:ilvl="0" w:tplc="F8A6A8D2">
      <w:start w:val="1"/>
      <w:numFmt w:val="decimal"/>
      <w:lvlText w:val="9.2.%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E14902"/>
    <w:multiLevelType w:val="hybridMultilevel"/>
    <w:tmpl w:val="3184FC96"/>
    <w:lvl w:ilvl="0" w:tplc="D1E8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424508">
    <w:abstractNumId w:val="2"/>
  </w:num>
  <w:num w:numId="2" w16cid:durableId="2117870520">
    <w:abstractNumId w:val="3"/>
  </w:num>
  <w:num w:numId="3" w16cid:durableId="1654679369">
    <w:abstractNumId w:val="1"/>
  </w:num>
  <w:num w:numId="4" w16cid:durableId="895942892">
    <w:abstractNumId w:val="4"/>
  </w:num>
  <w:num w:numId="5" w16cid:durableId="1576624328">
    <w:abstractNumId w:val="5"/>
  </w:num>
  <w:num w:numId="6" w16cid:durableId="185827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B5C1B"/>
    <w:rsid w:val="001C2998"/>
    <w:rsid w:val="001D2D52"/>
    <w:rsid w:val="001E50B3"/>
    <w:rsid w:val="001E5B60"/>
    <w:rsid w:val="00203DFA"/>
    <w:rsid w:val="00205629"/>
    <w:rsid w:val="00227C9A"/>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E2227"/>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B65FB"/>
    <w:rsid w:val="008C0470"/>
    <w:rsid w:val="00937E2D"/>
    <w:rsid w:val="00992BB8"/>
    <w:rsid w:val="009C75C3"/>
    <w:rsid w:val="009D7013"/>
    <w:rsid w:val="009F7380"/>
    <w:rsid w:val="00A302D7"/>
    <w:rsid w:val="00A323BA"/>
    <w:rsid w:val="00A62D5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1993"/>
    <w:rsid w:val="00DB41B4"/>
    <w:rsid w:val="00DB66DD"/>
    <w:rsid w:val="00E10844"/>
    <w:rsid w:val="00E12877"/>
    <w:rsid w:val="00E17443"/>
    <w:rsid w:val="00E23785"/>
    <w:rsid w:val="00E63713"/>
    <w:rsid w:val="00E7347B"/>
    <w:rsid w:val="00E873C2"/>
    <w:rsid w:val="00EA46B4"/>
    <w:rsid w:val="00EB0B66"/>
    <w:rsid w:val="00EE2189"/>
    <w:rsid w:val="00EE7A7C"/>
    <w:rsid w:val="00EF4E4B"/>
    <w:rsid w:val="00F10D7A"/>
    <w:rsid w:val="00F12F09"/>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D2D52"/>
    <w:pPr>
      <w:spacing w:after="200" w:line="276" w:lineRule="auto"/>
      <w:ind w:left="720"/>
    </w:pPr>
    <w:rPr>
      <w:rFonts w:ascii="Calibri" w:hAnsi="Calibri"/>
      <w:color w:val="auto"/>
      <w:sz w:val="22"/>
      <w:lang w:val="en-US"/>
    </w:rPr>
  </w:style>
  <w:style w:type="paragraph" w:styleId="NormalWeb">
    <w:name w:val="Normal (Web)"/>
    <w:basedOn w:val="Normal"/>
    <w:uiPriority w:val="99"/>
    <w:semiHidden/>
    <w:unhideWhenUsed/>
    <w:rsid w:val="001D2D52"/>
    <w:pPr>
      <w:spacing w:before="100" w:beforeAutospacing="1" w:after="100" w:afterAutospacing="1" w:line="240" w:lineRule="auto"/>
    </w:pPr>
    <w:rPr>
      <w:rFonts w:ascii="Times New Roman" w:eastAsia="Times New Roman" w:hAnsi="Times New Roman"/>
      <w:color w:val="auto"/>
      <w:szCs w:val="24"/>
      <w:lang w:eastAsia="en-GB"/>
    </w:rPr>
  </w:style>
  <w:style w:type="character" w:styleId="CommentReference">
    <w:name w:val="annotation reference"/>
    <w:basedOn w:val="DefaultParagraphFont"/>
    <w:uiPriority w:val="99"/>
    <w:semiHidden/>
    <w:unhideWhenUsed/>
    <w:rsid w:val="00A62D5A"/>
    <w:rPr>
      <w:sz w:val="16"/>
      <w:szCs w:val="16"/>
    </w:rPr>
  </w:style>
  <w:style w:type="paragraph" w:styleId="CommentText">
    <w:name w:val="annotation text"/>
    <w:basedOn w:val="Normal"/>
    <w:link w:val="CommentTextChar"/>
    <w:uiPriority w:val="99"/>
    <w:semiHidden/>
    <w:unhideWhenUsed/>
    <w:rsid w:val="00A62D5A"/>
    <w:pPr>
      <w:spacing w:line="240" w:lineRule="auto"/>
    </w:pPr>
    <w:rPr>
      <w:sz w:val="20"/>
      <w:szCs w:val="20"/>
    </w:rPr>
  </w:style>
  <w:style w:type="character" w:customStyle="1" w:styleId="CommentTextChar">
    <w:name w:val="Comment Text Char"/>
    <w:basedOn w:val="DefaultParagraphFont"/>
    <w:link w:val="CommentText"/>
    <w:uiPriority w:val="99"/>
    <w:semiHidden/>
    <w:rsid w:val="00A62D5A"/>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A62D5A"/>
    <w:rPr>
      <w:b/>
      <w:bCs/>
    </w:rPr>
  </w:style>
  <w:style w:type="character" w:customStyle="1" w:styleId="CommentSubjectChar">
    <w:name w:val="Comment Subject Char"/>
    <w:basedOn w:val="CommentTextChar"/>
    <w:link w:val="CommentSubject"/>
    <w:uiPriority w:val="99"/>
    <w:semiHidden/>
    <w:rsid w:val="00A62D5A"/>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426614324">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3</TotalTime>
  <Pages>8</Pages>
  <Words>2207</Words>
  <Characters>12586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Alison Masero (Wiltshire)</cp:lastModifiedBy>
  <cp:revision>2</cp:revision>
  <cp:lastPrinted>2021-11-30T13:48:00Z</cp:lastPrinted>
  <dcterms:created xsi:type="dcterms:W3CDTF">2026-05-20T16:19:00Z</dcterms:created>
  <dcterms:modified xsi:type="dcterms:W3CDTF">2026-05-20T16:19:00Z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