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61F3C" w14:textId="77777777" w:rsidR="006F4ABE" w:rsidRDefault="002C0F2A">
      <w:pPr>
        <w:spacing w:before="82"/>
        <w:ind w:left="4"/>
        <w:jc w:val="center"/>
        <w:rPr>
          <w:b/>
          <w:sz w:val="24"/>
        </w:rPr>
      </w:pPr>
      <w:r>
        <w:rPr>
          <w:b/>
          <w:color w:val="8246AE"/>
          <w:sz w:val="24"/>
        </w:rPr>
        <w:t>Job</w:t>
      </w:r>
      <w:r>
        <w:rPr>
          <w:b/>
          <w:color w:val="8246AE"/>
          <w:spacing w:val="-2"/>
          <w:sz w:val="24"/>
        </w:rPr>
        <w:t xml:space="preserve"> Description</w:t>
      </w:r>
    </w:p>
    <w:p w14:paraId="24191AB6" w14:textId="645154F1" w:rsidR="005B2384" w:rsidRDefault="002C0F2A">
      <w:pPr>
        <w:spacing w:before="40"/>
        <w:ind w:left="4"/>
        <w:jc w:val="center"/>
        <w:rPr>
          <w:b/>
          <w:i/>
          <w:sz w:val="20"/>
        </w:rPr>
      </w:pPr>
      <w:r>
        <w:rPr>
          <w:b/>
          <w:i/>
          <w:color w:val="8246AE"/>
          <w:sz w:val="20"/>
        </w:rPr>
        <w:t xml:space="preserve">Fixed-Term Contract — Maternity Cover (approx. </w:t>
      </w:r>
      <w:r w:rsidR="007122EC">
        <w:rPr>
          <w:b/>
          <w:i/>
          <w:color w:val="8246AE"/>
          <w:sz w:val="20"/>
        </w:rPr>
        <w:t>8</w:t>
      </w:r>
      <w:r>
        <w:rPr>
          <w:b/>
          <w:i/>
          <w:color w:val="8246AE"/>
          <w:sz w:val="20"/>
        </w:rPr>
        <w:t xml:space="preserve"> months)</w:t>
      </w:r>
    </w:p>
    <w:p w14:paraId="722290C1" w14:textId="77777777" w:rsidR="006F4ABE" w:rsidRDefault="006F4ABE">
      <w:pPr>
        <w:pStyle w:val="BodyText"/>
        <w:spacing w:before="9"/>
        <w:ind w:left="0" w:firstLine="0"/>
        <w:rPr>
          <w:b/>
          <w:sz w:val="1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7"/>
        <w:gridCol w:w="6858"/>
      </w:tblGrid>
      <w:tr w:rsidR="006F4ABE" w14:paraId="271139E2" w14:textId="77777777">
        <w:trPr>
          <w:trHeight w:val="277"/>
        </w:trPr>
        <w:tc>
          <w:tcPr>
            <w:tcW w:w="2547" w:type="dxa"/>
          </w:tcPr>
          <w:p w14:paraId="331837BF" w14:textId="77777777" w:rsidR="006F4ABE" w:rsidRDefault="002C0F2A">
            <w:pPr>
              <w:pStyle w:val="TableParagraph"/>
              <w:spacing w:before="2"/>
              <w:rPr>
                <w:b/>
                <w:sz w:val="24"/>
              </w:rPr>
            </w:pPr>
            <w:r>
              <w:rPr>
                <w:b/>
                <w:color w:val="8246AE"/>
                <w:sz w:val="24"/>
              </w:rPr>
              <w:t>Post</w:t>
            </w:r>
            <w:r>
              <w:rPr>
                <w:b/>
                <w:color w:val="8246AE"/>
                <w:spacing w:val="-1"/>
                <w:sz w:val="24"/>
              </w:rPr>
              <w:t xml:space="preserve"> </w:t>
            </w:r>
            <w:r>
              <w:rPr>
                <w:b/>
                <w:color w:val="8246AE"/>
                <w:spacing w:val="-2"/>
                <w:sz w:val="24"/>
              </w:rPr>
              <w:t>title:</w:t>
            </w:r>
          </w:p>
        </w:tc>
        <w:tc>
          <w:tcPr>
            <w:tcW w:w="6858" w:type="dxa"/>
          </w:tcPr>
          <w:p w14:paraId="431F6923" w14:textId="77777777" w:rsidR="006F4ABE" w:rsidRDefault="002C0F2A">
            <w:pPr>
              <w:pStyle w:val="TableParagraph"/>
              <w:spacing w:before="2"/>
              <w:rPr>
                <w:b/>
                <w:sz w:val="24"/>
              </w:rPr>
            </w:pPr>
            <w:r>
              <w:rPr>
                <w:b/>
                <w:color w:val="8246AE"/>
                <w:sz w:val="24"/>
              </w:rPr>
              <w:t>QA/Governance</w:t>
            </w:r>
            <w:r>
              <w:rPr>
                <w:b/>
                <w:color w:val="8246AE"/>
                <w:spacing w:val="-3"/>
                <w:sz w:val="24"/>
              </w:rPr>
              <w:t xml:space="preserve"> </w:t>
            </w:r>
            <w:r>
              <w:rPr>
                <w:b/>
                <w:color w:val="8246AE"/>
                <w:spacing w:val="-2"/>
                <w:sz w:val="24"/>
              </w:rPr>
              <w:t>Administrator</w:t>
            </w:r>
            <w:r>
              <w:rPr>
                <w:b/>
                <w:color w:val="8246AE"/>
                <w:sz w:val="24"/>
              </w:rPr>
              <w:t xml:space="preserve"> (Maternity Cover)</w:t>
            </w:r>
          </w:p>
        </w:tc>
      </w:tr>
      <w:tr w:rsidR="006F4ABE" w14:paraId="54090570" w14:textId="77777777">
        <w:trPr>
          <w:trHeight w:val="275"/>
        </w:trPr>
        <w:tc>
          <w:tcPr>
            <w:tcW w:w="2547" w:type="dxa"/>
          </w:tcPr>
          <w:p w14:paraId="5AE66898" w14:textId="77777777" w:rsidR="005B2384" w:rsidRDefault="002C0F2A">
            <w:pPr>
              <w:pStyle w:val="TableParagraph"/>
              <w:rPr>
                <w:b/>
                <w:sz w:val="24"/>
              </w:rPr>
            </w:pPr>
            <w:r>
              <w:rPr>
                <w:b/>
                <w:color w:val="8246AE"/>
                <w:sz w:val="24"/>
              </w:rPr>
              <w:t>Contract type:</w:t>
            </w:r>
          </w:p>
        </w:tc>
        <w:tc>
          <w:tcPr>
            <w:tcW w:w="6858" w:type="dxa"/>
          </w:tcPr>
          <w:p w14:paraId="544772B9" w14:textId="0E973A45" w:rsidR="005B2384" w:rsidRDefault="002C0F2A">
            <w:pPr>
              <w:pStyle w:val="TableParagraph"/>
              <w:rPr>
                <w:b/>
                <w:sz w:val="24"/>
              </w:rPr>
            </w:pPr>
            <w:r>
              <w:rPr>
                <w:b/>
                <w:color w:val="8246AE"/>
                <w:sz w:val="24"/>
              </w:rPr>
              <w:t xml:space="preserve">Fixed-term – Maternity Cover (approx. </w:t>
            </w:r>
            <w:r w:rsidR="007122EC">
              <w:rPr>
                <w:b/>
                <w:color w:val="8246AE"/>
                <w:sz w:val="24"/>
              </w:rPr>
              <w:t>8</w:t>
            </w:r>
            <w:r>
              <w:rPr>
                <w:b/>
                <w:color w:val="8246AE"/>
                <w:sz w:val="24"/>
              </w:rPr>
              <w:t xml:space="preserve"> months, subject to change)</w:t>
            </w:r>
          </w:p>
        </w:tc>
      </w:tr>
      <w:tr w:rsidR="006F4ABE" w14:paraId="1252A39F" w14:textId="77777777">
        <w:trPr>
          <w:trHeight w:val="275"/>
        </w:trPr>
        <w:tc>
          <w:tcPr>
            <w:tcW w:w="2547" w:type="dxa"/>
          </w:tcPr>
          <w:p w14:paraId="7922788B" w14:textId="77777777" w:rsidR="006F4ABE" w:rsidRDefault="002C0F2A">
            <w:pPr>
              <w:pStyle w:val="TableParagraph"/>
              <w:rPr>
                <w:b/>
                <w:sz w:val="24"/>
              </w:rPr>
            </w:pPr>
            <w:r>
              <w:rPr>
                <w:b/>
                <w:color w:val="8246AE"/>
                <w:spacing w:val="-2"/>
                <w:sz w:val="24"/>
              </w:rPr>
              <w:t>Salary:</w:t>
            </w:r>
          </w:p>
        </w:tc>
        <w:tc>
          <w:tcPr>
            <w:tcW w:w="6858" w:type="dxa"/>
          </w:tcPr>
          <w:p w14:paraId="3A776B0D" w14:textId="1278A813" w:rsidR="006F4ABE" w:rsidRDefault="008D7A00">
            <w:pPr>
              <w:pStyle w:val="TableParagraph"/>
              <w:rPr>
                <w:b/>
                <w:sz w:val="24"/>
              </w:rPr>
            </w:pPr>
            <w:r>
              <w:rPr>
                <w:b/>
                <w:color w:val="8246AE"/>
                <w:sz w:val="24"/>
              </w:rPr>
              <w:t>28</w:t>
            </w:r>
            <w:r w:rsidR="00F402FB">
              <w:rPr>
                <w:b/>
                <w:color w:val="8246AE"/>
                <w:sz w:val="24"/>
              </w:rPr>
              <w:t>k</w:t>
            </w:r>
            <w:r w:rsidR="00F402FB">
              <w:rPr>
                <w:b/>
                <w:color w:val="8246AE"/>
                <w:spacing w:val="-5"/>
                <w:sz w:val="24"/>
              </w:rPr>
              <w:t xml:space="preserve"> PA</w:t>
            </w:r>
            <w:r>
              <w:rPr>
                <w:b/>
                <w:color w:val="8246AE"/>
                <w:spacing w:val="-5"/>
                <w:sz w:val="24"/>
              </w:rPr>
              <w:t xml:space="preserve"> pro rata</w:t>
            </w:r>
          </w:p>
        </w:tc>
      </w:tr>
    </w:tbl>
    <w:p w14:paraId="075BD2B2" w14:textId="77777777" w:rsidR="006F4ABE" w:rsidRDefault="006F4ABE">
      <w:pPr>
        <w:pStyle w:val="BodyText"/>
        <w:spacing w:before="229"/>
        <w:ind w:left="0" w:firstLine="0"/>
        <w:rPr>
          <w:b/>
        </w:rPr>
      </w:pPr>
    </w:p>
    <w:p w14:paraId="68AEB886" w14:textId="77777777" w:rsidR="006F4ABE" w:rsidRDefault="002C0F2A">
      <w:pPr>
        <w:pStyle w:val="BodyText"/>
        <w:spacing w:line="300" w:lineRule="auto"/>
        <w:ind w:left="115" w:right="116" w:firstLine="0"/>
      </w:pPr>
      <w:r>
        <w:t>We are seeking a highly organised and detail-oriented QA/Governance Administrator to provide maternity cover for this key role, supporting our governance team while the substantive post-holder is on leave. You will be responsible for coordinating meetings and producing accurate minutes, managing schedules, extracting data from Radar to support reporting, preparing reports and assisting with various administrative tasks to support the effective functioning of our governance team.</w:t>
      </w:r>
    </w:p>
    <w:p w14:paraId="11E9DFEC" w14:textId="77777777" w:rsidR="006F4ABE" w:rsidRDefault="002C0F2A">
      <w:pPr>
        <w:pStyle w:val="BodyText"/>
        <w:spacing w:before="163" w:line="300" w:lineRule="auto"/>
        <w:ind w:left="115" w:right="116" w:firstLine="0"/>
      </w:pPr>
      <w:r>
        <w:t>Establishing quality metrics, benchmarks and performance indicators to monitor and evaluate the effectiveness of quality assurance and governance programs and framework</w:t>
      </w:r>
      <w:r>
        <w:rPr>
          <w:spacing w:val="-5"/>
        </w:rPr>
        <w:t xml:space="preserve"> </w:t>
      </w:r>
      <w:r>
        <w:t>documentation.</w:t>
      </w:r>
      <w:r>
        <w:rPr>
          <w:spacing w:val="-1"/>
        </w:rPr>
        <w:t xml:space="preserve"> </w:t>
      </w:r>
      <w:r>
        <w:t>Stay</w:t>
      </w:r>
      <w:r>
        <w:rPr>
          <w:spacing w:val="-5"/>
        </w:rPr>
        <w:t xml:space="preserve"> </w:t>
      </w:r>
      <w:r>
        <w:t>current</w:t>
      </w:r>
      <w:r>
        <w:rPr>
          <w:spacing w:val="-4"/>
        </w:rPr>
        <w:t xml:space="preserve"> </w:t>
      </w:r>
      <w:r>
        <w:t>on</w:t>
      </w:r>
      <w:r>
        <w:rPr>
          <w:spacing w:val="-5"/>
        </w:rPr>
        <w:t xml:space="preserve"> </w:t>
      </w:r>
      <w:r>
        <w:t>industry</w:t>
      </w:r>
      <w:r>
        <w:rPr>
          <w:spacing w:val="-5"/>
        </w:rPr>
        <w:t xml:space="preserve"> </w:t>
      </w:r>
      <w:r>
        <w:t>trends,</w:t>
      </w:r>
      <w:r>
        <w:rPr>
          <w:spacing w:val="-5"/>
        </w:rPr>
        <w:t xml:space="preserve"> </w:t>
      </w:r>
      <w:r>
        <w:t>regulatory</w:t>
      </w:r>
      <w:r>
        <w:rPr>
          <w:spacing w:val="-5"/>
        </w:rPr>
        <w:t xml:space="preserve"> </w:t>
      </w:r>
      <w:r>
        <w:t>requirements</w:t>
      </w:r>
      <w:r>
        <w:rPr>
          <w:spacing w:val="-7"/>
        </w:rPr>
        <w:t xml:space="preserve"> </w:t>
      </w:r>
      <w:r>
        <w:t>and best practice in healthcare quality assurance and governance. The ideal candidate will have strong organisational skills, excellent communication abilities and a proactive approach to problem solving.</w:t>
      </w:r>
    </w:p>
    <w:p w14:paraId="54402225" w14:textId="06A754F7" w:rsidR="006F4ABE" w:rsidRDefault="002C0F2A">
      <w:pPr>
        <w:pStyle w:val="BodyText"/>
        <w:spacing w:before="159"/>
        <w:ind w:left="115" w:firstLine="0"/>
      </w:pPr>
      <w:r>
        <w:t xml:space="preserve">This is a fixed-term appointment to cover maternity leave, expected to last approximately </w:t>
      </w:r>
      <w:r w:rsidR="007122EC">
        <w:t>8</w:t>
      </w:r>
      <w:r>
        <w:t xml:space="preserve"> months. A handover period with the substantive post-holder will be arranged before their leave begins, and full training and support will be provided to help you settle into the role quickly.</w:t>
      </w:r>
    </w:p>
    <w:p w14:paraId="3B6AD53C" w14:textId="77777777" w:rsidR="006F4ABE" w:rsidRDefault="002C0F2A">
      <w:pPr>
        <w:pStyle w:val="BodyText"/>
        <w:spacing w:before="228" w:line="300" w:lineRule="auto"/>
        <w:ind w:left="115" w:right="116" w:firstLine="0"/>
      </w:pPr>
      <w:r>
        <w:t>As a Governance Administrator, you will play a critical role in ensuring the effective operation</w:t>
      </w:r>
      <w:r>
        <w:rPr>
          <w:spacing w:val="-5"/>
        </w:rPr>
        <w:t xml:space="preserve"> </w:t>
      </w:r>
      <w:r>
        <w:t>of</w:t>
      </w:r>
      <w:r>
        <w:rPr>
          <w:spacing w:val="-3"/>
        </w:rPr>
        <w:t xml:space="preserve"> </w:t>
      </w:r>
      <w:r>
        <w:t>governance</w:t>
      </w:r>
      <w:r>
        <w:rPr>
          <w:spacing w:val="-3"/>
        </w:rPr>
        <w:t xml:space="preserve"> </w:t>
      </w:r>
      <w:r>
        <w:t>structures within</w:t>
      </w:r>
      <w:r>
        <w:rPr>
          <w:spacing w:val="-5"/>
        </w:rPr>
        <w:t xml:space="preserve"> </w:t>
      </w:r>
      <w:r>
        <w:t>the</w:t>
      </w:r>
      <w:r>
        <w:rPr>
          <w:spacing w:val="-4"/>
        </w:rPr>
        <w:t xml:space="preserve"> </w:t>
      </w:r>
      <w:r>
        <w:t>organisation.</w:t>
      </w:r>
      <w:r>
        <w:rPr>
          <w:spacing w:val="-5"/>
        </w:rPr>
        <w:t xml:space="preserve"> </w:t>
      </w:r>
      <w:r>
        <w:t>You</w:t>
      </w:r>
      <w:r>
        <w:rPr>
          <w:spacing w:val="-3"/>
        </w:rPr>
        <w:t xml:space="preserve"> </w:t>
      </w:r>
      <w:r>
        <w:t>will</w:t>
      </w:r>
      <w:r>
        <w:rPr>
          <w:spacing w:val="-3"/>
        </w:rPr>
        <w:t xml:space="preserve"> </w:t>
      </w:r>
      <w:r>
        <w:t>be</w:t>
      </w:r>
      <w:r>
        <w:rPr>
          <w:spacing w:val="-3"/>
        </w:rPr>
        <w:t xml:space="preserve"> </w:t>
      </w:r>
      <w:r>
        <w:t>responsible</w:t>
      </w:r>
      <w:r>
        <w:rPr>
          <w:spacing w:val="-3"/>
        </w:rPr>
        <w:t xml:space="preserve"> </w:t>
      </w:r>
      <w:r>
        <w:t>for supporting the development, implementation and recording policies, procedures and processes to ensure compliance with regulatory requirements and best practice.</w:t>
      </w:r>
    </w:p>
    <w:p w14:paraId="0C8338F0" w14:textId="77777777" w:rsidR="006F4ABE" w:rsidRDefault="002C0F2A">
      <w:pPr>
        <w:pStyle w:val="BodyText"/>
        <w:spacing w:before="1" w:line="300" w:lineRule="auto"/>
        <w:ind w:left="115" w:right="116" w:firstLine="0"/>
      </w:pPr>
      <w:r>
        <w:t>Working closely with the team and various stakeholders, you will facilitate communication,</w:t>
      </w:r>
      <w:r>
        <w:rPr>
          <w:spacing w:val="-5"/>
        </w:rPr>
        <w:t xml:space="preserve"> </w:t>
      </w:r>
      <w:r>
        <w:t>decision-making</w:t>
      </w:r>
      <w:r>
        <w:rPr>
          <w:spacing w:val="-7"/>
        </w:rPr>
        <w:t xml:space="preserve"> </w:t>
      </w:r>
      <w:r>
        <w:t>and</w:t>
      </w:r>
      <w:r>
        <w:rPr>
          <w:spacing w:val="-6"/>
        </w:rPr>
        <w:t xml:space="preserve"> </w:t>
      </w:r>
      <w:r>
        <w:t>accountability</w:t>
      </w:r>
      <w:r>
        <w:rPr>
          <w:spacing w:val="-4"/>
        </w:rPr>
        <w:t xml:space="preserve"> </w:t>
      </w:r>
      <w:r>
        <w:t>including</w:t>
      </w:r>
      <w:r>
        <w:rPr>
          <w:spacing w:val="-6"/>
        </w:rPr>
        <w:t xml:space="preserve"> </w:t>
      </w:r>
      <w:r>
        <w:t>Internal</w:t>
      </w:r>
      <w:r>
        <w:rPr>
          <w:spacing w:val="-6"/>
        </w:rPr>
        <w:t xml:space="preserve"> </w:t>
      </w:r>
      <w:r>
        <w:t>Inspection scheduled attendance and responses. During your handover, the substantive post-holder will talk you through their current workload, key contacts and any live actions so you can pick things up with confidence.</w:t>
      </w:r>
    </w:p>
    <w:p w14:paraId="212C165F" w14:textId="77777777" w:rsidR="006F4ABE" w:rsidRDefault="002C0F2A">
      <w:pPr>
        <w:pStyle w:val="Heading1"/>
        <w:spacing w:before="160"/>
      </w:pPr>
      <w:r>
        <w:t>QA</w:t>
      </w:r>
      <w:r>
        <w:rPr>
          <w:spacing w:val="-2"/>
        </w:rPr>
        <w:t xml:space="preserve"> </w:t>
      </w:r>
      <w:r>
        <w:t>&amp;</w:t>
      </w:r>
      <w:r>
        <w:rPr>
          <w:spacing w:val="-2"/>
        </w:rPr>
        <w:t xml:space="preserve"> </w:t>
      </w:r>
      <w:r>
        <w:t>Governance</w:t>
      </w:r>
      <w:r>
        <w:rPr>
          <w:spacing w:val="-2"/>
        </w:rPr>
        <w:t xml:space="preserve"> </w:t>
      </w:r>
      <w:r>
        <w:t>Support</w:t>
      </w:r>
      <w:r>
        <w:rPr>
          <w:spacing w:val="-3"/>
        </w:rPr>
        <w:t xml:space="preserve"> </w:t>
      </w:r>
      <w:r>
        <w:t>and</w:t>
      </w:r>
      <w:r>
        <w:rPr>
          <w:spacing w:val="-2"/>
        </w:rPr>
        <w:t xml:space="preserve"> Management</w:t>
      </w:r>
    </w:p>
    <w:p w14:paraId="3363036B" w14:textId="77777777" w:rsidR="006F4ABE" w:rsidRDefault="002C0F2A">
      <w:pPr>
        <w:pStyle w:val="ListParagraph"/>
        <w:numPr>
          <w:ilvl w:val="0"/>
          <w:numId w:val="1"/>
        </w:numPr>
        <w:tabs>
          <w:tab w:val="left" w:pos="835"/>
        </w:tabs>
        <w:spacing w:before="229" w:line="295" w:lineRule="auto"/>
        <w:ind w:right="340"/>
        <w:rPr>
          <w:sz w:val="24"/>
        </w:rPr>
      </w:pPr>
      <w:r>
        <w:rPr>
          <w:sz w:val="24"/>
        </w:rPr>
        <w:t>Coordinate</w:t>
      </w:r>
      <w:r>
        <w:rPr>
          <w:spacing w:val="-2"/>
          <w:sz w:val="24"/>
        </w:rPr>
        <w:t xml:space="preserve"> </w:t>
      </w:r>
      <w:r>
        <w:rPr>
          <w:sz w:val="24"/>
        </w:rPr>
        <w:t>Internal</w:t>
      </w:r>
      <w:r>
        <w:rPr>
          <w:spacing w:val="-4"/>
          <w:sz w:val="24"/>
        </w:rPr>
        <w:t xml:space="preserve"> </w:t>
      </w:r>
      <w:r>
        <w:rPr>
          <w:sz w:val="24"/>
        </w:rPr>
        <w:t>Inspection</w:t>
      </w:r>
      <w:r>
        <w:rPr>
          <w:spacing w:val="-4"/>
          <w:sz w:val="24"/>
        </w:rPr>
        <w:t xml:space="preserve"> </w:t>
      </w:r>
      <w:r>
        <w:rPr>
          <w:sz w:val="24"/>
        </w:rPr>
        <w:t>meetings,</w:t>
      </w:r>
      <w:r>
        <w:rPr>
          <w:spacing w:val="-4"/>
          <w:sz w:val="24"/>
        </w:rPr>
        <w:t xml:space="preserve"> </w:t>
      </w:r>
      <w:r>
        <w:rPr>
          <w:sz w:val="24"/>
        </w:rPr>
        <w:t>including</w:t>
      </w:r>
      <w:r>
        <w:rPr>
          <w:spacing w:val="-5"/>
          <w:sz w:val="24"/>
        </w:rPr>
        <w:t xml:space="preserve"> </w:t>
      </w:r>
      <w:r>
        <w:rPr>
          <w:sz w:val="24"/>
        </w:rPr>
        <w:t>agenda</w:t>
      </w:r>
      <w:r>
        <w:rPr>
          <w:spacing w:val="-6"/>
          <w:sz w:val="24"/>
        </w:rPr>
        <w:t xml:space="preserve"> </w:t>
      </w:r>
      <w:r>
        <w:rPr>
          <w:sz w:val="24"/>
        </w:rPr>
        <w:t>preparation,</w:t>
      </w:r>
      <w:r>
        <w:rPr>
          <w:spacing w:val="-6"/>
          <w:sz w:val="24"/>
        </w:rPr>
        <w:t xml:space="preserve"> </w:t>
      </w:r>
      <w:r>
        <w:rPr>
          <w:sz w:val="24"/>
        </w:rPr>
        <w:t>meeting logistics and documentation with secretariat duties required.</w:t>
      </w:r>
    </w:p>
    <w:p w14:paraId="7886EF97" w14:textId="77777777" w:rsidR="006F4ABE" w:rsidRDefault="002C0F2A">
      <w:pPr>
        <w:pStyle w:val="ListParagraph"/>
        <w:numPr>
          <w:ilvl w:val="0"/>
          <w:numId w:val="1"/>
        </w:numPr>
        <w:tabs>
          <w:tab w:val="left" w:pos="835"/>
        </w:tabs>
        <w:spacing w:before="8" w:line="295" w:lineRule="auto"/>
        <w:ind w:right="340"/>
        <w:rPr>
          <w:sz w:val="24"/>
        </w:rPr>
      </w:pPr>
      <w:r>
        <w:rPr>
          <w:sz w:val="24"/>
        </w:rPr>
        <w:t>Take, produce and distribute accurate minutes for Internal Inspection, QIT and other governance meetings, ensuring actions are clearly logged and tracked to completion.</w:t>
      </w:r>
    </w:p>
    <w:p w14:paraId="6BA27E3F" w14:textId="77777777" w:rsidR="006F4ABE" w:rsidRDefault="002C0F2A">
      <w:pPr>
        <w:pStyle w:val="ListParagraph"/>
        <w:numPr>
          <w:ilvl w:val="0"/>
          <w:numId w:val="1"/>
        </w:numPr>
        <w:tabs>
          <w:tab w:val="left" w:pos="835"/>
        </w:tabs>
        <w:spacing w:line="292" w:lineRule="auto"/>
        <w:ind w:right="638"/>
        <w:rPr>
          <w:sz w:val="24"/>
        </w:rPr>
      </w:pPr>
      <w:r>
        <w:rPr>
          <w:sz w:val="24"/>
        </w:rPr>
        <w:t>Provide</w:t>
      </w:r>
      <w:r>
        <w:rPr>
          <w:spacing w:val="-5"/>
          <w:sz w:val="24"/>
        </w:rPr>
        <w:t xml:space="preserve"> </w:t>
      </w:r>
      <w:r>
        <w:rPr>
          <w:sz w:val="24"/>
        </w:rPr>
        <w:t>administrative</w:t>
      </w:r>
      <w:r>
        <w:rPr>
          <w:spacing w:val="-6"/>
          <w:sz w:val="24"/>
        </w:rPr>
        <w:t xml:space="preserve"> </w:t>
      </w:r>
      <w:r>
        <w:rPr>
          <w:sz w:val="24"/>
        </w:rPr>
        <w:t>support</w:t>
      </w:r>
      <w:r>
        <w:rPr>
          <w:spacing w:val="-2"/>
          <w:sz w:val="24"/>
        </w:rPr>
        <w:t xml:space="preserve"> </w:t>
      </w:r>
      <w:r>
        <w:rPr>
          <w:sz w:val="24"/>
        </w:rPr>
        <w:t>ensuring</w:t>
      </w:r>
      <w:r>
        <w:rPr>
          <w:spacing w:val="-4"/>
          <w:sz w:val="24"/>
        </w:rPr>
        <w:t xml:space="preserve"> </w:t>
      </w:r>
      <w:r>
        <w:rPr>
          <w:sz w:val="24"/>
        </w:rPr>
        <w:t>compliance</w:t>
      </w:r>
      <w:r>
        <w:rPr>
          <w:spacing w:val="-4"/>
          <w:sz w:val="24"/>
        </w:rPr>
        <w:t xml:space="preserve"> </w:t>
      </w:r>
      <w:r>
        <w:rPr>
          <w:sz w:val="24"/>
        </w:rPr>
        <w:t>with</w:t>
      </w:r>
      <w:r>
        <w:rPr>
          <w:spacing w:val="-4"/>
          <w:sz w:val="24"/>
        </w:rPr>
        <w:t xml:space="preserve"> </w:t>
      </w:r>
      <w:r>
        <w:rPr>
          <w:sz w:val="24"/>
        </w:rPr>
        <w:t>legal</w:t>
      </w:r>
      <w:r>
        <w:rPr>
          <w:spacing w:val="-7"/>
          <w:sz w:val="24"/>
        </w:rPr>
        <w:t xml:space="preserve"> </w:t>
      </w:r>
      <w:r>
        <w:rPr>
          <w:sz w:val="24"/>
        </w:rPr>
        <w:t>and</w:t>
      </w:r>
      <w:r>
        <w:rPr>
          <w:spacing w:val="-6"/>
          <w:sz w:val="24"/>
        </w:rPr>
        <w:t xml:space="preserve"> </w:t>
      </w:r>
      <w:r>
        <w:rPr>
          <w:sz w:val="24"/>
        </w:rPr>
        <w:t xml:space="preserve">regulatory </w:t>
      </w:r>
      <w:r>
        <w:rPr>
          <w:spacing w:val="-2"/>
          <w:sz w:val="24"/>
        </w:rPr>
        <w:lastRenderedPageBreak/>
        <w:t>obligations.</w:t>
      </w:r>
    </w:p>
    <w:p w14:paraId="53D2239B" w14:textId="77777777" w:rsidR="006F4ABE" w:rsidRDefault="002C0F2A">
      <w:pPr>
        <w:pStyle w:val="ListParagraph"/>
        <w:numPr>
          <w:ilvl w:val="0"/>
          <w:numId w:val="1"/>
        </w:numPr>
        <w:tabs>
          <w:tab w:val="left" w:pos="835"/>
        </w:tabs>
        <w:spacing w:before="11"/>
        <w:rPr>
          <w:sz w:val="24"/>
        </w:rPr>
      </w:pPr>
      <w:r>
        <w:rPr>
          <w:sz w:val="24"/>
        </w:rPr>
        <w:t>Managing</w:t>
      </w:r>
      <w:r>
        <w:rPr>
          <w:spacing w:val="-7"/>
          <w:sz w:val="24"/>
        </w:rPr>
        <w:t xml:space="preserve"> </w:t>
      </w:r>
      <w:r>
        <w:rPr>
          <w:sz w:val="24"/>
        </w:rPr>
        <w:t>the</w:t>
      </w:r>
      <w:r>
        <w:rPr>
          <w:spacing w:val="-5"/>
          <w:sz w:val="24"/>
        </w:rPr>
        <w:t xml:space="preserve"> </w:t>
      </w:r>
      <w:r>
        <w:rPr>
          <w:sz w:val="24"/>
        </w:rPr>
        <w:t>Governance</w:t>
      </w:r>
      <w:r>
        <w:rPr>
          <w:spacing w:val="-5"/>
          <w:sz w:val="24"/>
        </w:rPr>
        <w:t xml:space="preserve"> </w:t>
      </w:r>
      <w:r>
        <w:rPr>
          <w:sz w:val="24"/>
        </w:rPr>
        <w:t>inbox</w:t>
      </w:r>
      <w:r>
        <w:rPr>
          <w:spacing w:val="-5"/>
          <w:sz w:val="24"/>
        </w:rPr>
        <w:t xml:space="preserve"> </w:t>
      </w:r>
      <w:r>
        <w:rPr>
          <w:sz w:val="24"/>
        </w:rPr>
        <w:t>and</w:t>
      </w:r>
      <w:r>
        <w:rPr>
          <w:spacing w:val="-4"/>
          <w:sz w:val="24"/>
        </w:rPr>
        <w:t xml:space="preserve"> </w:t>
      </w:r>
      <w:r>
        <w:rPr>
          <w:sz w:val="24"/>
        </w:rPr>
        <w:t>correspondence</w:t>
      </w:r>
      <w:r>
        <w:rPr>
          <w:spacing w:val="-4"/>
          <w:sz w:val="24"/>
        </w:rPr>
        <w:t xml:space="preserve"> </w:t>
      </w:r>
      <w:r>
        <w:rPr>
          <w:sz w:val="24"/>
        </w:rPr>
        <w:t>responses</w:t>
      </w:r>
      <w:r>
        <w:rPr>
          <w:spacing w:val="-2"/>
          <w:sz w:val="24"/>
        </w:rPr>
        <w:t xml:space="preserve"> </w:t>
      </w:r>
      <w:proofErr w:type="gramStart"/>
      <w:r>
        <w:rPr>
          <w:sz w:val="24"/>
        </w:rPr>
        <w:t>where</w:t>
      </w:r>
      <w:proofErr w:type="gramEnd"/>
      <w:r>
        <w:rPr>
          <w:spacing w:val="-3"/>
          <w:sz w:val="24"/>
        </w:rPr>
        <w:t xml:space="preserve"> </w:t>
      </w:r>
      <w:r>
        <w:rPr>
          <w:spacing w:val="-2"/>
          <w:sz w:val="24"/>
        </w:rPr>
        <w:t>relevant.</w:t>
      </w:r>
    </w:p>
    <w:p w14:paraId="3FACE0BA" w14:textId="77777777" w:rsidR="006F4ABE" w:rsidRDefault="002C0F2A">
      <w:pPr>
        <w:pStyle w:val="ListParagraph"/>
        <w:numPr>
          <w:ilvl w:val="0"/>
          <w:numId w:val="1"/>
        </w:numPr>
        <w:tabs>
          <w:tab w:val="left" w:pos="835"/>
        </w:tabs>
        <w:spacing w:before="65"/>
        <w:rPr>
          <w:sz w:val="24"/>
        </w:rPr>
      </w:pPr>
      <w:r>
        <w:rPr>
          <w:sz w:val="24"/>
        </w:rPr>
        <w:t>Key</w:t>
      </w:r>
      <w:r>
        <w:rPr>
          <w:spacing w:val="-2"/>
          <w:sz w:val="24"/>
        </w:rPr>
        <w:t xml:space="preserve"> </w:t>
      </w:r>
      <w:r>
        <w:rPr>
          <w:sz w:val="24"/>
        </w:rPr>
        <w:t>contact</w:t>
      </w:r>
      <w:r>
        <w:rPr>
          <w:spacing w:val="-4"/>
          <w:sz w:val="24"/>
        </w:rPr>
        <w:t xml:space="preserve"> </w:t>
      </w:r>
      <w:r>
        <w:rPr>
          <w:sz w:val="24"/>
        </w:rPr>
        <w:t>for</w:t>
      </w:r>
      <w:r>
        <w:rPr>
          <w:spacing w:val="-5"/>
          <w:sz w:val="24"/>
        </w:rPr>
        <w:t xml:space="preserve"> </w:t>
      </w:r>
      <w:r>
        <w:rPr>
          <w:sz w:val="24"/>
        </w:rPr>
        <w:t>any</w:t>
      </w:r>
      <w:r>
        <w:rPr>
          <w:spacing w:val="-4"/>
          <w:sz w:val="24"/>
        </w:rPr>
        <w:t xml:space="preserve"> </w:t>
      </w:r>
      <w:r>
        <w:rPr>
          <w:sz w:val="24"/>
        </w:rPr>
        <w:t>new</w:t>
      </w:r>
      <w:r>
        <w:rPr>
          <w:spacing w:val="-1"/>
          <w:sz w:val="24"/>
        </w:rPr>
        <w:t xml:space="preserve"> </w:t>
      </w:r>
      <w:r>
        <w:rPr>
          <w:sz w:val="24"/>
        </w:rPr>
        <w:t>enhanced</w:t>
      </w:r>
      <w:r>
        <w:rPr>
          <w:spacing w:val="-2"/>
          <w:sz w:val="24"/>
        </w:rPr>
        <w:t xml:space="preserve"> </w:t>
      </w:r>
      <w:r>
        <w:rPr>
          <w:sz w:val="24"/>
        </w:rPr>
        <w:t>systems</w:t>
      </w:r>
      <w:r>
        <w:rPr>
          <w:spacing w:val="-4"/>
          <w:sz w:val="24"/>
        </w:rPr>
        <w:t xml:space="preserve"> </w:t>
      </w:r>
      <w:r>
        <w:rPr>
          <w:sz w:val="24"/>
        </w:rPr>
        <w:t>on</w:t>
      </w:r>
      <w:r>
        <w:rPr>
          <w:spacing w:val="-2"/>
          <w:sz w:val="24"/>
        </w:rPr>
        <w:t xml:space="preserve"> </w:t>
      </w:r>
      <w:r>
        <w:rPr>
          <w:sz w:val="24"/>
        </w:rPr>
        <w:t>our</w:t>
      </w:r>
      <w:r>
        <w:rPr>
          <w:spacing w:val="-2"/>
          <w:sz w:val="24"/>
        </w:rPr>
        <w:t xml:space="preserve"> </w:t>
      </w:r>
      <w:r>
        <w:rPr>
          <w:sz w:val="24"/>
        </w:rPr>
        <w:t>reporting</w:t>
      </w:r>
      <w:r>
        <w:rPr>
          <w:spacing w:val="-1"/>
          <w:sz w:val="24"/>
        </w:rPr>
        <w:t xml:space="preserve"> </w:t>
      </w:r>
      <w:r>
        <w:rPr>
          <w:spacing w:val="-2"/>
          <w:sz w:val="24"/>
        </w:rPr>
        <w:t>systems.</w:t>
      </w:r>
    </w:p>
    <w:p w14:paraId="66361D3B" w14:textId="77777777" w:rsidR="006F4ABE" w:rsidRDefault="002C0F2A">
      <w:pPr>
        <w:pStyle w:val="Heading1"/>
        <w:spacing w:before="229"/>
      </w:pPr>
      <w:r>
        <w:t>Compliance</w:t>
      </w:r>
      <w:r>
        <w:rPr>
          <w:spacing w:val="-4"/>
        </w:rPr>
        <w:t xml:space="preserve"> </w:t>
      </w:r>
      <w:r>
        <w:rPr>
          <w:spacing w:val="-2"/>
        </w:rPr>
        <w:t>Management</w:t>
      </w:r>
    </w:p>
    <w:p w14:paraId="450C3C39" w14:textId="77777777" w:rsidR="006F4ABE" w:rsidRDefault="002C0F2A">
      <w:pPr>
        <w:pStyle w:val="ListParagraph"/>
        <w:numPr>
          <w:ilvl w:val="0"/>
          <w:numId w:val="1"/>
        </w:numPr>
        <w:tabs>
          <w:tab w:val="left" w:pos="835"/>
        </w:tabs>
        <w:spacing w:before="229" w:line="292" w:lineRule="auto"/>
        <w:ind w:right="450"/>
        <w:rPr>
          <w:sz w:val="24"/>
        </w:rPr>
      </w:pPr>
      <w:r>
        <w:rPr>
          <w:sz w:val="24"/>
        </w:rPr>
        <w:t>Monitor</w:t>
      </w:r>
      <w:r>
        <w:rPr>
          <w:spacing w:val="-3"/>
          <w:sz w:val="24"/>
        </w:rPr>
        <w:t xml:space="preserve"> </w:t>
      </w:r>
      <w:r>
        <w:rPr>
          <w:sz w:val="24"/>
        </w:rPr>
        <w:t>regulatory</w:t>
      </w:r>
      <w:r>
        <w:rPr>
          <w:spacing w:val="-6"/>
          <w:sz w:val="24"/>
        </w:rPr>
        <w:t xml:space="preserve"> </w:t>
      </w:r>
      <w:r>
        <w:rPr>
          <w:sz w:val="24"/>
        </w:rPr>
        <w:t>developments,</w:t>
      </w:r>
      <w:r>
        <w:rPr>
          <w:spacing w:val="-3"/>
          <w:sz w:val="24"/>
        </w:rPr>
        <w:t xml:space="preserve"> </w:t>
      </w:r>
      <w:r>
        <w:rPr>
          <w:sz w:val="24"/>
        </w:rPr>
        <w:t>such</w:t>
      </w:r>
      <w:r>
        <w:rPr>
          <w:spacing w:val="-3"/>
          <w:sz w:val="24"/>
        </w:rPr>
        <w:t xml:space="preserve"> </w:t>
      </w:r>
      <w:r>
        <w:rPr>
          <w:sz w:val="24"/>
        </w:rPr>
        <w:t>as</w:t>
      </w:r>
      <w:r>
        <w:rPr>
          <w:spacing w:val="-6"/>
          <w:sz w:val="24"/>
        </w:rPr>
        <w:t xml:space="preserve"> </w:t>
      </w:r>
      <w:r>
        <w:rPr>
          <w:sz w:val="24"/>
        </w:rPr>
        <w:t>CQC</w:t>
      </w:r>
      <w:r>
        <w:rPr>
          <w:spacing w:val="-3"/>
          <w:sz w:val="24"/>
        </w:rPr>
        <w:t xml:space="preserve"> </w:t>
      </w:r>
      <w:r>
        <w:rPr>
          <w:sz w:val="24"/>
        </w:rPr>
        <w:t>updates,</w:t>
      </w:r>
      <w:r>
        <w:rPr>
          <w:spacing w:val="-3"/>
          <w:sz w:val="24"/>
        </w:rPr>
        <w:t xml:space="preserve"> </w:t>
      </w:r>
      <w:r>
        <w:rPr>
          <w:sz w:val="24"/>
        </w:rPr>
        <w:t>NICE</w:t>
      </w:r>
      <w:r>
        <w:rPr>
          <w:spacing w:val="-3"/>
          <w:sz w:val="24"/>
        </w:rPr>
        <w:t xml:space="preserve"> </w:t>
      </w:r>
      <w:r>
        <w:rPr>
          <w:sz w:val="24"/>
        </w:rPr>
        <w:t>Guidelines</w:t>
      </w:r>
      <w:r>
        <w:rPr>
          <w:spacing w:val="-5"/>
          <w:sz w:val="24"/>
        </w:rPr>
        <w:t xml:space="preserve"> </w:t>
      </w:r>
      <w:r>
        <w:rPr>
          <w:sz w:val="24"/>
        </w:rPr>
        <w:t>and CAS alerts liaising with appropriate team for actions and documentation.</w:t>
      </w:r>
    </w:p>
    <w:p w14:paraId="016F1DBE" w14:textId="77777777" w:rsidR="006F4ABE" w:rsidRDefault="002C0F2A">
      <w:pPr>
        <w:pStyle w:val="ListParagraph"/>
        <w:numPr>
          <w:ilvl w:val="0"/>
          <w:numId w:val="1"/>
        </w:numPr>
        <w:tabs>
          <w:tab w:val="left" w:pos="835"/>
        </w:tabs>
        <w:spacing w:before="10" w:line="295" w:lineRule="auto"/>
        <w:ind w:right="757"/>
        <w:rPr>
          <w:sz w:val="24"/>
        </w:rPr>
      </w:pPr>
      <w:r>
        <w:rPr>
          <w:sz w:val="24"/>
        </w:rPr>
        <w:t>Conduct</w:t>
      </w:r>
      <w:r>
        <w:rPr>
          <w:spacing w:val="-2"/>
          <w:sz w:val="24"/>
        </w:rPr>
        <w:t xml:space="preserve"> </w:t>
      </w:r>
      <w:r>
        <w:rPr>
          <w:sz w:val="24"/>
        </w:rPr>
        <w:t>periodic</w:t>
      </w:r>
      <w:r>
        <w:rPr>
          <w:spacing w:val="-4"/>
          <w:sz w:val="24"/>
        </w:rPr>
        <w:t xml:space="preserve"> </w:t>
      </w:r>
      <w:r>
        <w:rPr>
          <w:sz w:val="24"/>
        </w:rPr>
        <w:t>reviews</w:t>
      </w:r>
      <w:r>
        <w:rPr>
          <w:spacing w:val="-4"/>
          <w:sz w:val="24"/>
        </w:rPr>
        <w:t xml:space="preserve"> </w:t>
      </w:r>
      <w:r>
        <w:rPr>
          <w:sz w:val="24"/>
        </w:rPr>
        <w:t>to</w:t>
      </w:r>
      <w:r>
        <w:rPr>
          <w:spacing w:val="-3"/>
          <w:sz w:val="24"/>
        </w:rPr>
        <w:t xml:space="preserve"> </w:t>
      </w:r>
      <w:r>
        <w:rPr>
          <w:sz w:val="24"/>
        </w:rPr>
        <w:t>identify</w:t>
      </w:r>
      <w:r>
        <w:rPr>
          <w:spacing w:val="-4"/>
          <w:sz w:val="24"/>
        </w:rPr>
        <w:t xml:space="preserve"> </w:t>
      </w:r>
      <w:r>
        <w:rPr>
          <w:sz w:val="24"/>
        </w:rPr>
        <w:t>compliance</w:t>
      </w:r>
      <w:r>
        <w:rPr>
          <w:spacing w:val="-4"/>
          <w:sz w:val="24"/>
        </w:rPr>
        <w:t xml:space="preserve"> </w:t>
      </w:r>
      <w:r>
        <w:rPr>
          <w:sz w:val="24"/>
        </w:rPr>
        <w:t>gaps and</w:t>
      </w:r>
      <w:r>
        <w:rPr>
          <w:spacing w:val="-5"/>
          <w:sz w:val="24"/>
        </w:rPr>
        <w:t xml:space="preserve"> </w:t>
      </w:r>
      <w:r>
        <w:rPr>
          <w:sz w:val="24"/>
        </w:rPr>
        <w:t>use</w:t>
      </w:r>
      <w:r>
        <w:rPr>
          <w:spacing w:val="-6"/>
          <w:sz w:val="24"/>
        </w:rPr>
        <w:t xml:space="preserve"> </w:t>
      </w:r>
      <w:r>
        <w:rPr>
          <w:sz w:val="24"/>
        </w:rPr>
        <w:t>a</w:t>
      </w:r>
      <w:r>
        <w:rPr>
          <w:spacing w:val="-4"/>
          <w:sz w:val="24"/>
        </w:rPr>
        <w:t xml:space="preserve"> </w:t>
      </w:r>
      <w:r>
        <w:rPr>
          <w:sz w:val="24"/>
        </w:rPr>
        <w:t>risk</w:t>
      </w:r>
      <w:r>
        <w:rPr>
          <w:spacing w:val="-4"/>
          <w:sz w:val="24"/>
        </w:rPr>
        <w:t xml:space="preserve"> </w:t>
      </w:r>
      <w:r>
        <w:rPr>
          <w:sz w:val="24"/>
        </w:rPr>
        <w:t xml:space="preserve">scoring </w:t>
      </w:r>
      <w:r>
        <w:rPr>
          <w:spacing w:val="-2"/>
          <w:sz w:val="24"/>
        </w:rPr>
        <w:t>method.</w:t>
      </w:r>
    </w:p>
    <w:p w14:paraId="1ED4BCFF" w14:textId="77777777" w:rsidR="006F4ABE" w:rsidRDefault="002C0F2A">
      <w:pPr>
        <w:pStyle w:val="ListParagraph"/>
        <w:numPr>
          <w:ilvl w:val="0"/>
          <w:numId w:val="1"/>
        </w:numPr>
        <w:tabs>
          <w:tab w:val="left" w:pos="835"/>
        </w:tabs>
        <w:spacing w:before="4"/>
        <w:rPr>
          <w:sz w:val="24"/>
        </w:rPr>
      </w:pPr>
      <w:r>
        <w:rPr>
          <w:sz w:val="24"/>
        </w:rPr>
        <w:t>Carry out Radar data extractions to prepare team reviews on incidents, complaints and safeguarding events, ensuring reports are accurate and issued on time.</w:t>
      </w:r>
    </w:p>
    <w:p w14:paraId="6263343D" w14:textId="77777777" w:rsidR="006F4ABE" w:rsidRDefault="006F4ABE">
      <w:pPr>
        <w:pStyle w:val="ListParagraph"/>
        <w:rPr>
          <w:sz w:val="24"/>
        </w:rPr>
        <w:sectPr w:rsidR="006F4ABE">
          <w:headerReference w:type="default" r:id="rId7"/>
          <w:footerReference w:type="default" r:id="rId8"/>
          <w:type w:val="continuous"/>
          <w:pgSz w:w="11910" w:h="16840"/>
          <w:pgMar w:top="1900" w:right="1133" w:bottom="720" w:left="1133" w:header="14" w:footer="538" w:gutter="0"/>
          <w:pgNumType w:start="1"/>
          <w:cols w:space="720"/>
        </w:sectPr>
      </w:pPr>
    </w:p>
    <w:p w14:paraId="12D7F6F2" w14:textId="77777777" w:rsidR="006F4ABE" w:rsidRDefault="002C0F2A">
      <w:pPr>
        <w:pStyle w:val="Heading1"/>
      </w:pPr>
      <w:r>
        <w:lastRenderedPageBreak/>
        <w:t>Reporting</w:t>
      </w:r>
      <w:r>
        <w:rPr>
          <w:spacing w:val="-9"/>
        </w:rPr>
        <w:t xml:space="preserve"> </w:t>
      </w:r>
      <w:r>
        <w:t>and</w:t>
      </w:r>
      <w:r>
        <w:rPr>
          <w:spacing w:val="-8"/>
        </w:rPr>
        <w:t xml:space="preserve"> </w:t>
      </w:r>
      <w:r>
        <w:rPr>
          <w:spacing w:val="-2"/>
        </w:rPr>
        <w:t>Documentation</w:t>
      </w:r>
    </w:p>
    <w:p w14:paraId="02295791" w14:textId="77777777" w:rsidR="006F4ABE" w:rsidRDefault="002C0F2A">
      <w:pPr>
        <w:pStyle w:val="ListParagraph"/>
        <w:numPr>
          <w:ilvl w:val="0"/>
          <w:numId w:val="1"/>
        </w:numPr>
        <w:tabs>
          <w:tab w:val="left" w:pos="835"/>
        </w:tabs>
        <w:spacing w:before="228" w:line="295" w:lineRule="auto"/>
        <w:ind w:right="305"/>
        <w:rPr>
          <w:sz w:val="24"/>
        </w:rPr>
      </w:pPr>
      <w:r>
        <w:rPr>
          <w:sz w:val="24"/>
        </w:rPr>
        <w:t>Maintain</w:t>
      </w:r>
      <w:r>
        <w:rPr>
          <w:spacing w:val="-5"/>
          <w:sz w:val="24"/>
        </w:rPr>
        <w:t xml:space="preserve"> </w:t>
      </w:r>
      <w:r>
        <w:rPr>
          <w:sz w:val="24"/>
        </w:rPr>
        <w:t>comprehensive</w:t>
      </w:r>
      <w:r>
        <w:rPr>
          <w:spacing w:val="-3"/>
          <w:sz w:val="24"/>
        </w:rPr>
        <w:t xml:space="preserve"> </w:t>
      </w:r>
      <w:r>
        <w:rPr>
          <w:sz w:val="24"/>
        </w:rPr>
        <w:t>documentation</w:t>
      </w:r>
      <w:r>
        <w:rPr>
          <w:spacing w:val="-5"/>
          <w:sz w:val="24"/>
        </w:rPr>
        <w:t xml:space="preserve"> </w:t>
      </w:r>
      <w:r>
        <w:rPr>
          <w:sz w:val="24"/>
        </w:rPr>
        <w:t>of</w:t>
      </w:r>
      <w:r>
        <w:rPr>
          <w:spacing w:val="-7"/>
          <w:sz w:val="24"/>
        </w:rPr>
        <w:t xml:space="preserve"> </w:t>
      </w:r>
      <w:r>
        <w:rPr>
          <w:sz w:val="24"/>
        </w:rPr>
        <w:t>governance</w:t>
      </w:r>
      <w:r>
        <w:rPr>
          <w:spacing w:val="-7"/>
          <w:sz w:val="24"/>
        </w:rPr>
        <w:t xml:space="preserve"> </w:t>
      </w:r>
      <w:r>
        <w:rPr>
          <w:sz w:val="24"/>
        </w:rPr>
        <w:t>policies,</w:t>
      </w:r>
      <w:r>
        <w:rPr>
          <w:spacing w:val="-5"/>
          <w:sz w:val="24"/>
        </w:rPr>
        <w:t xml:space="preserve"> </w:t>
      </w:r>
      <w:r>
        <w:rPr>
          <w:sz w:val="24"/>
        </w:rPr>
        <w:t>procedures</w:t>
      </w:r>
      <w:r>
        <w:rPr>
          <w:spacing w:val="-5"/>
          <w:sz w:val="24"/>
        </w:rPr>
        <w:t xml:space="preserve"> </w:t>
      </w:r>
      <w:r>
        <w:rPr>
          <w:sz w:val="24"/>
        </w:rPr>
        <w:t>and compliance activities.</w:t>
      </w:r>
    </w:p>
    <w:p w14:paraId="07110B41" w14:textId="77777777" w:rsidR="006F4ABE" w:rsidRDefault="002C0F2A">
      <w:pPr>
        <w:pStyle w:val="ListParagraph"/>
        <w:numPr>
          <w:ilvl w:val="0"/>
          <w:numId w:val="1"/>
        </w:numPr>
        <w:tabs>
          <w:tab w:val="left" w:pos="835"/>
        </w:tabs>
        <w:spacing w:line="292" w:lineRule="auto"/>
        <w:ind w:right="770"/>
        <w:rPr>
          <w:sz w:val="24"/>
        </w:rPr>
      </w:pPr>
      <w:r>
        <w:rPr>
          <w:sz w:val="24"/>
        </w:rPr>
        <w:t>Prepare</w:t>
      </w:r>
      <w:r>
        <w:rPr>
          <w:spacing w:val="-5"/>
          <w:sz w:val="24"/>
        </w:rPr>
        <w:t xml:space="preserve"> </w:t>
      </w:r>
      <w:r>
        <w:rPr>
          <w:sz w:val="24"/>
        </w:rPr>
        <w:t>and</w:t>
      </w:r>
      <w:r>
        <w:rPr>
          <w:spacing w:val="-3"/>
          <w:sz w:val="24"/>
        </w:rPr>
        <w:t xml:space="preserve"> </w:t>
      </w:r>
      <w:r>
        <w:rPr>
          <w:sz w:val="24"/>
        </w:rPr>
        <w:t>distribute</w:t>
      </w:r>
      <w:r>
        <w:rPr>
          <w:spacing w:val="-4"/>
          <w:sz w:val="24"/>
        </w:rPr>
        <w:t xml:space="preserve"> </w:t>
      </w:r>
      <w:r>
        <w:rPr>
          <w:sz w:val="24"/>
        </w:rPr>
        <w:t>accurate</w:t>
      </w:r>
      <w:r>
        <w:rPr>
          <w:spacing w:val="-4"/>
          <w:sz w:val="24"/>
        </w:rPr>
        <w:t xml:space="preserve"> </w:t>
      </w:r>
      <w:r>
        <w:rPr>
          <w:sz w:val="24"/>
        </w:rPr>
        <w:t>and</w:t>
      </w:r>
      <w:r>
        <w:rPr>
          <w:spacing w:val="-3"/>
          <w:sz w:val="24"/>
        </w:rPr>
        <w:t xml:space="preserve"> </w:t>
      </w:r>
      <w:r>
        <w:rPr>
          <w:sz w:val="24"/>
        </w:rPr>
        <w:t>timely</w:t>
      </w:r>
      <w:r>
        <w:rPr>
          <w:spacing w:val="-3"/>
          <w:sz w:val="24"/>
        </w:rPr>
        <w:t xml:space="preserve"> </w:t>
      </w:r>
      <w:r>
        <w:rPr>
          <w:sz w:val="24"/>
        </w:rPr>
        <w:t>reports</w:t>
      </w:r>
      <w:r>
        <w:rPr>
          <w:spacing w:val="-3"/>
          <w:sz w:val="24"/>
        </w:rPr>
        <w:t xml:space="preserve"> </w:t>
      </w:r>
      <w:r>
        <w:rPr>
          <w:sz w:val="24"/>
        </w:rPr>
        <w:t>on</w:t>
      </w:r>
      <w:r>
        <w:rPr>
          <w:spacing w:val="-3"/>
          <w:sz w:val="24"/>
        </w:rPr>
        <w:t xml:space="preserve"> </w:t>
      </w:r>
      <w:r>
        <w:rPr>
          <w:sz w:val="24"/>
        </w:rPr>
        <w:t>governance</w:t>
      </w:r>
      <w:r>
        <w:rPr>
          <w:spacing w:val="-5"/>
          <w:sz w:val="24"/>
        </w:rPr>
        <w:t xml:space="preserve"> </w:t>
      </w:r>
      <w:r>
        <w:rPr>
          <w:sz w:val="24"/>
        </w:rPr>
        <w:t>activities, decisions and outcomes.</w:t>
      </w:r>
    </w:p>
    <w:p w14:paraId="33E96B39" w14:textId="77777777" w:rsidR="006F4ABE" w:rsidRDefault="002C0F2A">
      <w:pPr>
        <w:pStyle w:val="ListParagraph"/>
        <w:numPr>
          <w:ilvl w:val="0"/>
          <w:numId w:val="1"/>
        </w:numPr>
        <w:tabs>
          <w:tab w:val="left" w:pos="902"/>
        </w:tabs>
        <w:spacing w:before="11"/>
        <w:ind w:left="902" w:hanging="427"/>
        <w:rPr>
          <w:sz w:val="24"/>
        </w:rPr>
      </w:pPr>
      <w:r>
        <w:rPr>
          <w:sz w:val="24"/>
        </w:rPr>
        <w:t>Prepare</w:t>
      </w:r>
      <w:r>
        <w:rPr>
          <w:spacing w:val="-8"/>
          <w:sz w:val="24"/>
        </w:rPr>
        <w:t xml:space="preserve"> </w:t>
      </w:r>
      <w:r>
        <w:rPr>
          <w:sz w:val="24"/>
        </w:rPr>
        <w:t>and</w:t>
      </w:r>
      <w:r>
        <w:rPr>
          <w:spacing w:val="-4"/>
          <w:sz w:val="24"/>
        </w:rPr>
        <w:t xml:space="preserve"> </w:t>
      </w:r>
      <w:r>
        <w:rPr>
          <w:sz w:val="24"/>
        </w:rPr>
        <w:t>support</w:t>
      </w:r>
      <w:r>
        <w:rPr>
          <w:spacing w:val="-4"/>
          <w:sz w:val="24"/>
        </w:rPr>
        <w:t xml:space="preserve"> </w:t>
      </w:r>
      <w:r>
        <w:rPr>
          <w:sz w:val="24"/>
        </w:rPr>
        <w:t>gathering</w:t>
      </w:r>
      <w:r>
        <w:rPr>
          <w:spacing w:val="-4"/>
          <w:sz w:val="24"/>
        </w:rPr>
        <w:t xml:space="preserve"> </w:t>
      </w:r>
      <w:r>
        <w:rPr>
          <w:sz w:val="24"/>
        </w:rPr>
        <w:t>information</w:t>
      </w:r>
      <w:r>
        <w:rPr>
          <w:spacing w:val="-5"/>
          <w:sz w:val="24"/>
        </w:rPr>
        <w:t xml:space="preserve"> </w:t>
      </w:r>
      <w:r>
        <w:rPr>
          <w:sz w:val="24"/>
        </w:rPr>
        <w:t>for</w:t>
      </w:r>
      <w:r>
        <w:rPr>
          <w:spacing w:val="-5"/>
          <w:sz w:val="24"/>
        </w:rPr>
        <w:t xml:space="preserve"> </w:t>
      </w:r>
      <w:r>
        <w:rPr>
          <w:sz w:val="24"/>
        </w:rPr>
        <w:t>assurance</w:t>
      </w:r>
      <w:r>
        <w:rPr>
          <w:spacing w:val="-5"/>
          <w:sz w:val="24"/>
        </w:rPr>
        <w:t xml:space="preserve"> </w:t>
      </w:r>
      <w:r>
        <w:rPr>
          <w:sz w:val="24"/>
        </w:rPr>
        <w:t>and</w:t>
      </w:r>
      <w:r>
        <w:rPr>
          <w:spacing w:val="-4"/>
          <w:sz w:val="24"/>
        </w:rPr>
        <w:t xml:space="preserve"> </w:t>
      </w:r>
      <w:r>
        <w:rPr>
          <w:spacing w:val="-2"/>
          <w:sz w:val="24"/>
        </w:rPr>
        <w:t>compliance.</w:t>
      </w:r>
    </w:p>
    <w:p w14:paraId="1CC3336E" w14:textId="77777777" w:rsidR="006F4ABE" w:rsidRDefault="002C0F2A">
      <w:pPr>
        <w:pStyle w:val="Heading1"/>
        <w:spacing w:before="226"/>
      </w:pPr>
      <w:r>
        <w:t>Training</w:t>
      </w:r>
      <w:r>
        <w:rPr>
          <w:spacing w:val="-1"/>
        </w:rPr>
        <w:t xml:space="preserve"> </w:t>
      </w:r>
      <w:r>
        <w:t xml:space="preserve">and </w:t>
      </w:r>
      <w:r>
        <w:rPr>
          <w:spacing w:val="-2"/>
        </w:rPr>
        <w:t>Education</w:t>
      </w:r>
    </w:p>
    <w:p w14:paraId="0798C35E" w14:textId="77777777" w:rsidR="006F4ABE" w:rsidRDefault="002C0F2A">
      <w:pPr>
        <w:pStyle w:val="ListParagraph"/>
        <w:numPr>
          <w:ilvl w:val="0"/>
          <w:numId w:val="1"/>
        </w:numPr>
        <w:tabs>
          <w:tab w:val="left" w:pos="835"/>
        </w:tabs>
        <w:spacing w:before="228" w:line="297" w:lineRule="auto"/>
        <w:ind w:right="236"/>
        <w:rPr>
          <w:sz w:val="24"/>
        </w:rPr>
      </w:pPr>
      <w:r>
        <w:rPr>
          <w:sz w:val="24"/>
        </w:rPr>
        <w:t>Extract status on training programs and materials to enhance awareness and understanding</w:t>
      </w:r>
      <w:r>
        <w:rPr>
          <w:spacing w:val="-6"/>
          <w:sz w:val="24"/>
        </w:rPr>
        <w:t xml:space="preserve"> </w:t>
      </w:r>
      <w:r>
        <w:rPr>
          <w:sz w:val="24"/>
        </w:rPr>
        <w:t>of</w:t>
      </w:r>
      <w:r>
        <w:rPr>
          <w:spacing w:val="-7"/>
          <w:sz w:val="24"/>
        </w:rPr>
        <w:t xml:space="preserve"> </w:t>
      </w:r>
      <w:r>
        <w:rPr>
          <w:sz w:val="24"/>
        </w:rPr>
        <w:t>governance</w:t>
      </w:r>
      <w:r>
        <w:rPr>
          <w:spacing w:val="-5"/>
          <w:sz w:val="24"/>
        </w:rPr>
        <w:t xml:space="preserve"> </w:t>
      </w:r>
      <w:r>
        <w:rPr>
          <w:sz w:val="24"/>
        </w:rPr>
        <w:t>principles</w:t>
      </w:r>
      <w:r>
        <w:rPr>
          <w:spacing w:val="-8"/>
          <w:sz w:val="24"/>
        </w:rPr>
        <w:t xml:space="preserve"> </w:t>
      </w:r>
      <w:r>
        <w:rPr>
          <w:sz w:val="24"/>
        </w:rPr>
        <w:t>and</w:t>
      </w:r>
      <w:r>
        <w:rPr>
          <w:spacing w:val="-5"/>
          <w:sz w:val="24"/>
        </w:rPr>
        <w:t xml:space="preserve"> </w:t>
      </w:r>
      <w:r>
        <w:rPr>
          <w:sz w:val="24"/>
        </w:rPr>
        <w:t>responsibilities engaging</w:t>
      </w:r>
      <w:r>
        <w:rPr>
          <w:spacing w:val="-3"/>
          <w:sz w:val="24"/>
        </w:rPr>
        <w:t xml:space="preserve"> </w:t>
      </w:r>
      <w:r>
        <w:rPr>
          <w:sz w:val="24"/>
        </w:rPr>
        <w:t>with</w:t>
      </w:r>
      <w:r>
        <w:rPr>
          <w:spacing w:val="-4"/>
          <w:sz w:val="24"/>
        </w:rPr>
        <w:t xml:space="preserve"> </w:t>
      </w:r>
      <w:r>
        <w:rPr>
          <w:sz w:val="24"/>
        </w:rPr>
        <w:t>teams for compliance.</w:t>
      </w:r>
    </w:p>
    <w:p w14:paraId="0A8B920E" w14:textId="77777777" w:rsidR="006F4ABE" w:rsidRDefault="002C0F2A">
      <w:pPr>
        <w:pStyle w:val="ListParagraph"/>
        <w:numPr>
          <w:ilvl w:val="0"/>
          <w:numId w:val="1"/>
        </w:numPr>
        <w:tabs>
          <w:tab w:val="left" w:pos="835"/>
        </w:tabs>
        <w:spacing w:before="3"/>
        <w:rPr>
          <w:sz w:val="24"/>
        </w:rPr>
      </w:pPr>
      <w:r>
        <w:rPr>
          <w:sz w:val="24"/>
        </w:rPr>
        <w:t>Keep</w:t>
      </w:r>
      <w:r>
        <w:rPr>
          <w:spacing w:val="-6"/>
          <w:sz w:val="24"/>
        </w:rPr>
        <w:t xml:space="preserve"> </w:t>
      </w:r>
      <w:r>
        <w:rPr>
          <w:sz w:val="24"/>
        </w:rPr>
        <w:t>up</w:t>
      </w:r>
      <w:r>
        <w:rPr>
          <w:spacing w:val="-4"/>
          <w:sz w:val="24"/>
        </w:rPr>
        <w:t xml:space="preserve"> </w:t>
      </w:r>
      <w:r>
        <w:rPr>
          <w:sz w:val="24"/>
        </w:rPr>
        <w:t>to</w:t>
      </w:r>
      <w:r>
        <w:rPr>
          <w:spacing w:val="-4"/>
          <w:sz w:val="24"/>
        </w:rPr>
        <w:t xml:space="preserve"> </w:t>
      </w:r>
      <w:r>
        <w:rPr>
          <w:sz w:val="24"/>
        </w:rPr>
        <w:t>date</w:t>
      </w:r>
      <w:r>
        <w:rPr>
          <w:spacing w:val="-2"/>
          <w:sz w:val="24"/>
        </w:rPr>
        <w:t xml:space="preserve"> </w:t>
      </w:r>
      <w:r>
        <w:rPr>
          <w:sz w:val="24"/>
        </w:rPr>
        <w:t>with</w:t>
      </w:r>
      <w:r>
        <w:rPr>
          <w:spacing w:val="-2"/>
          <w:sz w:val="24"/>
        </w:rPr>
        <w:t xml:space="preserve"> </w:t>
      </w:r>
      <w:r>
        <w:rPr>
          <w:sz w:val="24"/>
        </w:rPr>
        <w:t>statutory</w:t>
      </w:r>
      <w:r>
        <w:rPr>
          <w:spacing w:val="-2"/>
          <w:sz w:val="24"/>
        </w:rPr>
        <w:t xml:space="preserve"> </w:t>
      </w:r>
      <w:r>
        <w:rPr>
          <w:sz w:val="24"/>
        </w:rPr>
        <w:t>and</w:t>
      </w:r>
      <w:r>
        <w:rPr>
          <w:spacing w:val="-5"/>
          <w:sz w:val="24"/>
        </w:rPr>
        <w:t xml:space="preserve"> </w:t>
      </w:r>
      <w:r>
        <w:rPr>
          <w:sz w:val="24"/>
        </w:rPr>
        <w:t>mandatory</w:t>
      </w:r>
      <w:r>
        <w:rPr>
          <w:spacing w:val="-2"/>
          <w:sz w:val="24"/>
        </w:rPr>
        <w:t xml:space="preserve"> </w:t>
      </w:r>
      <w:r>
        <w:rPr>
          <w:sz w:val="24"/>
        </w:rPr>
        <w:t>training relevant</w:t>
      </w:r>
      <w:r>
        <w:rPr>
          <w:spacing w:val="-1"/>
          <w:sz w:val="24"/>
        </w:rPr>
        <w:t xml:space="preserve"> </w:t>
      </w:r>
      <w:r>
        <w:rPr>
          <w:sz w:val="24"/>
        </w:rPr>
        <w:t>to</w:t>
      </w:r>
      <w:r>
        <w:rPr>
          <w:spacing w:val="-3"/>
          <w:sz w:val="24"/>
        </w:rPr>
        <w:t xml:space="preserve"> </w:t>
      </w:r>
      <w:r>
        <w:rPr>
          <w:sz w:val="24"/>
        </w:rPr>
        <w:t>the</w:t>
      </w:r>
      <w:r>
        <w:rPr>
          <w:spacing w:val="-4"/>
          <w:sz w:val="24"/>
        </w:rPr>
        <w:t xml:space="preserve"> </w:t>
      </w:r>
      <w:r>
        <w:rPr>
          <w:spacing w:val="-2"/>
          <w:sz w:val="24"/>
        </w:rPr>
        <w:t>role.</w:t>
      </w:r>
    </w:p>
    <w:p w14:paraId="276ED4F4" w14:textId="77777777" w:rsidR="006F4ABE" w:rsidRDefault="006F4ABE">
      <w:pPr>
        <w:pStyle w:val="BodyText"/>
        <w:ind w:left="0" w:firstLine="0"/>
      </w:pPr>
    </w:p>
    <w:p w14:paraId="61EC56C3" w14:textId="77777777" w:rsidR="006F4ABE" w:rsidRDefault="006F4ABE">
      <w:pPr>
        <w:pStyle w:val="BodyText"/>
        <w:spacing w:before="181"/>
        <w:ind w:left="0" w:firstLine="0"/>
      </w:pPr>
    </w:p>
    <w:p w14:paraId="42C96F4A" w14:textId="77777777" w:rsidR="006F4ABE" w:rsidRDefault="002C0F2A">
      <w:pPr>
        <w:pStyle w:val="Heading1"/>
        <w:spacing w:before="0"/>
      </w:pPr>
      <w:r>
        <w:t>To</w:t>
      </w:r>
      <w:r>
        <w:rPr>
          <w:spacing w:val="-1"/>
        </w:rPr>
        <w:t xml:space="preserve"> </w:t>
      </w:r>
      <w:r>
        <w:t>be</w:t>
      </w:r>
      <w:r>
        <w:rPr>
          <w:spacing w:val="-3"/>
        </w:rPr>
        <w:t xml:space="preserve"> </w:t>
      </w:r>
      <w:r>
        <w:t>considered</w:t>
      </w:r>
      <w:r>
        <w:rPr>
          <w:spacing w:val="-1"/>
        </w:rPr>
        <w:t xml:space="preserve"> </w:t>
      </w:r>
      <w:r>
        <w:t>for</w:t>
      </w:r>
      <w:r>
        <w:rPr>
          <w:spacing w:val="-4"/>
        </w:rPr>
        <w:t xml:space="preserve"> </w:t>
      </w:r>
      <w:r>
        <w:t>this exciting</w:t>
      </w:r>
      <w:r>
        <w:rPr>
          <w:spacing w:val="-1"/>
        </w:rPr>
        <w:t xml:space="preserve"> </w:t>
      </w:r>
      <w:r>
        <w:t>role</w:t>
      </w:r>
      <w:r>
        <w:rPr>
          <w:spacing w:val="-3"/>
        </w:rPr>
        <w:t xml:space="preserve"> </w:t>
      </w:r>
      <w:r>
        <w:t>you</w:t>
      </w:r>
      <w:r>
        <w:rPr>
          <w:spacing w:val="-4"/>
        </w:rPr>
        <w:t xml:space="preserve"> </w:t>
      </w:r>
      <w:r>
        <w:t xml:space="preserve">must </w:t>
      </w:r>
      <w:r>
        <w:rPr>
          <w:spacing w:val="-2"/>
        </w:rPr>
        <w:t>have:</w:t>
      </w:r>
    </w:p>
    <w:p w14:paraId="44BF3004" w14:textId="77777777" w:rsidR="006F4ABE" w:rsidRDefault="002C0F2A">
      <w:pPr>
        <w:pStyle w:val="ListParagraph"/>
        <w:numPr>
          <w:ilvl w:val="0"/>
          <w:numId w:val="1"/>
        </w:numPr>
        <w:tabs>
          <w:tab w:val="left" w:pos="835"/>
        </w:tabs>
        <w:spacing w:before="228"/>
        <w:rPr>
          <w:sz w:val="24"/>
        </w:rPr>
      </w:pPr>
      <w:r>
        <w:rPr>
          <w:sz w:val="24"/>
        </w:rPr>
        <w:t>Knowledge</w:t>
      </w:r>
      <w:r>
        <w:rPr>
          <w:spacing w:val="-7"/>
          <w:sz w:val="24"/>
        </w:rPr>
        <w:t xml:space="preserve"> </w:t>
      </w:r>
      <w:r>
        <w:rPr>
          <w:sz w:val="24"/>
        </w:rPr>
        <w:t>of</w:t>
      </w:r>
      <w:r>
        <w:rPr>
          <w:spacing w:val="-2"/>
          <w:sz w:val="24"/>
        </w:rPr>
        <w:t xml:space="preserve"> </w:t>
      </w:r>
      <w:r>
        <w:rPr>
          <w:sz w:val="24"/>
        </w:rPr>
        <w:t>Governance</w:t>
      </w:r>
      <w:r>
        <w:rPr>
          <w:spacing w:val="-3"/>
          <w:sz w:val="24"/>
        </w:rPr>
        <w:t xml:space="preserve"> </w:t>
      </w:r>
      <w:r>
        <w:rPr>
          <w:sz w:val="24"/>
        </w:rPr>
        <w:t>processes</w:t>
      </w:r>
      <w:r>
        <w:rPr>
          <w:spacing w:val="-2"/>
          <w:sz w:val="24"/>
        </w:rPr>
        <w:t xml:space="preserve"> </w:t>
      </w:r>
      <w:r>
        <w:rPr>
          <w:sz w:val="24"/>
        </w:rPr>
        <w:t>is</w:t>
      </w:r>
      <w:r>
        <w:rPr>
          <w:spacing w:val="-4"/>
          <w:sz w:val="24"/>
        </w:rPr>
        <w:t xml:space="preserve"> </w:t>
      </w:r>
      <w:r>
        <w:rPr>
          <w:sz w:val="24"/>
        </w:rPr>
        <w:t>an advantage</w:t>
      </w:r>
      <w:r>
        <w:rPr>
          <w:spacing w:val="-4"/>
          <w:sz w:val="24"/>
        </w:rPr>
        <w:t xml:space="preserve"> </w:t>
      </w:r>
      <w:r>
        <w:rPr>
          <w:sz w:val="24"/>
        </w:rPr>
        <w:t>but</w:t>
      </w:r>
      <w:r>
        <w:rPr>
          <w:spacing w:val="-4"/>
          <w:sz w:val="24"/>
        </w:rPr>
        <w:t xml:space="preserve"> </w:t>
      </w:r>
      <w:r>
        <w:rPr>
          <w:sz w:val="24"/>
        </w:rPr>
        <w:t>not</w:t>
      </w:r>
      <w:r>
        <w:rPr>
          <w:spacing w:val="-4"/>
          <w:sz w:val="24"/>
        </w:rPr>
        <w:t xml:space="preserve"> </w:t>
      </w:r>
      <w:r>
        <w:rPr>
          <w:spacing w:val="-2"/>
          <w:sz w:val="24"/>
        </w:rPr>
        <w:t>essential.</w:t>
      </w:r>
    </w:p>
    <w:p w14:paraId="75A1E3E3" w14:textId="77777777" w:rsidR="006F4ABE" w:rsidRDefault="002C0F2A">
      <w:pPr>
        <w:pStyle w:val="ListParagraph"/>
        <w:numPr>
          <w:ilvl w:val="0"/>
          <w:numId w:val="1"/>
        </w:numPr>
        <w:tabs>
          <w:tab w:val="left" w:pos="835"/>
        </w:tabs>
        <w:spacing w:before="69"/>
        <w:rPr>
          <w:sz w:val="24"/>
        </w:rPr>
      </w:pPr>
      <w:r>
        <w:rPr>
          <w:sz w:val="24"/>
        </w:rPr>
        <w:t>Microsoft</w:t>
      </w:r>
      <w:r>
        <w:rPr>
          <w:spacing w:val="-5"/>
          <w:sz w:val="24"/>
        </w:rPr>
        <w:t xml:space="preserve"> </w:t>
      </w:r>
      <w:r>
        <w:rPr>
          <w:sz w:val="24"/>
        </w:rPr>
        <w:t>Office</w:t>
      </w:r>
      <w:r>
        <w:rPr>
          <w:spacing w:val="-6"/>
          <w:sz w:val="24"/>
        </w:rPr>
        <w:t xml:space="preserve"> </w:t>
      </w:r>
      <w:r>
        <w:rPr>
          <w:sz w:val="24"/>
        </w:rPr>
        <w:t>knowledge</w:t>
      </w:r>
      <w:r>
        <w:rPr>
          <w:spacing w:val="-4"/>
          <w:sz w:val="24"/>
        </w:rPr>
        <w:t xml:space="preserve"> </w:t>
      </w:r>
      <w:proofErr w:type="gramStart"/>
      <w:r>
        <w:rPr>
          <w:spacing w:val="-2"/>
          <w:sz w:val="24"/>
        </w:rPr>
        <w:t>essential</w:t>
      </w:r>
      <w:proofErr w:type="gramEnd"/>
      <w:r>
        <w:rPr>
          <w:spacing w:val="-2"/>
          <w:sz w:val="24"/>
        </w:rPr>
        <w:t>.</w:t>
      </w:r>
    </w:p>
    <w:p w14:paraId="5EB084E2" w14:textId="77777777" w:rsidR="006F4ABE" w:rsidRDefault="002C0F2A">
      <w:pPr>
        <w:pStyle w:val="ListParagraph"/>
        <w:numPr>
          <w:ilvl w:val="0"/>
          <w:numId w:val="1"/>
        </w:numPr>
        <w:tabs>
          <w:tab w:val="left" w:pos="835"/>
        </w:tabs>
        <w:spacing w:before="66" w:line="295" w:lineRule="auto"/>
        <w:ind w:right="173"/>
        <w:rPr>
          <w:sz w:val="24"/>
        </w:rPr>
      </w:pPr>
      <w:r>
        <w:rPr>
          <w:sz w:val="24"/>
        </w:rPr>
        <w:t>Experience</w:t>
      </w:r>
      <w:r>
        <w:rPr>
          <w:spacing w:val="-4"/>
          <w:sz w:val="24"/>
        </w:rPr>
        <w:t xml:space="preserve"> </w:t>
      </w:r>
      <w:r>
        <w:rPr>
          <w:sz w:val="24"/>
        </w:rPr>
        <w:t>in</w:t>
      </w:r>
      <w:r>
        <w:rPr>
          <w:spacing w:val="-4"/>
          <w:sz w:val="24"/>
        </w:rPr>
        <w:t xml:space="preserve"> </w:t>
      </w:r>
      <w:r>
        <w:rPr>
          <w:sz w:val="24"/>
        </w:rPr>
        <w:t>corporate</w:t>
      </w:r>
      <w:r>
        <w:rPr>
          <w:spacing w:val="-4"/>
          <w:sz w:val="24"/>
        </w:rPr>
        <w:t xml:space="preserve"> </w:t>
      </w:r>
      <w:r>
        <w:rPr>
          <w:sz w:val="24"/>
        </w:rPr>
        <w:t>governance,</w:t>
      </w:r>
      <w:r>
        <w:rPr>
          <w:spacing w:val="-4"/>
          <w:sz w:val="24"/>
        </w:rPr>
        <w:t xml:space="preserve"> </w:t>
      </w:r>
      <w:r>
        <w:rPr>
          <w:sz w:val="24"/>
        </w:rPr>
        <w:t>compliance,</w:t>
      </w:r>
      <w:r>
        <w:rPr>
          <w:spacing w:val="-6"/>
          <w:sz w:val="24"/>
        </w:rPr>
        <w:t xml:space="preserve"> </w:t>
      </w:r>
      <w:r>
        <w:rPr>
          <w:sz w:val="24"/>
        </w:rPr>
        <w:t>or</w:t>
      </w:r>
      <w:r>
        <w:rPr>
          <w:spacing w:val="-4"/>
          <w:sz w:val="24"/>
        </w:rPr>
        <w:t xml:space="preserve"> </w:t>
      </w:r>
      <w:r>
        <w:rPr>
          <w:sz w:val="24"/>
        </w:rPr>
        <w:t>related</w:t>
      </w:r>
      <w:r>
        <w:rPr>
          <w:spacing w:val="-4"/>
          <w:sz w:val="24"/>
        </w:rPr>
        <w:t xml:space="preserve"> </w:t>
      </w:r>
      <w:r>
        <w:rPr>
          <w:sz w:val="24"/>
        </w:rPr>
        <w:t>fields,</w:t>
      </w:r>
      <w:r>
        <w:rPr>
          <w:spacing w:val="-4"/>
          <w:sz w:val="24"/>
        </w:rPr>
        <w:t xml:space="preserve"> </w:t>
      </w:r>
      <w:r>
        <w:rPr>
          <w:sz w:val="24"/>
        </w:rPr>
        <w:t>preferably</w:t>
      </w:r>
      <w:r>
        <w:rPr>
          <w:spacing w:val="-4"/>
          <w:sz w:val="24"/>
        </w:rPr>
        <w:t xml:space="preserve"> </w:t>
      </w:r>
      <w:r>
        <w:rPr>
          <w:sz w:val="24"/>
        </w:rPr>
        <w:t>in</w:t>
      </w:r>
      <w:r>
        <w:rPr>
          <w:spacing w:val="-6"/>
          <w:sz w:val="24"/>
        </w:rPr>
        <w:t xml:space="preserve"> </w:t>
      </w:r>
      <w:r>
        <w:rPr>
          <w:sz w:val="24"/>
        </w:rPr>
        <w:t>a regulated industry.</w:t>
      </w:r>
    </w:p>
    <w:p w14:paraId="34E6B109" w14:textId="77777777" w:rsidR="006F4ABE" w:rsidRDefault="002C0F2A">
      <w:pPr>
        <w:pStyle w:val="ListParagraph"/>
        <w:numPr>
          <w:ilvl w:val="0"/>
          <w:numId w:val="1"/>
        </w:numPr>
        <w:tabs>
          <w:tab w:val="left" w:pos="835"/>
        </w:tabs>
        <w:spacing w:line="292" w:lineRule="auto"/>
        <w:ind w:right="118"/>
        <w:rPr>
          <w:sz w:val="24"/>
        </w:rPr>
      </w:pPr>
      <w:r>
        <w:rPr>
          <w:sz w:val="24"/>
        </w:rPr>
        <w:t>Strong</w:t>
      </w:r>
      <w:r>
        <w:rPr>
          <w:spacing w:val="-5"/>
          <w:sz w:val="24"/>
        </w:rPr>
        <w:t xml:space="preserve"> </w:t>
      </w:r>
      <w:r>
        <w:rPr>
          <w:sz w:val="24"/>
        </w:rPr>
        <w:t>knowledge</w:t>
      </w:r>
      <w:r>
        <w:rPr>
          <w:spacing w:val="-5"/>
          <w:sz w:val="24"/>
        </w:rPr>
        <w:t xml:space="preserve"> </w:t>
      </w:r>
      <w:r>
        <w:rPr>
          <w:sz w:val="24"/>
        </w:rPr>
        <w:t>of</w:t>
      </w:r>
      <w:r>
        <w:rPr>
          <w:spacing w:val="-5"/>
          <w:sz w:val="24"/>
        </w:rPr>
        <w:t xml:space="preserve"> </w:t>
      </w:r>
      <w:r>
        <w:rPr>
          <w:sz w:val="24"/>
        </w:rPr>
        <w:t>Governance</w:t>
      </w:r>
      <w:r>
        <w:rPr>
          <w:spacing w:val="-5"/>
          <w:sz w:val="24"/>
        </w:rPr>
        <w:t xml:space="preserve"> </w:t>
      </w:r>
      <w:r>
        <w:rPr>
          <w:sz w:val="24"/>
        </w:rPr>
        <w:t>principles,</w:t>
      </w:r>
      <w:r>
        <w:rPr>
          <w:spacing w:val="-3"/>
          <w:sz w:val="24"/>
        </w:rPr>
        <w:t xml:space="preserve"> </w:t>
      </w:r>
      <w:r>
        <w:rPr>
          <w:sz w:val="24"/>
        </w:rPr>
        <w:t>regulatory</w:t>
      </w:r>
      <w:r>
        <w:rPr>
          <w:spacing w:val="-3"/>
          <w:sz w:val="24"/>
        </w:rPr>
        <w:t xml:space="preserve"> </w:t>
      </w:r>
      <w:r>
        <w:rPr>
          <w:sz w:val="24"/>
        </w:rPr>
        <w:t>requirements</w:t>
      </w:r>
      <w:r>
        <w:rPr>
          <w:spacing w:val="-5"/>
          <w:sz w:val="24"/>
        </w:rPr>
        <w:t xml:space="preserve"> </w:t>
      </w:r>
      <w:r>
        <w:rPr>
          <w:sz w:val="24"/>
        </w:rPr>
        <w:t>and</w:t>
      </w:r>
      <w:r>
        <w:rPr>
          <w:spacing w:val="-5"/>
          <w:sz w:val="24"/>
        </w:rPr>
        <w:t xml:space="preserve"> </w:t>
      </w:r>
      <w:r>
        <w:rPr>
          <w:sz w:val="24"/>
        </w:rPr>
        <w:t>industry standards preferred but not essential.</w:t>
      </w:r>
    </w:p>
    <w:p w14:paraId="1122856F" w14:textId="77777777" w:rsidR="006F4ABE" w:rsidRDefault="002C0F2A">
      <w:pPr>
        <w:pStyle w:val="ListParagraph"/>
        <w:numPr>
          <w:ilvl w:val="0"/>
          <w:numId w:val="1"/>
        </w:numPr>
        <w:tabs>
          <w:tab w:val="left" w:pos="835"/>
        </w:tabs>
        <w:spacing w:before="10"/>
        <w:rPr>
          <w:sz w:val="24"/>
        </w:rPr>
      </w:pPr>
      <w:r>
        <w:rPr>
          <w:sz w:val="24"/>
        </w:rPr>
        <w:t>Excellent</w:t>
      </w:r>
      <w:r>
        <w:rPr>
          <w:spacing w:val="-8"/>
          <w:sz w:val="24"/>
        </w:rPr>
        <w:t xml:space="preserve"> </w:t>
      </w:r>
      <w:r>
        <w:rPr>
          <w:sz w:val="24"/>
        </w:rPr>
        <w:t>analytical,</w:t>
      </w:r>
      <w:r>
        <w:rPr>
          <w:spacing w:val="-4"/>
          <w:sz w:val="24"/>
        </w:rPr>
        <w:t xml:space="preserve"> </w:t>
      </w:r>
      <w:r>
        <w:rPr>
          <w:sz w:val="24"/>
        </w:rPr>
        <w:t>problem-solving</w:t>
      </w:r>
      <w:r>
        <w:rPr>
          <w:spacing w:val="-7"/>
          <w:sz w:val="24"/>
        </w:rPr>
        <w:t xml:space="preserve"> </w:t>
      </w:r>
      <w:r>
        <w:rPr>
          <w:sz w:val="24"/>
        </w:rPr>
        <w:t>and</w:t>
      </w:r>
      <w:r>
        <w:rPr>
          <w:spacing w:val="-6"/>
          <w:sz w:val="24"/>
        </w:rPr>
        <w:t xml:space="preserve"> </w:t>
      </w:r>
      <w:r>
        <w:rPr>
          <w:sz w:val="24"/>
        </w:rPr>
        <w:t>decision-making</w:t>
      </w:r>
      <w:r>
        <w:rPr>
          <w:spacing w:val="-4"/>
          <w:sz w:val="24"/>
        </w:rPr>
        <w:t xml:space="preserve"> </w:t>
      </w:r>
      <w:r>
        <w:rPr>
          <w:spacing w:val="-2"/>
          <w:sz w:val="24"/>
        </w:rPr>
        <w:t>skills.</w:t>
      </w:r>
    </w:p>
    <w:p w14:paraId="74659AA9" w14:textId="77777777" w:rsidR="006F4ABE" w:rsidRDefault="002C0F2A">
      <w:pPr>
        <w:pStyle w:val="ListParagraph"/>
        <w:numPr>
          <w:ilvl w:val="0"/>
          <w:numId w:val="1"/>
        </w:numPr>
        <w:tabs>
          <w:tab w:val="left" w:pos="835"/>
        </w:tabs>
        <w:spacing w:before="66" w:line="295" w:lineRule="auto"/>
        <w:ind w:right="344"/>
        <w:rPr>
          <w:sz w:val="24"/>
        </w:rPr>
      </w:pPr>
      <w:r>
        <w:rPr>
          <w:sz w:val="24"/>
        </w:rPr>
        <w:t>Exceptional</w:t>
      </w:r>
      <w:r>
        <w:rPr>
          <w:spacing w:val="-3"/>
          <w:sz w:val="24"/>
        </w:rPr>
        <w:t xml:space="preserve"> </w:t>
      </w:r>
      <w:r>
        <w:rPr>
          <w:sz w:val="24"/>
        </w:rPr>
        <w:t>communication</w:t>
      </w:r>
      <w:r>
        <w:rPr>
          <w:spacing w:val="-4"/>
          <w:sz w:val="24"/>
        </w:rPr>
        <w:t xml:space="preserve"> </w:t>
      </w:r>
      <w:r>
        <w:rPr>
          <w:sz w:val="24"/>
        </w:rPr>
        <w:t>and</w:t>
      </w:r>
      <w:r>
        <w:rPr>
          <w:spacing w:val="-6"/>
          <w:sz w:val="24"/>
        </w:rPr>
        <w:t xml:space="preserve"> </w:t>
      </w:r>
      <w:r>
        <w:rPr>
          <w:sz w:val="24"/>
        </w:rPr>
        <w:t>interpersonal</w:t>
      </w:r>
      <w:r>
        <w:rPr>
          <w:spacing w:val="-5"/>
          <w:sz w:val="24"/>
        </w:rPr>
        <w:t xml:space="preserve"> </w:t>
      </w:r>
      <w:r>
        <w:rPr>
          <w:sz w:val="24"/>
        </w:rPr>
        <w:t>abilities,</w:t>
      </w:r>
      <w:r>
        <w:rPr>
          <w:spacing w:val="-4"/>
          <w:sz w:val="24"/>
        </w:rPr>
        <w:t xml:space="preserve"> </w:t>
      </w:r>
      <w:r>
        <w:rPr>
          <w:sz w:val="24"/>
        </w:rPr>
        <w:t>with</w:t>
      </w:r>
      <w:r>
        <w:rPr>
          <w:spacing w:val="-5"/>
          <w:sz w:val="24"/>
        </w:rPr>
        <w:t xml:space="preserve"> </w:t>
      </w:r>
      <w:r>
        <w:rPr>
          <w:sz w:val="24"/>
        </w:rPr>
        <w:t>the</w:t>
      </w:r>
      <w:r>
        <w:rPr>
          <w:spacing w:val="-6"/>
          <w:sz w:val="24"/>
        </w:rPr>
        <w:t xml:space="preserve"> </w:t>
      </w:r>
      <w:r>
        <w:rPr>
          <w:sz w:val="24"/>
        </w:rPr>
        <w:t>capacity</w:t>
      </w:r>
      <w:r>
        <w:rPr>
          <w:spacing w:val="-4"/>
          <w:sz w:val="24"/>
        </w:rPr>
        <w:t xml:space="preserve"> </w:t>
      </w:r>
      <w:r>
        <w:rPr>
          <w:sz w:val="24"/>
        </w:rPr>
        <w:t>to</w:t>
      </w:r>
      <w:r>
        <w:rPr>
          <w:spacing w:val="-4"/>
          <w:sz w:val="24"/>
        </w:rPr>
        <w:t xml:space="preserve"> </w:t>
      </w:r>
      <w:r>
        <w:rPr>
          <w:sz w:val="24"/>
        </w:rPr>
        <w:t xml:space="preserve">build </w:t>
      </w:r>
      <w:r>
        <w:rPr>
          <w:spacing w:val="-2"/>
          <w:sz w:val="24"/>
        </w:rPr>
        <w:t>relationships.</w:t>
      </w:r>
    </w:p>
    <w:p w14:paraId="78EB2D18" w14:textId="77777777" w:rsidR="006F4ABE" w:rsidRDefault="002C0F2A">
      <w:pPr>
        <w:pStyle w:val="ListParagraph"/>
        <w:numPr>
          <w:ilvl w:val="0"/>
          <w:numId w:val="1"/>
        </w:numPr>
        <w:tabs>
          <w:tab w:val="left" w:pos="835"/>
        </w:tabs>
        <w:spacing w:before="5"/>
        <w:rPr>
          <w:sz w:val="24"/>
        </w:rPr>
      </w:pPr>
      <w:r>
        <w:rPr>
          <w:sz w:val="24"/>
        </w:rPr>
        <w:t>High</w:t>
      </w:r>
      <w:r>
        <w:rPr>
          <w:spacing w:val="-2"/>
          <w:sz w:val="24"/>
        </w:rPr>
        <w:t xml:space="preserve"> </w:t>
      </w:r>
      <w:r>
        <w:rPr>
          <w:sz w:val="24"/>
        </w:rPr>
        <w:t>level</w:t>
      </w:r>
      <w:r>
        <w:rPr>
          <w:spacing w:val="-3"/>
          <w:sz w:val="24"/>
        </w:rPr>
        <w:t xml:space="preserve"> </w:t>
      </w:r>
      <w:r>
        <w:rPr>
          <w:sz w:val="24"/>
        </w:rPr>
        <w:t>of</w:t>
      </w:r>
      <w:r>
        <w:rPr>
          <w:spacing w:val="-3"/>
          <w:sz w:val="24"/>
        </w:rPr>
        <w:t xml:space="preserve"> </w:t>
      </w:r>
      <w:r>
        <w:rPr>
          <w:sz w:val="24"/>
        </w:rPr>
        <w:t>integrity,</w:t>
      </w:r>
      <w:r>
        <w:rPr>
          <w:spacing w:val="-3"/>
          <w:sz w:val="24"/>
        </w:rPr>
        <w:t xml:space="preserve"> </w:t>
      </w:r>
      <w:r>
        <w:rPr>
          <w:sz w:val="24"/>
        </w:rPr>
        <w:t>discretion</w:t>
      </w:r>
      <w:r>
        <w:rPr>
          <w:spacing w:val="-4"/>
          <w:sz w:val="24"/>
        </w:rPr>
        <w:t xml:space="preserve"> </w:t>
      </w:r>
      <w:r>
        <w:rPr>
          <w:sz w:val="24"/>
        </w:rPr>
        <w:t>and</w:t>
      </w:r>
      <w:r>
        <w:rPr>
          <w:spacing w:val="-4"/>
          <w:sz w:val="24"/>
        </w:rPr>
        <w:t xml:space="preserve"> </w:t>
      </w:r>
      <w:r>
        <w:rPr>
          <w:spacing w:val="-2"/>
          <w:sz w:val="24"/>
        </w:rPr>
        <w:t>professionalism.</w:t>
      </w:r>
    </w:p>
    <w:p w14:paraId="712DDA8A" w14:textId="77777777" w:rsidR="006F4ABE" w:rsidRDefault="002C0F2A">
      <w:pPr>
        <w:pStyle w:val="ListParagraph"/>
        <w:numPr>
          <w:ilvl w:val="0"/>
          <w:numId w:val="1"/>
        </w:numPr>
        <w:tabs>
          <w:tab w:val="left" w:pos="835"/>
        </w:tabs>
        <w:spacing w:before="68" w:line="292" w:lineRule="auto"/>
        <w:ind w:right="607"/>
        <w:rPr>
          <w:sz w:val="24"/>
        </w:rPr>
      </w:pPr>
      <w:r>
        <w:rPr>
          <w:sz w:val="24"/>
        </w:rPr>
        <w:t>Ability</w:t>
      </w:r>
      <w:r>
        <w:rPr>
          <w:spacing w:val="-3"/>
          <w:sz w:val="24"/>
        </w:rPr>
        <w:t xml:space="preserve"> </w:t>
      </w:r>
      <w:r>
        <w:rPr>
          <w:sz w:val="24"/>
        </w:rPr>
        <w:t>to</w:t>
      </w:r>
      <w:r>
        <w:rPr>
          <w:spacing w:val="-2"/>
          <w:sz w:val="24"/>
        </w:rPr>
        <w:t xml:space="preserve"> </w:t>
      </w:r>
      <w:r>
        <w:rPr>
          <w:sz w:val="24"/>
        </w:rPr>
        <w:t>work</w:t>
      </w:r>
      <w:r>
        <w:rPr>
          <w:spacing w:val="-3"/>
          <w:sz w:val="24"/>
        </w:rPr>
        <w:t xml:space="preserve"> </w:t>
      </w:r>
      <w:r>
        <w:rPr>
          <w:sz w:val="24"/>
        </w:rPr>
        <w:t>independently</w:t>
      </w:r>
      <w:r>
        <w:rPr>
          <w:spacing w:val="-3"/>
          <w:sz w:val="24"/>
        </w:rPr>
        <w:t xml:space="preserve"> </w:t>
      </w:r>
      <w:r>
        <w:rPr>
          <w:sz w:val="24"/>
        </w:rPr>
        <w:t>and</w:t>
      </w:r>
      <w:r>
        <w:rPr>
          <w:spacing w:val="-5"/>
          <w:sz w:val="24"/>
        </w:rPr>
        <w:t xml:space="preserve"> </w:t>
      </w:r>
      <w:r>
        <w:rPr>
          <w:sz w:val="24"/>
        </w:rPr>
        <w:t>collaboratively</w:t>
      </w:r>
      <w:r>
        <w:rPr>
          <w:spacing w:val="-3"/>
          <w:sz w:val="24"/>
        </w:rPr>
        <w:t xml:space="preserve"> </w:t>
      </w:r>
      <w:r>
        <w:rPr>
          <w:sz w:val="24"/>
        </w:rPr>
        <w:t>in</w:t>
      </w:r>
      <w:r>
        <w:rPr>
          <w:spacing w:val="-3"/>
          <w:sz w:val="24"/>
        </w:rPr>
        <w:t xml:space="preserve"> </w:t>
      </w:r>
      <w:r>
        <w:rPr>
          <w:sz w:val="24"/>
        </w:rPr>
        <w:t>a</w:t>
      </w:r>
      <w:r>
        <w:rPr>
          <w:spacing w:val="-5"/>
          <w:sz w:val="24"/>
        </w:rPr>
        <w:t xml:space="preserve"> </w:t>
      </w:r>
      <w:r>
        <w:rPr>
          <w:sz w:val="24"/>
        </w:rPr>
        <w:t>fast-paced</w:t>
      </w:r>
      <w:r>
        <w:rPr>
          <w:spacing w:val="-5"/>
          <w:sz w:val="24"/>
        </w:rPr>
        <w:t xml:space="preserve"> </w:t>
      </w:r>
      <w:r>
        <w:rPr>
          <w:sz w:val="24"/>
        </w:rPr>
        <w:t>environment, managing multiple priorities effectively.</w:t>
      </w:r>
    </w:p>
    <w:sectPr w:rsidR="006F4ABE">
      <w:pgSz w:w="11910" w:h="16840"/>
      <w:pgMar w:top="1900" w:right="1133" w:bottom="720" w:left="1133" w:header="14" w:footer="5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C6E0F" w14:textId="77777777" w:rsidR="002C0F2A" w:rsidRDefault="002C0F2A">
      <w:r>
        <w:separator/>
      </w:r>
    </w:p>
  </w:endnote>
  <w:endnote w:type="continuationSeparator" w:id="0">
    <w:p w14:paraId="7D35B1A6" w14:textId="77777777" w:rsidR="002C0F2A" w:rsidRDefault="002C0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A9D3" w14:textId="77777777" w:rsidR="006F4ABE" w:rsidRDefault="002C0F2A">
    <w:pPr>
      <w:pStyle w:val="BodyText"/>
      <w:spacing w:line="14" w:lineRule="auto"/>
      <w:ind w:left="0" w:firstLine="0"/>
      <w:rPr>
        <w:sz w:val="20"/>
      </w:rPr>
    </w:pPr>
    <w:r>
      <w:rPr>
        <w:noProof/>
        <w:sz w:val="20"/>
      </w:rPr>
      <mc:AlternateContent>
        <mc:Choice Requires="wps">
          <w:drawing>
            <wp:anchor distT="0" distB="0" distL="0" distR="0" simplePos="0" relativeHeight="487541248" behindDoc="1" locked="0" layoutInCell="1" allowOverlap="1" wp14:anchorId="31CA1520" wp14:editId="30993382">
              <wp:simplePos x="0" y="0"/>
              <wp:positionH relativeFrom="page">
                <wp:posOffset>6658102</wp:posOffset>
              </wp:positionH>
              <wp:positionV relativeFrom="page">
                <wp:posOffset>10210803</wp:posOffset>
              </wp:positionV>
              <wp:extent cx="163830" cy="17526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75260"/>
                      </a:xfrm>
                      <a:prstGeom prst="rect">
                        <a:avLst/>
                      </a:prstGeom>
                    </wps:spPr>
                    <wps:txbx>
                      <w:txbxContent>
                        <w:p w14:paraId="0E4233E0" w14:textId="77777777" w:rsidR="006F4ABE" w:rsidRDefault="002C0F2A">
                          <w:pPr>
                            <w:spacing w:before="14"/>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wps:txbx>
                    <wps:bodyPr wrap="square" lIns="0" tIns="0" rIns="0" bIns="0" rtlCol="0">
                      <a:noAutofit/>
                    </wps:bodyPr>
                  </wps:wsp>
                </a:graphicData>
              </a:graphic>
            </wp:anchor>
          </w:drawing>
        </mc:Choice>
        <mc:Fallback>
          <w:pict>
            <v:shapetype w14:anchorId="31CA1520" id="_x0000_t202" coordsize="21600,21600" o:spt="202" path="m,l,21600r21600,l21600,xe">
              <v:stroke joinstyle="miter"/>
              <v:path gradientshapeok="t" o:connecttype="rect"/>
            </v:shapetype>
            <v:shape id="Textbox 5" o:spid="_x0000_s1026" type="#_x0000_t202" style="position:absolute;margin-left:524.25pt;margin-top:804pt;width:12.9pt;height:13.8pt;z-index:-1577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" filled="f" stroked="f">
              <v:textbox inset="0,0,0,0">
                <w:txbxContent>
                  <w:p w14:paraId="0E4233E0" w14:textId="77777777" w:rsidR="006F4ABE" w:rsidRDefault="002C0F2A">
                    <w:pPr>
                      <w:spacing w:before="14"/>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1</w:t>
                    </w:r>
                    <w:r>
                      <w:rPr>
                        <w:spacing w:val="-10"/>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0F672A" w14:textId="77777777" w:rsidR="002C0F2A" w:rsidRDefault="002C0F2A">
      <w:r>
        <w:separator/>
      </w:r>
    </w:p>
  </w:footnote>
  <w:footnote w:type="continuationSeparator" w:id="0">
    <w:p w14:paraId="5BF8E5FB" w14:textId="77777777" w:rsidR="002C0F2A" w:rsidRDefault="002C0F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C0FE" w14:textId="77777777" w:rsidR="006F4ABE" w:rsidRDefault="002C0F2A">
    <w:pPr>
      <w:pStyle w:val="BodyText"/>
      <w:spacing w:line="14" w:lineRule="auto"/>
      <w:ind w:left="0" w:firstLine="0"/>
      <w:rPr>
        <w:sz w:val="20"/>
      </w:rPr>
    </w:pPr>
    <w:r>
      <w:rPr>
        <w:noProof/>
        <w:sz w:val="20"/>
      </w:rPr>
      <mc:AlternateContent>
        <mc:Choice Requires="wpg">
          <w:drawing>
            <wp:anchor distT="0" distB="0" distL="0" distR="0" simplePos="0" relativeHeight="487540224" behindDoc="1" locked="0" layoutInCell="1" allowOverlap="1" wp14:anchorId="5AC2CB45" wp14:editId="7DFCFF7D">
              <wp:simplePos x="0" y="0"/>
              <wp:positionH relativeFrom="page">
                <wp:posOffset>8892</wp:posOffset>
              </wp:positionH>
              <wp:positionV relativeFrom="page">
                <wp:posOffset>9143</wp:posOffset>
              </wp:positionV>
              <wp:extent cx="7552055" cy="1079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2055" cy="107950"/>
                        <a:chOff x="0" y="0"/>
                        <a:chExt cx="7552055" cy="107950"/>
                      </a:xfrm>
                    </wpg:grpSpPr>
                    <pic:pic xmlns:pic="http://schemas.openxmlformats.org/drawingml/2006/picture">
                      <pic:nvPicPr>
                        <pic:cNvPr id="2" name="Image 2"/>
                        <pic:cNvPicPr/>
                      </pic:nvPicPr>
                      <pic:blipFill>
                        <a:blip r:embed="rId1" cstate="print"/>
                        <a:stretch>
                          <a:fillRect/>
                        </a:stretch>
                      </pic:blipFill>
                      <pic:spPr>
                        <a:xfrm>
                          <a:off x="0" y="2540"/>
                          <a:ext cx="7551672" cy="105409"/>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1403" y="0"/>
                          <a:ext cx="7550268" cy="2540"/>
                        </a:xfrm>
                        <a:prstGeom prst="rect">
                          <a:avLst/>
                        </a:prstGeom>
                      </pic:spPr>
                    </pic:pic>
                  </wpg:wgp>
                </a:graphicData>
              </a:graphic>
            </wp:anchor>
          </w:drawing>
        </mc:Choice>
        <mc:Fallback>
          <w:pict>
            <v:group w14:anchorId="66F39E45" id="Group 1" o:spid="_x0000_s1026" style="position:absolute;margin-left:.7pt;margin-top:.7pt;width:594.65pt;height:8.5pt;z-index:-15776256;mso-wrap-distance-left:0;mso-wrap-distance-right:0;mso-position-horizontal-relative:page;mso-position-vertical-relative:page" coordsize="75520,10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top:25;width:75516;height:10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">
                <v:imagedata r:id="rId3" o:title=""/>
              </v:shape>
              <v:shape id="Image 3" o:spid="_x0000_s1028" type="#_x0000_t75" style="position:absolute;left:14;width:75502;height: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">
                <v:imagedata r:id="rId4" o:title=""/>
              </v:shape>
              <w10:wrap anchorx="page" anchory="page"/>
            </v:group>
          </w:pict>
        </mc:Fallback>
      </mc:AlternateContent>
    </w:r>
    <w:r>
      <w:rPr>
        <w:noProof/>
        <w:sz w:val="20"/>
      </w:rPr>
      <w:drawing>
        <wp:anchor distT="0" distB="0" distL="0" distR="0" simplePos="0" relativeHeight="487540736" behindDoc="1" locked="0" layoutInCell="1" allowOverlap="1" wp14:anchorId="6DE24E0D" wp14:editId="1DD93B71">
          <wp:simplePos x="0" y="0"/>
          <wp:positionH relativeFrom="page">
            <wp:posOffset>5511816</wp:posOffset>
          </wp:positionH>
          <wp:positionV relativeFrom="page">
            <wp:posOffset>408113</wp:posOffset>
          </wp:positionV>
          <wp:extent cx="1589103" cy="463296"/>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 cstate="print"/>
                  <a:stretch>
                    <a:fillRect/>
                  </a:stretch>
                </pic:blipFill>
                <pic:spPr>
                  <a:xfrm>
                    <a:off x="0" y="0"/>
                    <a:ext cx="1589103" cy="46329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3EEE"/>
    <w:multiLevelType w:val="hybridMultilevel"/>
    <w:tmpl w:val="E17AB756"/>
    <w:lvl w:ilvl="0" w:tplc="04BAB5A6">
      <w:numFmt w:val="bullet"/>
      <w:lvlText w:val=""/>
      <w:lvlJc w:val="left"/>
      <w:pPr>
        <w:ind w:left="835" w:hanging="360"/>
      </w:pPr>
      <w:rPr>
        <w:rFonts w:ascii="Symbol" w:eastAsia="Symbol" w:hAnsi="Symbol" w:cs="Symbol" w:hint="default"/>
        <w:b w:val="0"/>
        <w:bCs w:val="0"/>
        <w:i w:val="0"/>
        <w:iCs w:val="0"/>
        <w:spacing w:val="0"/>
        <w:w w:val="100"/>
        <w:sz w:val="24"/>
        <w:szCs w:val="24"/>
        <w:lang w:val="en-US" w:eastAsia="en-US" w:bidi="ar-SA"/>
      </w:rPr>
    </w:lvl>
    <w:lvl w:ilvl="1" w:tplc="32008C00">
      <w:numFmt w:val="bullet"/>
      <w:lvlText w:val="•"/>
      <w:lvlJc w:val="left"/>
      <w:pPr>
        <w:ind w:left="1720" w:hanging="360"/>
      </w:pPr>
      <w:rPr>
        <w:rFonts w:hint="default"/>
        <w:lang w:val="en-US" w:eastAsia="en-US" w:bidi="ar-SA"/>
      </w:rPr>
    </w:lvl>
    <w:lvl w:ilvl="2" w:tplc="51465FC0">
      <w:numFmt w:val="bullet"/>
      <w:lvlText w:val="•"/>
      <w:lvlJc w:val="left"/>
      <w:pPr>
        <w:ind w:left="2600" w:hanging="360"/>
      </w:pPr>
      <w:rPr>
        <w:rFonts w:hint="default"/>
        <w:lang w:val="en-US" w:eastAsia="en-US" w:bidi="ar-SA"/>
      </w:rPr>
    </w:lvl>
    <w:lvl w:ilvl="3" w:tplc="9EE2BE56">
      <w:numFmt w:val="bullet"/>
      <w:lvlText w:val="•"/>
      <w:lvlJc w:val="left"/>
      <w:pPr>
        <w:ind w:left="3480" w:hanging="360"/>
      </w:pPr>
      <w:rPr>
        <w:rFonts w:hint="default"/>
        <w:lang w:val="en-US" w:eastAsia="en-US" w:bidi="ar-SA"/>
      </w:rPr>
    </w:lvl>
    <w:lvl w:ilvl="4" w:tplc="626A0E94">
      <w:numFmt w:val="bullet"/>
      <w:lvlText w:val="•"/>
      <w:lvlJc w:val="left"/>
      <w:pPr>
        <w:ind w:left="4360" w:hanging="360"/>
      </w:pPr>
      <w:rPr>
        <w:rFonts w:hint="default"/>
        <w:lang w:val="en-US" w:eastAsia="en-US" w:bidi="ar-SA"/>
      </w:rPr>
    </w:lvl>
    <w:lvl w:ilvl="5" w:tplc="C682236C">
      <w:numFmt w:val="bullet"/>
      <w:lvlText w:val="•"/>
      <w:lvlJc w:val="left"/>
      <w:pPr>
        <w:ind w:left="5240" w:hanging="360"/>
      </w:pPr>
      <w:rPr>
        <w:rFonts w:hint="default"/>
        <w:lang w:val="en-US" w:eastAsia="en-US" w:bidi="ar-SA"/>
      </w:rPr>
    </w:lvl>
    <w:lvl w:ilvl="6" w:tplc="42DEA418">
      <w:numFmt w:val="bullet"/>
      <w:lvlText w:val="•"/>
      <w:lvlJc w:val="left"/>
      <w:pPr>
        <w:ind w:left="6120" w:hanging="360"/>
      </w:pPr>
      <w:rPr>
        <w:rFonts w:hint="default"/>
        <w:lang w:val="en-US" w:eastAsia="en-US" w:bidi="ar-SA"/>
      </w:rPr>
    </w:lvl>
    <w:lvl w:ilvl="7" w:tplc="DACA045C">
      <w:numFmt w:val="bullet"/>
      <w:lvlText w:val="•"/>
      <w:lvlJc w:val="left"/>
      <w:pPr>
        <w:ind w:left="7000" w:hanging="360"/>
      </w:pPr>
      <w:rPr>
        <w:rFonts w:hint="default"/>
        <w:lang w:val="en-US" w:eastAsia="en-US" w:bidi="ar-SA"/>
      </w:rPr>
    </w:lvl>
    <w:lvl w:ilvl="8" w:tplc="A5589DFC">
      <w:numFmt w:val="bullet"/>
      <w:lvlText w:val="•"/>
      <w:lvlJc w:val="left"/>
      <w:pPr>
        <w:ind w:left="7880" w:hanging="360"/>
      </w:pPr>
      <w:rPr>
        <w:rFonts w:hint="default"/>
        <w:lang w:val="en-US" w:eastAsia="en-US" w:bidi="ar-SA"/>
      </w:rPr>
    </w:lvl>
  </w:abstractNum>
  <w:num w:numId="1" w16cid:durableId="856581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ABE"/>
    <w:rsid w:val="002C0F2A"/>
    <w:rsid w:val="003B1928"/>
    <w:rsid w:val="005B2384"/>
    <w:rsid w:val="006F4ABE"/>
    <w:rsid w:val="007122EC"/>
    <w:rsid w:val="008D7A00"/>
    <w:rsid w:val="00A42A15"/>
    <w:rsid w:val="00B11A17"/>
    <w:rsid w:val="00F402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BA909"/>
  <w15:docId w15:val="{61BFA70B-73E6-40E7-9CD2-D4228270B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2"/>
      <w:ind w:left="11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35" w:hanging="360"/>
    </w:pPr>
    <w:rPr>
      <w:sz w:val="24"/>
      <w:szCs w:val="24"/>
    </w:rPr>
  </w:style>
  <w:style w:type="paragraph" w:styleId="ListParagraph">
    <w:name w:val="List Paragraph"/>
    <w:basedOn w:val="Normal"/>
    <w:uiPriority w:val="1"/>
    <w:qFormat/>
    <w:pPr>
      <w:spacing w:before="7"/>
      <w:ind w:left="835" w:hanging="360"/>
    </w:pPr>
  </w:style>
  <w:style w:type="paragraph" w:customStyle="1" w:styleId="TableParagraph">
    <w:name w:val="Table Paragraph"/>
    <w:basedOn w:val="Normal"/>
    <w:uiPriority w:val="1"/>
    <w:qFormat/>
    <w:pPr>
      <w:spacing w:line="255"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Taylor</dc:creator>
  <cp:lastModifiedBy>Kathleen Bailey</cp:lastModifiedBy>
  <cp:revision>2</cp:revision>
  <dcterms:created xsi:type="dcterms:W3CDTF">2026-08-26T11:54:00Z</dcterms:created>
  <dcterms:modified xsi:type="dcterms:W3CDTF">2026-08-26T11:54:00Z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2024-05-20T00:00:00Z</vt:filetime>
  </property>
  <property fmtid="{D5CDD505-2E9C-101B-9397-08002B2CF9AE}" pid="3" name="Creator">
    <vt:lpwstr>Microsoft® Word for Microsoft 365</vt:lpwstr>
  </property>
  <property fmtid="{D5CDD505-2E9C-101B-9397-08002B2CF9AE}" pid="4" name="LastSaved">
    <vt:filetime>2026-08-26T00:00:00Z</vt:filetime>
  </property>
  <property fmtid="{D5CDD505-2E9C-101B-9397-08002B2CF9AE}" pid="5" name="MSIP_Label_be7047c4-e691-4074-849f-7dc2f47720cd_ActionId">
    <vt:lpwstr>fbcc37d2-8b5a-489c-8457-615850c615df</vt:lpwstr>
  </property>
  <property fmtid="{D5CDD505-2E9C-101B-9397-08002B2CF9AE}" pid="6" name="MSIP_Label_be7047c4-e691-4074-849f-7dc2f47720cd_ContentBits">
    <vt:lpwstr>0</vt:lpwstr>
  </property>
  <property fmtid="{D5CDD505-2E9C-101B-9397-08002B2CF9AE}" pid="7" name="MSIP_Label_be7047c4-e691-4074-849f-7dc2f47720cd_Enabled">
    <vt:lpwstr>true</vt:lpwstr>
  </property>
  <property fmtid="{D5CDD505-2E9C-101B-9397-08002B2CF9AE}" pid="8" name="MSIP_Label_be7047c4-e691-4074-849f-7dc2f47720cd_Method">
    <vt:lpwstr>Standard</vt:lpwstr>
  </property>
  <property fmtid="{D5CDD505-2E9C-101B-9397-08002B2CF9AE}" pid="9" name="MSIP_Label_be7047c4-e691-4074-849f-7dc2f47720cd_Name">
    <vt:lpwstr>GENERAL</vt:lpwstr>
  </property>
  <property fmtid="{D5CDD505-2E9C-101B-9397-08002B2CF9AE}" pid="10" name="MSIP_Label_be7047c4-e691-4074-849f-7dc2f47720cd_SetDate">
    <vt:lpwstr>2024-05-01T09:39:20Z</vt:lpwstr>
  </property>
  <property fmtid="{D5CDD505-2E9C-101B-9397-08002B2CF9AE}" pid="11" name="MSIP_Label_be7047c4-e691-4074-849f-7dc2f47720cd_SiteId">
    <vt:lpwstr>e6cdd8fd-c4b1-49b4-992e-f3c622f04251</vt:lpwstr>
  </property>
  <property fmtid="{D5CDD505-2E9C-101B-9397-08002B2CF9AE}" pid="12" name="Producer">
    <vt:lpwstr>Microsoft® Word for Microsoft 365</vt:lpwstr>
  </property>
</Properties>
</file>