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6906F0" w14:paraId="4F909013"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514E9AAC" w14:textId="77777777" w:rsidR="00267D6E" w:rsidRPr="006906F0" w:rsidRDefault="00267D6E" w:rsidP="00A302D7">
            <w:pPr>
              <w:pStyle w:val="Heading1"/>
              <w:rPr>
                <w:rFonts w:asciiTheme="minorHAnsi" w:hAnsiTheme="minorHAnsi" w:cstheme="minorHAnsi"/>
              </w:rPr>
            </w:pPr>
          </w:p>
        </w:tc>
      </w:tr>
      <w:tr w:rsidR="00267D6E" w:rsidRPr="006906F0" w14:paraId="71C88936"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7F40FB3" w14:textId="77777777" w:rsidR="00267D6E" w:rsidRPr="006906F0" w:rsidRDefault="00267D6E" w:rsidP="006C13BF">
            <w:pPr>
              <w:spacing w:before="160"/>
              <w:rPr>
                <w:rFonts w:asciiTheme="minorHAnsi" w:hAnsiTheme="minorHAnsi" w:cstheme="minorHAnsi"/>
                <w:color w:val="FFFFFF" w:themeColor="background1"/>
              </w:rPr>
            </w:pPr>
            <w:r w:rsidRPr="006906F0">
              <w:rPr>
                <w:rFonts w:asciiTheme="minorHAnsi" w:hAnsiTheme="minorHAnsi" w:cstheme="minorHAnsi"/>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1A0896C" w14:textId="53A04E09" w:rsidR="00B7553A" w:rsidRDefault="00B7553A" w:rsidP="00E7370B">
            <w:pPr>
              <w:rPr>
                <w:rFonts w:asciiTheme="minorHAnsi" w:hAnsiTheme="minorHAnsi" w:cstheme="minorHAnsi"/>
                <w:i/>
              </w:rPr>
            </w:pPr>
            <w:r>
              <w:rPr>
                <w:rFonts w:ascii="Calibri" w:hAnsi="Calibri" w:cs="Calibri"/>
                <w:szCs w:val="24"/>
              </w:rPr>
              <w:t xml:space="preserve">Band 6 </w:t>
            </w:r>
            <w:r>
              <w:rPr>
                <w:rFonts w:ascii="Calibri" w:hAnsi="Calibri" w:cs="Calibri"/>
                <w:szCs w:val="24"/>
              </w:rPr>
              <w:t xml:space="preserve">Sexual Health </w:t>
            </w:r>
            <w:r w:rsidRPr="00E063B2">
              <w:rPr>
                <w:rFonts w:ascii="Calibri" w:hAnsi="Calibri" w:cs="Calibri"/>
                <w:szCs w:val="24"/>
              </w:rPr>
              <w:t xml:space="preserve">Practitioner </w:t>
            </w:r>
          </w:p>
          <w:p w14:paraId="690B4E52" w14:textId="36B5A5A5" w:rsidR="00267D6E" w:rsidRPr="006906F0" w:rsidRDefault="00E7370B" w:rsidP="00E7370B">
            <w:pPr>
              <w:rPr>
                <w:rFonts w:asciiTheme="minorHAnsi" w:hAnsiTheme="minorHAnsi" w:cstheme="minorHAnsi"/>
                <w:i/>
              </w:rPr>
            </w:pPr>
            <w:r w:rsidRPr="006906F0">
              <w:rPr>
                <w:rFonts w:asciiTheme="minorHAnsi" w:hAnsiTheme="minorHAnsi" w:cstheme="minorHAnsi"/>
                <w:i/>
              </w:rPr>
              <w:t>(Agenda for Change Terms and Conditions apply to this post)</w:t>
            </w:r>
          </w:p>
        </w:tc>
      </w:tr>
      <w:tr w:rsidR="00267D6E" w:rsidRPr="006906F0" w14:paraId="27D74DAA"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544CC43" w14:textId="77777777" w:rsidR="00267D6E" w:rsidRPr="006906F0" w:rsidRDefault="00267D6E" w:rsidP="006C13BF">
            <w:pPr>
              <w:spacing w:before="160"/>
              <w:rPr>
                <w:rFonts w:asciiTheme="minorHAnsi" w:hAnsiTheme="minorHAnsi" w:cstheme="minorHAnsi"/>
                <w:color w:val="FFFFFF" w:themeColor="background1"/>
              </w:rPr>
            </w:pPr>
            <w:r w:rsidRPr="006906F0">
              <w:rPr>
                <w:rFonts w:asciiTheme="minorHAnsi" w:hAnsiTheme="minorHAnsi" w:cstheme="minorHAnsi"/>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B5CF2B2" w14:textId="11B075D4" w:rsidR="00AB7B0C" w:rsidRPr="00B7553A" w:rsidRDefault="00B7553A" w:rsidP="00E7370B">
            <w:pPr>
              <w:rPr>
                <w:rFonts w:asciiTheme="minorHAnsi" w:hAnsiTheme="minorHAnsi" w:cstheme="minorHAnsi"/>
              </w:rPr>
            </w:pPr>
            <w:r w:rsidRPr="00B7553A">
              <w:rPr>
                <w:rFonts w:asciiTheme="minorHAnsi" w:hAnsiTheme="minorHAnsi" w:cstheme="minorHAnsi"/>
              </w:rPr>
              <w:t>Nurse Manager</w:t>
            </w:r>
            <w:r w:rsidR="00E7370B" w:rsidRPr="00B7553A">
              <w:rPr>
                <w:rFonts w:asciiTheme="minorHAnsi" w:hAnsiTheme="minorHAnsi" w:cstheme="minorHAnsi"/>
              </w:rPr>
              <w:t xml:space="preserve"> </w:t>
            </w:r>
          </w:p>
        </w:tc>
      </w:tr>
      <w:tr w:rsidR="00267D6E" w:rsidRPr="006906F0" w14:paraId="35FC87D6"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09CB32AD" w14:textId="77777777" w:rsidR="00267D6E" w:rsidRPr="006906F0" w:rsidRDefault="00267D6E" w:rsidP="006C13BF">
            <w:pPr>
              <w:spacing w:before="160"/>
              <w:rPr>
                <w:rFonts w:asciiTheme="minorHAnsi" w:hAnsiTheme="minorHAnsi" w:cstheme="minorHAnsi"/>
                <w:color w:val="FFFFFF" w:themeColor="background1"/>
              </w:rPr>
            </w:pPr>
            <w:r w:rsidRPr="006906F0">
              <w:rPr>
                <w:rFonts w:asciiTheme="minorHAnsi" w:hAnsiTheme="minorHAnsi" w:cstheme="minorHAnsi"/>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363C800" w14:textId="01E14940" w:rsidR="00267D6E" w:rsidRPr="006906F0" w:rsidRDefault="00B7553A" w:rsidP="00E7370B">
            <w:pPr>
              <w:spacing w:before="160"/>
              <w:rPr>
                <w:rFonts w:asciiTheme="minorHAnsi" w:hAnsiTheme="minorHAnsi" w:cstheme="minorHAnsi"/>
              </w:rPr>
            </w:pPr>
            <w:r>
              <w:rPr>
                <w:rFonts w:asciiTheme="minorHAnsi" w:hAnsiTheme="minorHAnsi" w:cstheme="minorHAnsi"/>
              </w:rPr>
              <w:t>N/A</w:t>
            </w:r>
          </w:p>
        </w:tc>
      </w:tr>
      <w:tr w:rsidR="00267D6E" w:rsidRPr="006906F0" w14:paraId="2D5C50F0" w14:textId="77777777" w:rsidTr="003B120C">
        <w:trPr>
          <w:trHeight w:hRule="exact" w:val="170"/>
        </w:trPr>
        <w:tc>
          <w:tcPr>
            <w:tcW w:w="10173" w:type="dxa"/>
            <w:gridSpan w:val="2"/>
            <w:tcBorders>
              <w:top w:val="nil"/>
              <w:left w:val="nil"/>
              <w:bottom w:val="nil"/>
              <w:right w:val="nil"/>
            </w:tcBorders>
            <w:shd w:val="clear" w:color="auto" w:fill="auto"/>
          </w:tcPr>
          <w:p w14:paraId="4DD21481" w14:textId="77777777" w:rsidR="00267D6E" w:rsidRPr="006906F0" w:rsidRDefault="00267D6E" w:rsidP="003B120C">
            <w:pPr>
              <w:pStyle w:val="Heading1"/>
              <w:rPr>
                <w:rFonts w:asciiTheme="minorHAnsi" w:hAnsiTheme="minorHAnsi" w:cstheme="minorHAnsi"/>
                <w:color w:val="3C3C3B" w:themeColor="text1"/>
              </w:rPr>
            </w:pPr>
          </w:p>
          <w:p w14:paraId="69361075" w14:textId="77777777" w:rsidR="00AB7B0C" w:rsidRPr="006906F0" w:rsidRDefault="00AB7B0C" w:rsidP="00AB7B0C">
            <w:pPr>
              <w:rPr>
                <w:rFonts w:asciiTheme="minorHAnsi" w:hAnsiTheme="minorHAnsi" w:cstheme="minorHAnsi"/>
              </w:rPr>
            </w:pPr>
            <w:r w:rsidRPr="006906F0">
              <w:rPr>
                <w:rFonts w:asciiTheme="minorHAnsi" w:hAnsiTheme="minorHAnsi" w:cstheme="minorHAnsi"/>
              </w:rPr>
              <w:t>]</w:t>
            </w:r>
          </w:p>
          <w:p w14:paraId="33F3DC6F" w14:textId="5D002270" w:rsidR="00AB7B0C" w:rsidRPr="006906F0" w:rsidRDefault="00AB7B0C" w:rsidP="00AB7B0C">
            <w:pPr>
              <w:rPr>
                <w:rFonts w:asciiTheme="minorHAnsi" w:hAnsiTheme="minorHAnsi" w:cstheme="minorHAnsi"/>
              </w:rPr>
            </w:pPr>
          </w:p>
        </w:tc>
      </w:tr>
      <w:tr w:rsidR="00AB7B0C" w:rsidRPr="006906F0" w14:paraId="5588BE2A" w14:textId="77777777" w:rsidTr="003B120C">
        <w:trPr>
          <w:trHeight w:hRule="exact" w:val="170"/>
        </w:trPr>
        <w:tc>
          <w:tcPr>
            <w:tcW w:w="10173" w:type="dxa"/>
            <w:gridSpan w:val="2"/>
            <w:tcBorders>
              <w:top w:val="nil"/>
              <w:left w:val="nil"/>
              <w:bottom w:val="nil"/>
              <w:right w:val="nil"/>
            </w:tcBorders>
            <w:shd w:val="clear" w:color="auto" w:fill="auto"/>
          </w:tcPr>
          <w:p w14:paraId="0ED326EB" w14:textId="77777777" w:rsidR="00AB7B0C" w:rsidRPr="006906F0" w:rsidRDefault="00AB7B0C" w:rsidP="003B120C">
            <w:pPr>
              <w:pStyle w:val="Heading1"/>
              <w:rPr>
                <w:rFonts w:asciiTheme="minorHAnsi" w:hAnsiTheme="minorHAnsi" w:cstheme="minorHAnsi"/>
                <w:color w:val="3C3C3B" w:themeColor="text1"/>
              </w:rPr>
            </w:pPr>
          </w:p>
        </w:tc>
      </w:tr>
      <w:tr w:rsidR="00AB7B0C" w:rsidRPr="006906F0" w14:paraId="7614F82B" w14:textId="77777777" w:rsidTr="003B120C">
        <w:trPr>
          <w:trHeight w:hRule="exact" w:val="170"/>
        </w:trPr>
        <w:tc>
          <w:tcPr>
            <w:tcW w:w="10173" w:type="dxa"/>
            <w:gridSpan w:val="2"/>
            <w:tcBorders>
              <w:top w:val="nil"/>
              <w:left w:val="nil"/>
              <w:bottom w:val="nil"/>
              <w:right w:val="nil"/>
            </w:tcBorders>
            <w:shd w:val="clear" w:color="auto" w:fill="auto"/>
          </w:tcPr>
          <w:p w14:paraId="6D8A84C9" w14:textId="77777777" w:rsidR="00AB7B0C" w:rsidRPr="006906F0" w:rsidRDefault="00AB7B0C" w:rsidP="003B120C">
            <w:pPr>
              <w:pStyle w:val="Heading1"/>
              <w:rPr>
                <w:rFonts w:asciiTheme="minorHAnsi" w:hAnsiTheme="minorHAnsi" w:cstheme="minorHAnsi"/>
                <w:color w:val="3C3C3B" w:themeColor="text1"/>
              </w:rPr>
            </w:pPr>
          </w:p>
        </w:tc>
      </w:tr>
    </w:tbl>
    <w:p w14:paraId="1CADA089" w14:textId="4F85D8BD" w:rsidR="001E2895" w:rsidRPr="008C28BF" w:rsidRDefault="001E2895" w:rsidP="001E2895">
      <w:pPr>
        <w:pStyle w:val="Heading2"/>
        <w:textAlignment w:val="top"/>
        <w:rPr>
          <w:rFonts w:asciiTheme="minorHAnsi" w:hAnsiTheme="minorHAnsi" w:cstheme="minorHAnsi"/>
          <w:sz w:val="36"/>
          <w:szCs w:val="36"/>
          <w:lang w:eastAsia="en-GB"/>
        </w:rPr>
      </w:pPr>
      <w:r w:rsidRPr="008C28BF">
        <w:rPr>
          <w:rFonts w:asciiTheme="minorHAnsi" w:hAnsiTheme="minorHAnsi" w:cstheme="minorHAnsi"/>
          <w:szCs w:val="28"/>
        </w:rPr>
        <w:t>Introduction</w:t>
      </w:r>
    </w:p>
    <w:p w14:paraId="291BF174" w14:textId="795FD546" w:rsidR="00B7553A" w:rsidRPr="00B7553A" w:rsidRDefault="00B7553A" w:rsidP="00B7553A">
      <w:pPr>
        <w:pStyle w:val="Heading2"/>
        <w:rPr>
          <w:rFonts w:asciiTheme="minorHAnsi" w:eastAsia="Calibri" w:hAnsiTheme="minorHAnsi" w:cstheme="minorHAnsi"/>
          <w:color w:val="3C3C3B" w:themeColor="text1"/>
          <w:sz w:val="22"/>
          <w:szCs w:val="20"/>
        </w:rPr>
      </w:pPr>
      <w:r w:rsidRPr="00B7553A">
        <w:rPr>
          <w:rFonts w:asciiTheme="minorHAnsi" w:eastAsia="Calibri" w:hAnsiTheme="minorHAnsi" w:cstheme="minorHAnsi"/>
          <w:color w:val="3C3C3B" w:themeColor="text1"/>
          <w:sz w:val="22"/>
          <w:szCs w:val="20"/>
        </w:rPr>
        <w:t xml:space="preserve">To provide a comprehensive contraception and sexual health service to the local population in clinical and non- clinical settings working as an autonomous practitioner. To take responsibility for </w:t>
      </w:r>
      <w:r w:rsidRPr="00B7553A">
        <w:rPr>
          <w:rFonts w:asciiTheme="minorHAnsi" w:eastAsia="Calibri" w:hAnsiTheme="minorHAnsi" w:cstheme="minorHAnsi"/>
          <w:color w:val="3C3C3B" w:themeColor="text1"/>
          <w:sz w:val="22"/>
          <w:szCs w:val="20"/>
        </w:rPr>
        <w:t>day-to-day</w:t>
      </w:r>
      <w:r w:rsidRPr="00B7553A">
        <w:rPr>
          <w:rFonts w:asciiTheme="minorHAnsi" w:eastAsia="Calibri" w:hAnsiTheme="minorHAnsi" w:cstheme="minorHAnsi"/>
          <w:color w:val="3C3C3B" w:themeColor="text1"/>
          <w:sz w:val="22"/>
          <w:szCs w:val="20"/>
        </w:rPr>
        <w:t xml:space="preserve"> management of clinics, ensuring a timely quality service is delivered and providing high standards of patient care. </w:t>
      </w:r>
    </w:p>
    <w:p w14:paraId="021E4028" w14:textId="6C85C6E1" w:rsidR="0040216C" w:rsidRDefault="00B7553A" w:rsidP="00B7553A">
      <w:pPr>
        <w:pStyle w:val="Heading2"/>
        <w:rPr>
          <w:rFonts w:asciiTheme="minorHAnsi" w:eastAsia="Calibri" w:hAnsiTheme="minorHAnsi" w:cstheme="minorHAnsi"/>
          <w:color w:val="3C3C3B" w:themeColor="text1"/>
          <w:sz w:val="22"/>
          <w:szCs w:val="20"/>
        </w:rPr>
      </w:pPr>
      <w:r w:rsidRPr="00B7553A">
        <w:rPr>
          <w:rFonts w:asciiTheme="minorHAnsi" w:eastAsia="Calibri" w:hAnsiTheme="minorHAnsi" w:cstheme="minorHAnsi"/>
          <w:color w:val="3C3C3B" w:themeColor="text1"/>
          <w:sz w:val="22"/>
          <w:szCs w:val="20"/>
        </w:rPr>
        <w:t xml:space="preserve">The post holder will also be involved in working collaboratively and co-operatively with colleagues and commissioners to develop services in line with commissioning and objectives.  </w:t>
      </w:r>
    </w:p>
    <w:p w14:paraId="07F76141" w14:textId="48FA13EC" w:rsidR="0040216C" w:rsidRPr="00B7553A" w:rsidRDefault="00B7553A" w:rsidP="0040216C">
      <w:pPr>
        <w:rPr>
          <w:rFonts w:asciiTheme="minorHAnsi" w:hAnsiTheme="minorHAnsi" w:cstheme="minorHAnsi"/>
          <w:sz w:val="22"/>
          <w:szCs w:val="20"/>
        </w:rPr>
      </w:pPr>
      <w:r w:rsidRPr="00B7553A">
        <w:rPr>
          <w:rFonts w:asciiTheme="minorHAnsi" w:hAnsiTheme="minorHAnsi" w:cstheme="minorHAnsi"/>
          <w:sz w:val="22"/>
          <w:szCs w:val="20"/>
        </w:rPr>
        <w:t>N</w:t>
      </w:r>
      <w:r>
        <w:rPr>
          <w:rFonts w:asciiTheme="minorHAnsi" w:hAnsiTheme="minorHAnsi" w:cstheme="minorHAnsi"/>
          <w:sz w:val="22"/>
          <w:szCs w:val="20"/>
        </w:rPr>
        <w:t>on-</w:t>
      </w:r>
      <w:r w:rsidRPr="00B7553A">
        <w:rPr>
          <w:rFonts w:asciiTheme="minorHAnsi" w:hAnsiTheme="minorHAnsi" w:cstheme="minorHAnsi"/>
          <w:sz w:val="22"/>
          <w:szCs w:val="20"/>
        </w:rPr>
        <w:t>M</w:t>
      </w:r>
      <w:r>
        <w:rPr>
          <w:rFonts w:asciiTheme="minorHAnsi" w:hAnsiTheme="minorHAnsi" w:cstheme="minorHAnsi"/>
          <w:sz w:val="22"/>
          <w:szCs w:val="20"/>
        </w:rPr>
        <w:t xml:space="preserve">edical </w:t>
      </w:r>
      <w:r w:rsidRPr="00B7553A">
        <w:rPr>
          <w:rFonts w:asciiTheme="minorHAnsi" w:hAnsiTheme="minorHAnsi" w:cstheme="minorHAnsi"/>
          <w:sz w:val="22"/>
          <w:szCs w:val="20"/>
        </w:rPr>
        <w:t>P</w:t>
      </w:r>
      <w:r>
        <w:rPr>
          <w:rFonts w:asciiTheme="minorHAnsi" w:hAnsiTheme="minorHAnsi" w:cstheme="minorHAnsi"/>
          <w:sz w:val="22"/>
          <w:szCs w:val="20"/>
        </w:rPr>
        <w:t>rescribing</w:t>
      </w:r>
      <w:r w:rsidRPr="00B7553A">
        <w:rPr>
          <w:rFonts w:asciiTheme="minorHAnsi" w:hAnsiTheme="minorHAnsi" w:cstheme="minorHAnsi"/>
          <w:sz w:val="22"/>
          <w:szCs w:val="20"/>
        </w:rPr>
        <w:t xml:space="preserve"> is not essential but is desirable and that there is an opportunity to obtain the V300 NMP qualification.</w:t>
      </w:r>
    </w:p>
    <w:p w14:paraId="4EAAEE99" w14:textId="1267BCE3" w:rsidR="001E2895" w:rsidRPr="006906F0" w:rsidRDefault="00AB7B0C" w:rsidP="00E7370B">
      <w:pPr>
        <w:pStyle w:val="Heading2"/>
        <w:rPr>
          <w:rFonts w:asciiTheme="minorHAnsi" w:hAnsiTheme="minorHAnsi" w:cstheme="minorHAnsi"/>
          <w:sz w:val="26"/>
          <w:szCs w:val="24"/>
        </w:rPr>
      </w:pPr>
      <w:r w:rsidRPr="006906F0">
        <w:rPr>
          <w:rFonts w:asciiTheme="minorHAnsi" w:hAnsiTheme="minorHAnsi" w:cstheme="minorHAnsi"/>
          <w:sz w:val="26"/>
          <w:szCs w:val="24"/>
        </w:rPr>
        <w:t>HCRG Care Group</w:t>
      </w:r>
      <w:r w:rsidR="003C5E5E" w:rsidRPr="006906F0">
        <w:rPr>
          <w:rFonts w:asciiTheme="minorHAnsi" w:hAnsiTheme="minorHAnsi" w:cstheme="minorHAnsi"/>
          <w:sz w:val="26"/>
          <w:szCs w:val="24"/>
        </w:rPr>
        <w:t xml:space="preserve"> - Cheshire West and Chester Integrated Sexual Health </w:t>
      </w:r>
    </w:p>
    <w:p w14:paraId="436476BF" w14:textId="77777777" w:rsidR="003C5E5E" w:rsidRPr="006906F0" w:rsidRDefault="003C5E5E" w:rsidP="003C5E5E">
      <w:pPr>
        <w:pStyle w:val="Heading2"/>
        <w:textAlignment w:val="top"/>
        <w:rPr>
          <w:rFonts w:asciiTheme="minorHAnsi" w:hAnsiTheme="minorHAnsi" w:cstheme="minorHAnsi"/>
          <w:sz w:val="32"/>
          <w:szCs w:val="32"/>
          <w:lang w:eastAsia="en-GB"/>
        </w:rPr>
      </w:pPr>
      <w:r w:rsidRPr="006906F0">
        <w:rPr>
          <w:rFonts w:asciiTheme="minorHAnsi" w:hAnsiTheme="minorHAnsi" w:cstheme="minorHAnsi"/>
          <w:sz w:val="24"/>
          <w:szCs w:val="24"/>
        </w:rPr>
        <w:t>We change lives by transforming health and care.</w:t>
      </w:r>
    </w:p>
    <w:p w14:paraId="48B65502" w14:textId="6F44941E" w:rsidR="003C5E5E" w:rsidRPr="006906F0" w:rsidRDefault="003C5E5E" w:rsidP="003C5E5E">
      <w:pPr>
        <w:rPr>
          <w:rFonts w:asciiTheme="minorHAnsi" w:hAnsiTheme="minorHAnsi" w:cstheme="minorHAnsi"/>
          <w:sz w:val="22"/>
          <w:szCs w:val="20"/>
        </w:rPr>
      </w:pPr>
      <w:r w:rsidRPr="006906F0">
        <w:rPr>
          <w:rFonts w:asciiTheme="minorHAnsi" w:hAnsiTheme="minorHAnsi" w:cstheme="minorHAnsi"/>
          <w:sz w:val="22"/>
          <w:szCs w:val="20"/>
        </w:rPr>
        <w:t xml:space="preserve">Established in 2006, we are one of the UK’s leading independent providers of community health and care services, working with health and care commissioners and communities to transform services with a focus on experience, efficiency, and improved outcomes. We deliver and transform adult and children community health services, primary care services including urgent care, sexual health, </w:t>
      </w:r>
      <w:r w:rsidR="005259CA" w:rsidRPr="006906F0">
        <w:rPr>
          <w:rFonts w:asciiTheme="minorHAnsi" w:hAnsiTheme="minorHAnsi" w:cstheme="minorHAnsi"/>
          <w:sz w:val="22"/>
          <w:szCs w:val="20"/>
        </w:rPr>
        <w:t>dermatology,</w:t>
      </w:r>
      <w:r w:rsidRPr="006906F0">
        <w:rPr>
          <w:rFonts w:asciiTheme="minorHAnsi" w:hAnsiTheme="minorHAnsi" w:cstheme="minorHAnsi"/>
          <w:sz w:val="22"/>
          <w:szCs w:val="20"/>
        </w:rPr>
        <w:t xml:space="preserve"> and </w:t>
      </w:r>
      <w:r w:rsidR="005259CA" w:rsidRPr="006906F0">
        <w:rPr>
          <w:rFonts w:asciiTheme="minorHAnsi" w:hAnsiTheme="minorHAnsi" w:cstheme="minorHAnsi"/>
          <w:color w:val="auto"/>
          <w:sz w:val="22"/>
          <w:szCs w:val="20"/>
        </w:rPr>
        <w:t>musculoskeletal</w:t>
      </w:r>
      <w:r w:rsidRPr="006906F0">
        <w:rPr>
          <w:rFonts w:asciiTheme="minorHAnsi" w:hAnsiTheme="minorHAnsi" w:cstheme="minorHAnsi"/>
          <w:sz w:val="22"/>
          <w:szCs w:val="20"/>
        </w:rPr>
        <w:t xml:space="preserve"> services as well as adult social care and wellbeing services.</w:t>
      </w:r>
    </w:p>
    <w:p w14:paraId="7323E94F" w14:textId="15E806F8" w:rsidR="003C5E5E" w:rsidRPr="006906F0" w:rsidRDefault="003C5E5E" w:rsidP="003C5E5E">
      <w:pPr>
        <w:rPr>
          <w:rFonts w:asciiTheme="minorHAnsi" w:hAnsiTheme="minorHAnsi" w:cstheme="minorHAnsi"/>
          <w:sz w:val="22"/>
          <w:szCs w:val="20"/>
        </w:rPr>
      </w:pPr>
      <w:r w:rsidRPr="006906F0">
        <w:rPr>
          <w:rFonts w:asciiTheme="minorHAnsi" w:hAnsiTheme="minorHAnsi" w:cstheme="minorHAnsi"/>
          <w:sz w:val="22"/>
          <w:szCs w:val="20"/>
        </w:rPr>
        <w:t>From around 500 locations across England, we support communities of many millions and directly help more than half a million people each year.</w:t>
      </w:r>
    </w:p>
    <w:p w14:paraId="7F5CCB93" w14:textId="3CE916BE" w:rsidR="003C5E5E" w:rsidRPr="006906F0" w:rsidRDefault="003C5E5E" w:rsidP="000725AB">
      <w:pPr>
        <w:rPr>
          <w:rFonts w:asciiTheme="minorHAnsi" w:hAnsiTheme="minorHAnsi" w:cstheme="minorHAnsi"/>
          <w:sz w:val="22"/>
          <w:szCs w:val="20"/>
        </w:rPr>
      </w:pPr>
      <w:r w:rsidRPr="006906F0">
        <w:rPr>
          <w:rFonts w:asciiTheme="minorHAnsi" w:hAnsiTheme="minorHAnsi" w:cstheme="minorHAnsi"/>
          <w:sz w:val="22"/>
          <w:szCs w:val="20"/>
        </w:rPr>
        <w:t>Cheshire West and Chester Integrated Sexual Health Service provide</w:t>
      </w:r>
      <w:r w:rsidR="007961E1" w:rsidRPr="006906F0">
        <w:rPr>
          <w:rFonts w:asciiTheme="minorHAnsi" w:hAnsiTheme="minorHAnsi" w:cstheme="minorHAnsi"/>
          <w:sz w:val="22"/>
          <w:szCs w:val="20"/>
        </w:rPr>
        <w:t xml:space="preserve">s </w:t>
      </w:r>
      <w:r w:rsidRPr="006906F0">
        <w:rPr>
          <w:rFonts w:asciiTheme="minorHAnsi" w:hAnsiTheme="minorHAnsi" w:cstheme="minorHAnsi"/>
          <w:sz w:val="22"/>
          <w:szCs w:val="20"/>
        </w:rPr>
        <w:t xml:space="preserve">free and confidential </w:t>
      </w:r>
      <w:r w:rsidR="007961E1" w:rsidRPr="006906F0">
        <w:rPr>
          <w:rFonts w:asciiTheme="minorHAnsi" w:hAnsiTheme="minorHAnsi" w:cstheme="minorHAnsi"/>
          <w:sz w:val="22"/>
          <w:szCs w:val="20"/>
        </w:rPr>
        <w:t xml:space="preserve">NHS </w:t>
      </w:r>
      <w:r w:rsidRPr="006906F0">
        <w:rPr>
          <w:rFonts w:asciiTheme="minorHAnsi" w:hAnsiTheme="minorHAnsi" w:cstheme="minorHAnsi"/>
          <w:sz w:val="22"/>
          <w:szCs w:val="20"/>
        </w:rPr>
        <w:t>sexual health services in</w:t>
      </w:r>
      <w:r w:rsidR="005259CA" w:rsidRPr="006906F0">
        <w:rPr>
          <w:rFonts w:asciiTheme="minorHAnsi" w:hAnsiTheme="minorHAnsi" w:cstheme="minorHAnsi"/>
          <w:sz w:val="22"/>
          <w:szCs w:val="20"/>
        </w:rPr>
        <w:t xml:space="preserve"> the</w:t>
      </w:r>
      <w:r w:rsidRPr="006906F0">
        <w:rPr>
          <w:rFonts w:asciiTheme="minorHAnsi" w:hAnsiTheme="minorHAnsi" w:cstheme="minorHAnsi"/>
          <w:sz w:val="22"/>
          <w:szCs w:val="20"/>
        </w:rPr>
        <w:t xml:space="preserve"> Cheshire West and Chester</w:t>
      </w:r>
      <w:r w:rsidR="005259CA" w:rsidRPr="006906F0">
        <w:rPr>
          <w:rFonts w:asciiTheme="minorHAnsi" w:hAnsiTheme="minorHAnsi" w:cstheme="minorHAnsi"/>
          <w:sz w:val="22"/>
          <w:szCs w:val="20"/>
        </w:rPr>
        <w:t xml:space="preserve"> local authority area</w:t>
      </w:r>
      <w:r w:rsidR="00F13093" w:rsidRPr="006906F0">
        <w:rPr>
          <w:rFonts w:asciiTheme="minorHAnsi" w:hAnsiTheme="minorHAnsi" w:cstheme="minorHAnsi"/>
          <w:sz w:val="22"/>
          <w:szCs w:val="20"/>
        </w:rPr>
        <w:t>,</w:t>
      </w:r>
      <w:r w:rsidRPr="006906F0">
        <w:rPr>
          <w:rFonts w:asciiTheme="minorHAnsi" w:hAnsiTheme="minorHAnsi" w:cstheme="minorHAnsi"/>
          <w:sz w:val="22"/>
          <w:szCs w:val="20"/>
        </w:rPr>
        <w:t xml:space="preserve"> including Winsford, Blacon and </w:t>
      </w:r>
      <w:r w:rsidR="00EF4ED4" w:rsidRPr="006906F0">
        <w:rPr>
          <w:rFonts w:asciiTheme="minorHAnsi" w:hAnsiTheme="minorHAnsi" w:cstheme="minorHAnsi"/>
          <w:sz w:val="22"/>
          <w:szCs w:val="20"/>
        </w:rPr>
        <w:t>Ellesmere Port. Our services</w:t>
      </w:r>
      <w:r w:rsidRPr="006906F0">
        <w:rPr>
          <w:rFonts w:asciiTheme="minorHAnsi" w:hAnsiTheme="minorHAnsi" w:cstheme="minorHAnsi"/>
          <w:sz w:val="22"/>
          <w:szCs w:val="20"/>
        </w:rPr>
        <w:t xml:space="preserve"> provid</w:t>
      </w:r>
      <w:r w:rsidR="005259CA" w:rsidRPr="006906F0">
        <w:rPr>
          <w:rFonts w:asciiTheme="minorHAnsi" w:hAnsiTheme="minorHAnsi" w:cstheme="minorHAnsi"/>
          <w:sz w:val="22"/>
          <w:szCs w:val="20"/>
        </w:rPr>
        <w:t>e</w:t>
      </w:r>
      <w:r w:rsidRPr="006906F0">
        <w:rPr>
          <w:rFonts w:asciiTheme="minorHAnsi" w:hAnsiTheme="minorHAnsi" w:cstheme="minorHAnsi"/>
          <w:sz w:val="22"/>
          <w:szCs w:val="20"/>
        </w:rPr>
        <w:t xml:space="preserve"> free information and advice on all types of contraception</w:t>
      </w:r>
      <w:r w:rsidR="005259CA" w:rsidRPr="006906F0">
        <w:rPr>
          <w:rFonts w:asciiTheme="minorHAnsi" w:hAnsiTheme="minorHAnsi" w:cstheme="minorHAnsi"/>
          <w:sz w:val="22"/>
          <w:szCs w:val="20"/>
        </w:rPr>
        <w:t xml:space="preserve">, </w:t>
      </w:r>
      <w:r w:rsidRPr="006906F0">
        <w:rPr>
          <w:rFonts w:asciiTheme="minorHAnsi" w:hAnsiTheme="minorHAnsi" w:cstheme="minorHAnsi"/>
          <w:sz w:val="22"/>
          <w:szCs w:val="20"/>
        </w:rPr>
        <w:t>STI testing</w:t>
      </w:r>
      <w:r w:rsidR="005259CA" w:rsidRPr="006906F0">
        <w:rPr>
          <w:rFonts w:asciiTheme="minorHAnsi" w:hAnsiTheme="minorHAnsi" w:cstheme="minorHAnsi"/>
          <w:sz w:val="22"/>
          <w:szCs w:val="20"/>
        </w:rPr>
        <w:t xml:space="preserve"> and</w:t>
      </w:r>
      <w:r w:rsidRPr="006906F0">
        <w:rPr>
          <w:rFonts w:asciiTheme="minorHAnsi" w:hAnsiTheme="minorHAnsi" w:cstheme="minorHAnsi"/>
          <w:sz w:val="22"/>
          <w:szCs w:val="20"/>
        </w:rPr>
        <w:t xml:space="preserve"> treatment </w:t>
      </w:r>
      <w:proofErr w:type="gramStart"/>
      <w:r w:rsidRPr="006906F0">
        <w:rPr>
          <w:rFonts w:asciiTheme="minorHAnsi" w:hAnsiTheme="minorHAnsi" w:cstheme="minorHAnsi"/>
          <w:sz w:val="22"/>
          <w:szCs w:val="20"/>
        </w:rPr>
        <w:t xml:space="preserve">and </w:t>
      </w:r>
      <w:r w:rsidR="00EF4ED4" w:rsidRPr="006906F0">
        <w:rPr>
          <w:rFonts w:asciiTheme="minorHAnsi" w:hAnsiTheme="minorHAnsi" w:cstheme="minorHAnsi"/>
          <w:sz w:val="22"/>
          <w:szCs w:val="20"/>
        </w:rPr>
        <w:t>also</w:t>
      </w:r>
      <w:proofErr w:type="gramEnd"/>
      <w:r w:rsidR="005259CA" w:rsidRPr="006906F0">
        <w:rPr>
          <w:rFonts w:asciiTheme="minorHAnsi" w:hAnsiTheme="minorHAnsi" w:cstheme="minorHAnsi"/>
          <w:sz w:val="22"/>
          <w:szCs w:val="20"/>
        </w:rPr>
        <w:t xml:space="preserve"> </w:t>
      </w:r>
      <w:r w:rsidR="00EF4ED4" w:rsidRPr="006906F0">
        <w:rPr>
          <w:rFonts w:asciiTheme="minorHAnsi" w:hAnsiTheme="minorHAnsi" w:cstheme="minorHAnsi"/>
          <w:sz w:val="22"/>
          <w:szCs w:val="20"/>
        </w:rPr>
        <w:t>HIV clinical care</w:t>
      </w:r>
      <w:r w:rsidRPr="006906F0">
        <w:rPr>
          <w:rFonts w:asciiTheme="minorHAnsi" w:hAnsiTheme="minorHAnsi" w:cstheme="minorHAnsi"/>
          <w:sz w:val="22"/>
          <w:szCs w:val="20"/>
        </w:rPr>
        <w:t xml:space="preserve">. </w:t>
      </w:r>
      <w:r w:rsidR="00C56E89" w:rsidRPr="006906F0">
        <w:rPr>
          <w:rFonts w:asciiTheme="minorHAnsi" w:hAnsiTheme="minorHAnsi" w:cstheme="minorHAnsi"/>
          <w:sz w:val="22"/>
          <w:szCs w:val="20"/>
        </w:rPr>
        <w:t>We are a “Level 3” integrated contraception and sexual health (ICASH)</w:t>
      </w:r>
      <w:r w:rsidR="00D5573B" w:rsidRPr="006906F0">
        <w:rPr>
          <w:rFonts w:asciiTheme="minorHAnsi" w:hAnsiTheme="minorHAnsi" w:cstheme="minorHAnsi"/>
          <w:sz w:val="22"/>
          <w:szCs w:val="20"/>
        </w:rPr>
        <w:t xml:space="preserve"> service</w:t>
      </w:r>
      <w:r w:rsidR="00C56E89" w:rsidRPr="006906F0">
        <w:rPr>
          <w:rFonts w:asciiTheme="minorHAnsi" w:hAnsiTheme="minorHAnsi" w:cstheme="minorHAnsi"/>
          <w:sz w:val="22"/>
          <w:szCs w:val="20"/>
        </w:rPr>
        <w:t>, combining</w:t>
      </w:r>
      <w:r w:rsidR="00766D10" w:rsidRPr="006906F0">
        <w:rPr>
          <w:rFonts w:asciiTheme="minorHAnsi" w:hAnsiTheme="minorHAnsi" w:cstheme="minorHAnsi"/>
          <w:sz w:val="22"/>
          <w:szCs w:val="20"/>
        </w:rPr>
        <w:t xml:space="preserve"> the medical specialties of</w:t>
      </w:r>
      <w:r w:rsidR="00EF4ED4" w:rsidRPr="006906F0">
        <w:rPr>
          <w:rFonts w:asciiTheme="minorHAnsi" w:hAnsiTheme="minorHAnsi" w:cstheme="minorHAnsi"/>
          <w:sz w:val="22"/>
          <w:szCs w:val="20"/>
        </w:rPr>
        <w:t xml:space="preserve"> Genitourinary Me</w:t>
      </w:r>
      <w:r w:rsidR="00C56E89" w:rsidRPr="006906F0">
        <w:rPr>
          <w:rFonts w:asciiTheme="minorHAnsi" w:hAnsiTheme="minorHAnsi" w:cstheme="minorHAnsi"/>
          <w:sz w:val="22"/>
          <w:szCs w:val="20"/>
        </w:rPr>
        <w:t>dicine (GUM) and</w:t>
      </w:r>
      <w:r w:rsidR="000725AB" w:rsidRPr="006906F0">
        <w:rPr>
          <w:rFonts w:asciiTheme="minorHAnsi" w:hAnsiTheme="minorHAnsi" w:cstheme="minorHAnsi"/>
          <w:sz w:val="22"/>
          <w:szCs w:val="20"/>
        </w:rPr>
        <w:t xml:space="preserve"> </w:t>
      </w:r>
      <w:r w:rsidR="000725AB" w:rsidRPr="006906F0">
        <w:rPr>
          <w:rFonts w:asciiTheme="minorHAnsi" w:hAnsiTheme="minorHAnsi" w:cstheme="minorHAnsi"/>
          <w:color w:val="auto"/>
          <w:sz w:val="22"/>
          <w:szCs w:val="20"/>
        </w:rPr>
        <w:t>Community</w:t>
      </w:r>
      <w:r w:rsidR="00C56E89" w:rsidRPr="006906F0">
        <w:rPr>
          <w:rFonts w:asciiTheme="minorHAnsi" w:hAnsiTheme="minorHAnsi" w:cstheme="minorHAnsi"/>
          <w:color w:val="auto"/>
          <w:sz w:val="22"/>
          <w:szCs w:val="20"/>
        </w:rPr>
        <w:t xml:space="preserve"> Sexual and Reproductive Health (</w:t>
      </w:r>
      <w:proofErr w:type="spellStart"/>
      <w:r w:rsidR="000725AB" w:rsidRPr="006906F0">
        <w:rPr>
          <w:rFonts w:asciiTheme="minorHAnsi" w:hAnsiTheme="minorHAnsi" w:cstheme="minorHAnsi"/>
          <w:color w:val="auto"/>
          <w:sz w:val="22"/>
          <w:szCs w:val="20"/>
        </w:rPr>
        <w:t>c</w:t>
      </w:r>
      <w:r w:rsidR="00C56E89" w:rsidRPr="006906F0">
        <w:rPr>
          <w:rFonts w:asciiTheme="minorHAnsi" w:hAnsiTheme="minorHAnsi" w:cstheme="minorHAnsi"/>
          <w:color w:val="auto"/>
          <w:sz w:val="22"/>
          <w:szCs w:val="20"/>
        </w:rPr>
        <w:t>SRH</w:t>
      </w:r>
      <w:proofErr w:type="spellEnd"/>
      <w:r w:rsidR="00C56E89" w:rsidRPr="006906F0">
        <w:rPr>
          <w:rFonts w:asciiTheme="minorHAnsi" w:hAnsiTheme="minorHAnsi" w:cstheme="minorHAnsi"/>
          <w:color w:val="auto"/>
          <w:sz w:val="22"/>
          <w:szCs w:val="20"/>
        </w:rPr>
        <w:t xml:space="preserve">). </w:t>
      </w:r>
      <w:r w:rsidRPr="006906F0">
        <w:rPr>
          <w:rFonts w:asciiTheme="minorHAnsi" w:hAnsiTheme="minorHAnsi" w:cstheme="minorHAnsi"/>
          <w:sz w:val="22"/>
          <w:szCs w:val="20"/>
        </w:rPr>
        <w:t>Our service is confidential, non-judgemental and for people of all ages, genders, and orientations.</w:t>
      </w:r>
    </w:p>
    <w:p w14:paraId="0A9DFF19" w14:textId="218E0003" w:rsidR="003C5E5E" w:rsidRPr="006906F0" w:rsidRDefault="003C5E5E" w:rsidP="003C5E5E">
      <w:pPr>
        <w:rPr>
          <w:rFonts w:asciiTheme="minorHAnsi" w:hAnsiTheme="minorHAnsi" w:cstheme="minorHAnsi"/>
          <w:sz w:val="22"/>
          <w:szCs w:val="20"/>
          <w:lang w:eastAsia="en-GB"/>
        </w:rPr>
      </w:pPr>
      <w:r w:rsidRPr="006906F0">
        <w:rPr>
          <w:rFonts w:asciiTheme="minorHAnsi" w:hAnsiTheme="minorHAnsi" w:cstheme="minorHAnsi"/>
          <w:sz w:val="22"/>
          <w:szCs w:val="20"/>
          <w:lang w:eastAsia="en-GB"/>
        </w:rPr>
        <w:lastRenderedPageBreak/>
        <w:t xml:space="preserve">Our vision is to empower all people living in Cheshire West and Chester to enjoy positive sexual health and wellbeing.   </w:t>
      </w:r>
    </w:p>
    <w:p w14:paraId="2090DB82" w14:textId="5FA3467C" w:rsidR="003C5E5E" w:rsidRPr="006906F0" w:rsidRDefault="003C5E5E" w:rsidP="003C5E5E">
      <w:pPr>
        <w:rPr>
          <w:rFonts w:asciiTheme="minorHAnsi" w:hAnsiTheme="minorHAnsi" w:cstheme="minorHAnsi"/>
          <w:sz w:val="22"/>
          <w:szCs w:val="20"/>
          <w:lang w:eastAsia="en-GB"/>
        </w:rPr>
      </w:pPr>
      <w:r w:rsidRPr="006906F0">
        <w:rPr>
          <w:rFonts w:asciiTheme="minorHAnsi" w:hAnsiTheme="minorHAnsi" w:cstheme="minorHAnsi"/>
          <w:sz w:val="22"/>
          <w:szCs w:val="20"/>
          <w:lang w:eastAsia="en-GB"/>
        </w:rPr>
        <w:t xml:space="preserve">Integrated Sexual Health Services provide a range of interventions that enable people to experience healthy sexual relationships.     </w:t>
      </w:r>
    </w:p>
    <w:p w14:paraId="26004997" w14:textId="49991980" w:rsidR="003C5E5E" w:rsidRPr="006906F0" w:rsidRDefault="003C5E5E" w:rsidP="003C5E5E">
      <w:pPr>
        <w:rPr>
          <w:rFonts w:asciiTheme="minorHAnsi" w:hAnsiTheme="minorHAnsi" w:cstheme="minorHAnsi"/>
          <w:sz w:val="22"/>
          <w:szCs w:val="20"/>
          <w:lang w:eastAsia="en-GB"/>
        </w:rPr>
      </w:pPr>
      <w:r w:rsidRPr="006906F0">
        <w:rPr>
          <w:rFonts w:asciiTheme="minorHAnsi" w:hAnsiTheme="minorHAnsi" w:cstheme="minorHAnsi"/>
          <w:sz w:val="22"/>
          <w:szCs w:val="20"/>
          <w:lang w:eastAsia="en-GB"/>
        </w:rPr>
        <w:t xml:space="preserve">We require a prevention focussed integrated sexual health service that meets the needs of the local population within the borough and minimises the need for residents to travel out of the area; a service that will continually improve education, prevention, testing, </w:t>
      </w:r>
      <w:r w:rsidR="005259CA" w:rsidRPr="006906F0">
        <w:rPr>
          <w:rFonts w:asciiTheme="minorHAnsi" w:hAnsiTheme="minorHAnsi" w:cstheme="minorHAnsi"/>
          <w:sz w:val="22"/>
          <w:szCs w:val="20"/>
          <w:lang w:eastAsia="en-GB"/>
        </w:rPr>
        <w:t>treatment,</w:t>
      </w:r>
      <w:r w:rsidRPr="006906F0">
        <w:rPr>
          <w:rFonts w:asciiTheme="minorHAnsi" w:hAnsiTheme="minorHAnsi" w:cstheme="minorHAnsi"/>
          <w:sz w:val="22"/>
          <w:szCs w:val="20"/>
          <w:lang w:eastAsia="en-GB"/>
        </w:rPr>
        <w:t xml:space="preserve"> and support services in response to a changing environment of sexual health and relationship needs. </w:t>
      </w:r>
    </w:p>
    <w:p w14:paraId="15346F5B" w14:textId="45A32DC5" w:rsidR="008C28BF" w:rsidRPr="00B7553A" w:rsidRDefault="003C5E5E" w:rsidP="008C28BF">
      <w:pPr>
        <w:rPr>
          <w:rFonts w:asciiTheme="minorHAnsi" w:hAnsiTheme="minorHAnsi" w:cstheme="minorHAnsi"/>
          <w:sz w:val="22"/>
          <w:szCs w:val="20"/>
          <w:lang w:eastAsia="en-GB"/>
        </w:rPr>
      </w:pPr>
      <w:r w:rsidRPr="006906F0">
        <w:rPr>
          <w:rFonts w:asciiTheme="minorHAnsi" w:hAnsiTheme="minorHAnsi" w:cstheme="minorHAnsi"/>
          <w:sz w:val="22"/>
          <w:szCs w:val="20"/>
          <w:lang w:eastAsia="en-GB"/>
        </w:rPr>
        <w:t xml:space="preserve">The service will improve sexual health by delivering a range of interventions across the life course; with a focused direction of travel towards prevention, building resilience and self-esteem, along with consistently promoting healthy choices.  The service will provide open and easy access, cost-effective, high-quality provision for contraception and prevention, </w:t>
      </w:r>
      <w:r w:rsidR="005259CA" w:rsidRPr="006906F0">
        <w:rPr>
          <w:rFonts w:asciiTheme="minorHAnsi" w:hAnsiTheme="minorHAnsi" w:cstheme="minorHAnsi"/>
          <w:sz w:val="22"/>
          <w:szCs w:val="20"/>
          <w:lang w:eastAsia="en-GB"/>
        </w:rPr>
        <w:t>diagnosis,</w:t>
      </w:r>
      <w:r w:rsidRPr="006906F0">
        <w:rPr>
          <w:rFonts w:asciiTheme="minorHAnsi" w:hAnsiTheme="minorHAnsi" w:cstheme="minorHAnsi"/>
          <w:sz w:val="22"/>
          <w:szCs w:val="20"/>
          <w:lang w:eastAsia="en-GB"/>
        </w:rPr>
        <w:t xml:space="preserve"> and management of sexually transmitted infections (including HIV), according to evidence-based protocols. </w:t>
      </w:r>
    </w:p>
    <w:p w14:paraId="4E306188" w14:textId="18A36CF1" w:rsidR="005A297A" w:rsidRPr="006906F0" w:rsidRDefault="00E7347B" w:rsidP="005A297A">
      <w:pPr>
        <w:pStyle w:val="Heading2"/>
        <w:rPr>
          <w:rFonts w:asciiTheme="minorHAnsi" w:hAnsiTheme="minorHAnsi" w:cstheme="minorHAnsi"/>
          <w:sz w:val="26"/>
          <w:szCs w:val="24"/>
        </w:rPr>
      </w:pPr>
      <w:r w:rsidRPr="006906F0">
        <w:rPr>
          <w:rFonts w:asciiTheme="minorHAnsi" w:hAnsiTheme="minorHAnsi" w:cstheme="minorHAnsi"/>
          <w:sz w:val="26"/>
          <w:szCs w:val="24"/>
        </w:rPr>
        <w:t xml:space="preserve">Key </w:t>
      </w:r>
      <w:r w:rsidR="005F0394" w:rsidRPr="006906F0">
        <w:rPr>
          <w:rFonts w:asciiTheme="minorHAnsi" w:hAnsiTheme="minorHAnsi" w:cstheme="minorHAnsi"/>
          <w:sz w:val="26"/>
          <w:szCs w:val="24"/>
        </w:rPr>
        <w:t xml:space="preserve">Accountabilities and Duties </w:t>
      </w:r>
    </w:p>
    <w:p w14:paraId="1F374548" w14:textId="77777777" w:rsidR="00B7553A" w:rsidRPr="00B7553A" w:rsidRDefault="00B7553A" w:rsidP="00B7553A">
      <w:pPr>
        <w:jc w:val="both"/>
        <w:rPr>
          <w:rFonts w:asciiTheme="minorHAnsi" w:hAnsiTheme="minorHAnsi" w:cstheme="minorHAnsi"/>
        </w:rPr>
      </w:pPr>
      <w:r w:rsidRPr="00B7553A">
        <w:rPr>
          <w:rFonts w:asciiTheme="minorHAnsi" w:hAnsiTheme="minorHAnsi" w:cstheme="minorHAnsi"/>
        </w:rPr>
        <w:t xml:space="preserve">This list is intended to summarise the key responsibilities and is not intended to cover every task that may be required of the role: - </w:t>
      </w:r>
    </w:p>
    <w:p w14:paraId="2669A569" w14:textId="77777777" w:rsidR="00B7553A" w:rsidRPr="00B7553A" w:rsidRDefault="00B7553A" w:rsidP="00B7553A">
      <w:pPr>
        <w:jc w:val="both"/>
        <w:rPr>
          <w:rFonts w:asciiTheme="minorHAnsi" w:hAnsiTheme="minorHAnsi" w:cstheme="minorHAnsi"/>
        </w:rPr>
      </w:pPr>
    </w:p>
    <w:p w14:paraId="3DFB8735" w14:textId="77777777" w:rsidR="00B7553A" w:rsidRPr="00B7553A" w:rsidRDefault="00B7553A" w:rsidP="00B7553A">
      <w:pPr>
        <w:pStyle w:val="ListParagraph"/>
        <w:numPr>
          <w:ilvl w:val="0"/>
          <w:numId w:val="19"/>
        </w:numPr>
        <w:jc w:val="both"/>
        <w:rPr>
          <w:rFonts w:asciiTheme="minorHAnsi" w:hAnsiTheme="minorHAnsi" w:cstheme="minorHAnsi"/>
        </w:rPr>
      </w:pPr>
      <w:r w:rsidRPr="00B7553A">
        <w:rPr>
          <w:rFonts w:asciiTheme="minorHAnsi" w:hAnsiTheme="minorHAnsi" w:cstheme="minorHAnsi"/>
        </w:rPr>
        <w:t xml:space="preserve">Works autonomously to manage his/her own caseload of patients whilst working as part of a multidisciplinary team. </w:t>
      </w:r>
    </w:p>
    <w:p w14:paraId="757EE2D4" w14:textId="77777777" w:rsidR="00B7553A" w:rsidRPr="00B7553A" w:rsidRDefault="00B7553A" w:rsidP="00B7553A">
      <w:pPr>
        <w:pStyle w:val="ListParagraph"/>
        <w:numPr>
          <w:ilvl w:val="0"/>
          <w:numId w:val="19"/>
        </w:numPr>
        <w:jc w:val="both"/>
        <w:rPr>
          <w:rFonts w:asciiTheme="minorHAnsi" w:hAnsiTheme="minorHAnsi" w:cstheme="minorHAnsi"/>
        </w:rPr>
      </w:pPr>
      <w:r w:rsidRPr="00B7553A">
        <w:rPr>
          <w:rFonts w:asciiTheme="minorHAnsi" w:hAnsiTheme="minorHAnsi" w:cstheme="minorHAnsi"/>
        </w:rPr>
        <w:t xml:space="preserve">Issues methods of contraception and treatments for sexually transmitted infections according to Patient Group Directions &amp; clinical protocols including counselling for and management of complex problems with contraceptive implants and intrauterine devices with appropriate referral to the doctor as necessary.  </w:t>
      </w:r>
    </w:p>
    <w:p w14:paraId="1FD0D268" w14:textId="77777777" w:rsidR="00B7553A" w:rsidRPr="00B7553A" w:rsidRDefault="00B7553A" w:rsidP="00B7553A">
      <w:pPr>
        <w:pStyle w:val="ListParagraph"/>
        <w:numPr>
          <w:ilvl w:val="0"/>
          <w:numId w:val="19"/>
        </w:numPr>
        <w:jc w:val="both"/>
        <w:rPr>
          <w:rFonts w:asciiTheme="minorHAnsi" w:hAnsiTheme="minorHAnsi" w:cstheme="minorHAnsi"/>
        </w:rPr>
      </w:pPr>
      <w:r w:rsidRPr="00B7553A">
        <w:rPr>
          <w:rFonts w:asciiTheme="minorHAnsi" w:hAnsiTheme="minorHAnsi" w:cstheme="minorHAnsi"/>
        </w:rPr>
        <w:t>Insertion and removal of contraceptive implants and removal of intrauterine devices following appropriate training.</w:t>
      </w:r>
    </w:p>
    <w:p w14:paraId="2924AF22" w14:textId="77777777" w:rsidR="00B7553A" w:rsidRPr="00B7553A" w:rsidRDefault="00B7553A" w:rsidP="00B7553A">
      <w:pPr>
        <w:pStyle w:val="ListParagraph"/>
        <w:numPr>
          <w:ilvl w:val="0"/>
          <w:numId w:val="19"/>
        </w:numPr>
        <w:jc w:val="both"/>
        <w:rPr>
          <w:rFonts w:asciiTheme="minorHAnsi" w:hAnsiTheme="minorHAnsi" w:cstheme="minorHAnsi"/>
        </w:rPr>
      </w:pPr>
      <w:r w:rsidRPr="00B7553A">
        <w:rPr>
          <w:rFonts w:asciiTheme="minorHAnsi" w:hAnsiTheme="minorHAnsi" w:cstheme="minorHAnsi"/>
        </w:rPr>
        <w:t xml:space="preserve">Provides STI/HIV screening and treatment according to Patient Group Directions &amp; clinical protocols and liaises with clients with positive results to enable a management plan of care for the client and partners in accordance with policy. </w:t>
      </w:r>
    </w:p>
    <w:p w14:paraId="7F5F6C89" w14:textId="77777777" w:rsidR="00B7553A" w:rsidRPr="00B7553A" w:rsidRDefault="00B7553A" w:rsidP="00B7553A">
      <w:pPr>
        <w:pStyle w:val="ListParagraph"/>
        <w:numPr>
          <w:ilvl w:val="0"/>
          <w:numId w:val="19"/>
        </w:numPr>
        <w:jc w:val="both"/>
        <w:rPr>
          <w:rFonts w:asciiTheme="minorHAnsi" w:hAnsiTheme="minorHAnsi" w:cstheme="minorHAnsi"/>
        </w:rPr>
      </w:pPr>
      <w:r w:rsidRPr="00B7553A">
        <w:rPr>
          <w:rFonts w:asciiTheme="minorHAnsi" w:hAnsiTheme="minorHAnsi" w:cstheme="minorHAnsi"/>
        </w:rPr>
        <w:t xml:space="preserve">Provides advice and cytology screening as appropriate, according to local policies. </w:t>
      </w:r>
    </w:p>
    <w:p w14:paraId="0AD3C506" w14:textId="1AF7F93E" w:rsidR="00B7553A" w:rsidRDefault="00B7553A" w:rsidP="00B7553A">
      <w:pPr>
        <w:pStyle w:val="ListParagraph"/>
        <w:numPr>
          <w:ilvl w:val="0"/>
          <w:numId w:val="19"/>
        </w:numPr>
        <w:jc w:val="both"/>
        <w:rPr>
          <w:rFonts w:asciiTheme="minorHAnsi" w:hAnsiTheme="minorHAnsi" w:cstheme="minorHAnsi"/>
        </w:rPr>
      </w:pPr>
      <w:r w:rsidRPr="00B7553A">
        <w:rPr>
          <w:rFonts w:asciiTheme="minorHAnsi" w:hAnsiTheme="minorHAnsi" w:cstheme="minorHAnsi"/>
        </w:rPr>
        <w:t xml:space="preserve">Enables patient choice and involvement and initiates appropriate action. </w:t>
      </w:r>
    </w:p>
    <w:p w14:paraId="3E8FFE4A" w14:textId="77777777" w:rsidR="00B7553A" w:rsidRDefault="00B7553A" w:rsidP="00B7553A">
      <w:pPr>
        <w:pStyle w:val="ListParagraph"/>
        <w:numPr>
          <w:ilvl w:val="0"/>
          <w:numId w:val="21"/>
        </w:numPr>
        <w:spacing w:after="0" w:line="240" w:lineRule="auto"/>
        <w:rPr>
          <w:rFonts w:eastAsia="Times New Roman" w:cs="Calibri"/>
          <w:sz w:val="24"/>
          <w:szCs w:val="24"/>
          <w:lang w:eastAsia="en-GB"/>
        </w:rPr>
      </w:pPr>
      <w:r w:rsidRPr="00E063B2">
        <w:rPr>
          <w:rFonts w:eastAsia="Times New Roman" w:cs="Calibri"/>
          <w:sz w:val="24"/>
          <w:szCs w:val="24"/>
          <w:lang w:eastAsia="en-GB"/>
        </w:rPr>
        <w:t>Co-ordinates patient care pathway and liaises acros</w:t>
      </w:r>
      <w:r>
        <w:rPr>
          <w:rFonts w:eastAsia="Times New Roman" w:cs="Calibri"/>
          <w:sz w:val="24"/>
          <w:szCs w:val="24"/>
          <w:lang w:eastAsia="en-GB"/>
        </w:rPr>
        <w:t xml:space="preserve">s organisational boundaries.  </w:t>
      </w:r>
    </w:p>
    <w:p w14:paraId="351B3992" w14:textId="77777777" w:rsidR="00B7553A" w:rsidRDefault="00B7553A" w:rsidP="00B7553A">
      <w:pPr>
        <w:pStyle w:val="ListParagraph"/>
        <w:numPr>
          <w:ilvl w:val="0"/>
          <w:numId w:val="21"/>
        </w:numPr>
        <w:spacing w:after="0" w:line="240" w:lineRule="auto"/>
        <w:rPr>
          <w:rFonts w:eastAsia="Times New Roman" w:cs="Calibri"/>
          <w:sz w:val="24"/>
          <w:szCs w:val="24"/>
          <w:lang w:eastAsia="en-GB"/>
        </w:rPr>
      </w:pPr>
      <w:r w:rsidRPr="00E063B2">
        <w:rPr>
          <w:rFonts w:eastAsia="Times New Roman" w:cs="Calibri"/>
          <w:sz w:val="24"/>
          <w:szCs w:val="24"/>
          <w:lang w:eastAsia="en-GB"/>
        </w:rPr>
        <w:t xml:space="preserve">Plans specialised programmes of care and provides specialised advice to patients, partners, </w:t>
      </w:r>
      <w:proofErr w:type="gramStart"/>
      <w:r w:rsidRPr="00E063B2">
        <w:rPr>
          <w:rFonts w:eastAsia="Times New Roman" w:cs="Calibri"/>
          <w:sz w:val="24"/>
          <w:szCs w:val="24"/>
          <w:lang w:eastAsia="en-GB"/>
        </w:rPr>
        <w:t>carer</w:t>
      </w:r>
      <w:r>
        <w:rPr>
          <w:rFonts w:eastAsia="Times New Roman" w:cs="Calibri"/>
          <w:sz w:val="24"/>
          <w:szCs w:val="24"/>
          <w:lang w:eastAsia="en-GB"/>
        </w:rPr>
        <w:t>s</w:t>
      </w:r>
      <w:proofErr w:type="gramEnd"/>
      <w:r>
        <w:rPr>
          <w:rFonts w:eastAsia="Times New Roman" w:cs="Calibri"/>
          <w:sz w:val="24"/>
          <w:szCs w:val="24"/>
          <w:lang w:eastAsia="en-GB"/>
        </w:rPr>
        <w:t xml:space="preserve"> and family as appropriate.  </w:t>
      </w:r>
    </w:p>
    <w:p w14:paraId="707C63F6" w14:textId="77777777" w:rsidR="00B7553A" w:rsidRDefault="00B7553A" w:rsidP="00B7553A">
      <w:pPr>
        <w:pStyle w:val="ListParagraph"/>
        <w:numPr>
          <w:ilvl w:val="0"/>
          <w:numId w:val="21"/>
        </w:numPr>
        <w:spacing w:after="0" w:line="240" w:lineRule="auto"/>
        <w:rPr>
          <w:rFonts w:eastAsia="Times New Roman" w:cs="Calibri"/>
          <w:sz w:val="24"/>
          <w:szCs w:val="24"/>
          <w:lang w:eastAsia="en-GB"/>
        </w:rPr>
      </w:pPr>
      <w:r w:rsidRPr="00E063B2">
        <w:rPr>
          <w:rFonts w:eastAsia="Times New Roman" w:cs="Calibri"/>
          <w:sz w:val="24"/>
          <w:szCs w:val="24"/>
          <w:lang w:eastAsia="en-GB"/>
        </w:rPr>
        <w:t xml:space="preserve">Ensures each patient is placed in the correct treatment pathway at the appropriate time and necessary investigations </w:t>
      </w:r>
      <w:r>
        <w:rPr>
          <w:rFonts w:eastAsia="Times New Roman" w:cs="Calibri"/>
          <w:sz w:val="24"/>
          <w:szCs w:val="24"/>
          <w:lang w:eastAsia="en-GB"/>
        </w:rPr>
        <w:t xml:space="preserve">and treatments are organised. </w:t>
      </w:r>
    </w:p>
    <w:p w14:paraId="6F13D0F8" w14:textId="77777777" w:rsidR="00B7553A" w:rsidRDefault="00B7553A" w:rsidP="00B7553A">
      <w:pPr>
        <w:pStyle w:val="ListParagraph"/>
        <w:numPr>
          <w:ilvl w:val="0"/>
          <w:numId w:val="21"/>
        </w:numPr>
        <w:spacing w:after="0" w:line="240" w:lineRule="auto"/>
        <w:rPr>
          <w:rFonts w:eastAsia="Times New Roman" w:cs="Calibri"/>
          <w:sz w:val="24"/>
          <w:szCs w:val="24"/>
          <w:lang w:eastAsia="en-GB"/>
        </w:rPr>
      </w:pPr>
      <w:r w:rsidRPr="00E063B2">
        <w:rPr>
          <w:rFonts w:eastAsia="Times New Roman" w:cs="Calibri"/>
          <w:sz w:val="24"/>
          <w:szCs w:val="24"/>
          <w:lang w:eastAsia="en-GB"/>
        </w:rPr>
        <w:t>Provides clinical advice and support to healthcare professionals within and acro</w:t>
      </w:r>
      <w:r>
        <w:rPr>
          <w:rFonts w:eastAsia="Times New Roman" w:cs="Calibri"/>
          <w:sz w:val="24"/>
          <w:szCs w:val="24"/>
          <w:lang w:eastAsia="en-GB"/>
        </w:rPr>
        <w:t xml:space="preserve">ss organisational boundaries. </w:t>
      </w:r>
    </w:p>
    <w:p w14:paraId="6644BCFE" w14:textId="1962E6A1" w:rsidR="00B7553A" w:rsidRDefault="00B7553A" w:rsidP="00B7553A">
      <w:pPr>
        <w:pStyle w:val="ListParagraph"/>
        <w:numPr>
          <w:ilvl w:val="0"/>
          <w:numId w:val="21"/>
        </w:numPr>
        <w:spacing w:after="0" w:line="240" w:lineRule="auto"/>
        <w:rPr>
          <w:rFonts w:eastAsia="Times New Roman" w:cs="Calibri"/>
          <w:sz w:val="24"/>
          <w:szCs w:val="24"/>
          <w:lang w:eastAsia="en-GB"/>
        </w:rPr>
      </w:pPr>
      <w:r w:rsidRPr="00E063B2">
        <w:rPr>
          <w:rFonts w:eastAsia="Times New Roman" w:cs="Calibri"/>
          <w:sz w:val="24"/>
          <w:szCs w:val="24"/>
          <w:lang w:eastAsia="en-GB"/>
        </w:rPr>
        <w:t>Provides clinical advice in accordance with cur</w:t>
      </w:r>
      <w:r>
        <w:rPr>
          <w:rFonts w:eastAsia="Times New Roman" w:cs="Calibri"/>
          <w:sz w:val="24"/>
          <w:szCs w:val="24"/>
          <w:lang w:eastAsia="en-GB"/>
        </w:rPr>
        <w:t xml:space="preserve">rent </w:t>
      </w:r>
      <w:r>
        <w:rPr>
          <w:rFonts w:eastAsia="Times New Roman" w:cs="Calibri"/>
          <w:sz w:val="24"/>
          <w:szCs w:val="24"/>
          <w:lang w:eastAsia="en-GB"/>
        </w:rPr>
        <w:t>evidence-based</w:t>
      </w:r>
      <w:r>
        <w:rPr>
          <w:rFonts w:eastAsia="Times New Roman" w:cs="Calibri"/>
          <w:sz w:val="24"/>
          <w:szCs w:val="24"/>
          <w:lang w:eastAsia="en-GB"/>
        </w:rPr>
        <w:t xml:space="preserve"> practice. </w:t>
      </w:r>
    </w:p>
    <w:p w14:paraId="761342B3" w14:textId="77777777" w:rsidR="00B7553A" w:rsidRDefault="00B7553A" w:rsidP="00B7553A">
      <w:pPr>
        <w:pStyle w:val="ListParagraph"/>
        <w:numPr>
          <w:ilvl w:val="0"/>
          <w:numId w:val="21"/>
        </w:numPr>
        <w:spacing w:after="0" w:line="240" w:lineRule="auto"/>
        <w:rPr>
          <w:rFonts w:eastAsia="Times New Roman" w:cs="Calibri"/>
          <w:sz w:val="24"/>
          <w:szCs w:val="24"/>
          <w:lang w:eastAsia="en-GB"/>
        </w:rPr>
      </w:pPr>
      <w:r w:rsidRPr="00E063B2">
        <w:rPr>
          <w:rFonts w:eastAsia="Times New Roman" w:cs="Calibri"/>
          <w:sz w:val="24"/>
          <w:szCs w:val="24"/>
          <w:lang w:eastAsia="en-GB"/>
        </w:rPr>
        <w:lastRenderedPageBreak/>
        <w:t xml:space="preserve">Ability to work on own or part of a team, participate in specialist/advanced practitioner or consultant led clinics, provide clinical care and advice in non-clinical </w:t>
      </w:r>
      <w:proofErr w:type="gramStart"/>
      <w:r w:rsidRPr="00E063B2">
        <w:rPr>
          <w:rFonts w:eastAsia="Times New Roman" w:cs="Calibri"/>
          <w:sz w:val="24"/>
          <w:szCs w:val="24"/>
          <w:lang w:eastAsia="en-GB"/>
        </w:rPr>
        <w:t>environments</w:t>
      </w:r>
      <w:proofErr w:type="gramEnd"/>
      <w:r w:rsidRPr="00E063B2">
        <w:rPr>
          <w:rFonts w:eastAsia="Times New Roman" w:cs="Calibri"/>
          <w:sz w:val="24"/>
          <w:szCs w:val="24"/>
          <w:lang w:eastAsia="en-GB"/>
        </w:rPr>
        <w:t xml:space="preserve"> and partake in mul</w:t>
      </w:r>
      <w:r>
        <w:rPr>
          <w:rFonts w:eastAsia="Times New Roman" w:cs="Calibri"/>
          <w:sz w:val="24"/>
          <w:szCs w:val="24"/>
          <w:lang w:eastAsia="en-GB"/>
        </w:rPr>
        <w:t xml:space="preserve">tidisciplinary team meetings. </w:t>
      </w:r>
    </w:p>
    <w:p w14:paraId="5BF2B27B" w14:textId="77777777" w:rsidR="00B7553A" w:rsidRDefault="00B7553A" w:rsidP="00B7553A">
      <w:pPr>
        <w:pStyle w:val="ListParagraph"/>
        <w:numPr>
          <w:ilvl w:val="0"/>
          <w:numId w:val="21"/>
        </w:numPr>
        <w:spacing w:after="0" w:line="240" w:lineRule="auto"/>
        <w:rPr>
          <w:rFonts w:eastAsia="Times New Roman" w:cs="Calibri"/>
          <w:sz w:val="24"/>
          <w:szCs w:val="24"/>
          <w:lang w:eastAsia="en-GB"/>
        </w:rPr>
      </w:pPr>
      <w:r w:rsidRPr="00E063B2">
        <w:rPr>
          <w:rFonts w:eastAsia="Times New Roman" w:cs="Calibri"/>
          <w:sz w:val="24"/>
          <w:szCs w:val="24"/>
          <w:lang w:eastAsia="en-GB"/>
        </w:rPr>
        <w:t xml:space="preserve">Participates in case conferences in relation to future management or discharge arrangements </w:t>
      </w:r>
      <w:proofErr w:type="gramStart"/>
      <w:r>
        <w:rPr>
          <w:rFonts w:eastAsia="Times New Roman" w:cs="Calibri"/>
          <w:sz w:val="24"/>
          <w:szCs w:val="24"/>
          <w:lang w:eastAsia="en-GB"/>
        </w:rPr>
        <w:t>e.g.</w:t>
      </w:r>
      <w:proofErr w:type="gramEnd"/>
      <w:r>
        <w:rPr>
          <w:rFonts w:eastAsia="Times New Roman" w:cs="Calibri"/>
          <w:sz w:val="24"/>
          <w:szCs w:val="24"/>
          <w:lang w:eastAsia="en-GB"/>
        </w:rPr>
        <w:t xml:space="preserve"> re safeguarding issues.  </w:t>
      </w:r>
    </w:p>
    <w:p w14:paraId="08B5F06E" w14:textId="5A56964F" w:rsidR="00B7553A" w:rsidRDefault="00B7553A" w:rsidP="00B7553A">
      <w:pPr>
        <w:pStyle w:val="ListParagraph"/>
        <w:numPr>
          <w:ilvl w:val="0"/>
          <w:numId w:val="21"/>
        </w:numPr>
        <w:spacing w:after="0" w:line="240" w:lineRule="auto"/>
        <w:rPr>
          <w:rFonts w:eastAsia="Times New Roman" w:cs="Calibri"/>
          <w:sz w:val="24"/>
          <w:szCs w:val="24"/>
          <w:lang w:eastAsia="en-GB"/>
        </w:rPr>
      </w:pPr>
      <w:r w:rsidRPr="00E063B2">
        <w:rPr>
          <w:rFonts w:eastAsia="Times New Roman" w:cs="Calibri"/>
          <w:sz w:val="24"/>
          <w:szCs w:val="24"/>
          <w:lang w:eastAsia="en-GB"/>
        </w:rPr>
        <w:t xml:space="preserve">Ensures patients, partners, </w:t>
      </w:r>
      <w:r w:rsidRPr="00E063B2">
        <w:rPr>
          <w:rFonts w:eastAsia="Times New Roman" w:cs="Calibri"/>
          <w:sz w:val="24"/>
          <w:szCs w:val="24"/>
          <w:lang w:eastAsia="en-GB"/>
        </w:rPr>
        <w:t>carers,</w:t>
      </w:r>
      <w:r w:rsidRPr="00E063B2">
        <w:rPr>
          <w:rFonts w:eastAsia="Times New Roman" w:cs="Calibri"/>
          <w:sz w:val="24"/>
          <w:szCs w:val="24"/>
          <w:lang w:eastAsia="en-GB"/>
        </w:rPr>
        <w:t xml:space="preserve"> and family, as appropriate, are given appropriate oral and written inform</w:t>
      </w:r>
      <w:r>
        <w:rPr>
          <w:rFonts w:eastAsia="Times New Roman" w:cs="Calibri"/>
          <w:sz w:val="24"/>
          <w:szCs w:val="24"/>
          <w:lang w:eastAsia="en-GB"/>
        </w:rPr>
        <w:t xml:space="preserve">ation regarding planned care. </w:t>
      </w:r>
    </w:p>
    <w:p w14:paraId="46D553F9" w14:textId="77777777" w:rsidR="00B7553A" w:rsidRDefault="00B7553A" w:rsidP="00B7553A">
      <w:pPr>
        <w:pStyle w:val="ListParagraph"/>
        <w:numPr>
          <w:ilvl w:val="0"/>
          <w:numId w:val="21"/>
        </w:numPr>
        <w:spacing w:after="0" w:line="240" w:lineRule="auto"/>
        <w:rPr>
          <w:rFonts w:eastAsia="Times New Roman" w:cs="Calibri"/>
          <w:sz w:val="24"/>
          <w:szCs w:val="24"/>
          <w:lang w:eastAsia="en-GB"/>
        </w:rPr>
      </w:pPr>
      <w:r w:rsidRPr="00E063B2">
        <w:rPr>
          <w:rFonts w:eastAsia="Times New Roman" w:cs="Calibri"/>
          <w:sz w:val="24"/>
          <w:szCs w:val="24"/>
          <w:lang w:eastAsia="en-GB"/>
        </w:rPr>
        <w:t>Maintains accurate patient records and ensures all relevant information is documented in the patient’s</w:t>
      </w:r>
      <w:r>
        <w:rPr>
          <w:rFonts w:eastAsia="Times New Roman" w:cs="Calibri"/>
          <w:sz w:val="24"/>
          <w:szCs w:val="24"/>
          <w:lang w:eastAsia="en-GB"/>
        </w:rPr>
        <w:t xml:space="preserve"> medical and nursing records. </w:t>
      </w:r>
    </w:p>
    <w:p w14:paraId="01035126" w14:textId="5830AA19" w:rsidR="00B7553A" w:rsidRPr="00511CE6" w:rsidRDefault="00B7553A" w:rsidP="00B7553A">
      <w:pPr>
        <w:pStyle w:val="ListParagraph"/>
        <w:numPr>
          <w:ilvl w:val="0"/>
          <w:numId w:val="21"/>
        </w:numPr>
        <w:spacing w:after="0" w:line="240" w:lineRule="auto"/>
        <w:rPr>
          <w:rFonts w:eastAsia="Times New Roman" w:cs="Calibri"/>
          <w:sz w:val="24"/>
          <w:szCs w:val="24"/>
          <w:lang w:eastAsia="en-GB"/>
        </w:rPr>
      </w:pPr>
      <w:r w:rsidRPr="00E063B2">
        <w:rPr>
          <w:rFonts w:eastAsia="Times New Roman" w:cs="Calibri"/>
          <w:sz w:val="24"/>
          <w:szCs w:val="24"/>
          <w:lang w:eastAsia="en-GB"/>
        </w:rPr>
        <w:t xml:space="preserve">Work collaboratively, maintaining effective communication with colleagues, other </w:t>
      </w:r>
      <w:r w:rsidRPr="00E063B2">
        <w:rPr>
          <w:rFonts w:eastAsia="Times New Roman" w:cs="Calibri"/>
          <w:sz w:val="24"/>
          <w:szCs w:val="24"/>
          <w:lang w:eastAsia="en-GB"/>
        </w:rPr>
        <w:t>professionals,</w:t>
      </w:r>
      <w:r w:rsidRPr="00E063B2">
        <w:rPr>
          <w:rFonts w:eastAsia="Times New Roman" w:cs="Calibri"/>
          <w:sz w:val="24"/>
          <w:szCs w:val="24"/>
          <w:lang w:eastAsia="en-GB"/>
        </w:rPr>
        <w:t xml:space="preserve"> and agencies, to ensure patient needs are met especially in relation to ongoing care needs.  </w:t>
      </w:r>
    </w:p>
    <w:p w14:paraId="774CE289" w14:textId="77777777" w:rsidR="00B7553A" w:rsidRPr="00A516A9" w:rsidRDefault="00B7553A" w:rsidP="00B7553A">
      <w:pPr>
        <w:numPr>
          <w:ilvl w:val="0"/>
          <w:numId w:val="20"/>
        </w:numPr>
        <w:spacing w:after="0" w:line="240" w:lineRule="auto"/>
        <w:rPr>
          <w:rFonts w:ascii="Calibri" w:eastAsia="Times New Roman" w:hAnsi="Calibri" w:cs="Calibri"/>
          <w:szCs w:val="24"/>
        </w:rPr>
      </w:pPr>
      <w:r w:rsidRPr="00A516A9">
        <w:rPr>
          <w:rFonts w:ascii="Calibri" w:eastAsia="Times New Roman" w:hAnsi="Calibri" w:cs="Calibri"/>
          <w:szCs w:val="24"/>
        </w:rPr>
        <w:t xml:space="preserve">To contribute to multidisciplinary audit research and evaluation of the clinical effectiveness </w:t>
      </w:r>
    </w:p>
    <w:p w14:paraId="5B9BA9C4" w14:textId="77777777" w:rsidR="00B7553A" w:rsidRPr="00A516A9" w:rsidRDefault="00B7553A" w:rsidP="00B7553A">
      <w:pPr>
        <w:widowControl w:val="0"/>
        <w:autoSpaceDE w:val="0"/>
        <w:autoSpaceDN w:val="0"/>
        <w:adjustRightInd w:val="0"/>
        <w:spacing w:after="0" w:line="1" w:lineRule="exact"/>
        <w:rPr>
          <w:rFonts w:ascii="Calibri" w:eastAsia="Times New Roman" w:hAnsi="Calibri" w:cs="Calibri"/>
          <w:szCs w:val="24"/>
        </w:rPr>
      </w:pPr>
    </w:p>
    <w:p w14:paraId="7DCC9D4A" w14:textId="77777777" w:rsidR="00B7553A" w:rsidRPr="00A516A9" w:rsidRDefault="00B7553A" w:rsidP="00B7553A">
      <w:pPr>
        <w:widowControl w:val="0"/>
        <w:autoSpaceDE w:val="0"/>
        <w:autoSpaceDN w:val="0"/>
        <w:adjustRightInd w:val="0"/>
        <w:spacing w:after="0" w:line="1" w:lineRule="exact"/>
        <w:rPr>
          <w:rFonts w:ascii="Calibri" w:eastAsia="Times New Roman" w:hAnsi="Calibri" w:cs="Calibri"/>
          <w:szCs w:val="24"/>
        </w:rPr>
      </w:pPr>
    </w:p>
    <w:p w14:paraId="2DBB1EF6" w14:textId="77777777" w:rsidR="00B7553A" w:rsidRPr="00A516A9" w:rsidRDefault="00B7553A" w:rsidP="00B7553A">
      <w:pPr>
        <w:widowControl w:val="0"/>
        <w:numPr>
          <w:ilvl w:val="0"/>
          <w:numId w:val="20"/>
        </w:numPr>
        <w:overflowPunct w:val="0"/>
        <w:autoSpaceDE w:val="0"/>
        <w:autoSpaceDN w:val="0"/>
        <w:adjustRightInd w:val="0"/>
        <w:spacing w:after="0" w:line="240" w:lineRule="auto"/>
        <w:jc w:val="both"/>
        <w:rPr>
          <w:rFonts w:ascii="Calibri" w:eastAsia="Times New Roman" w:hAnsi="Calibri" w:cs="Calibri"/>
          <w:szCs w:val="24"/>
        </w:rPr>
      </w:pPr>
      <w:r w:rsidRPr="00A516A9">
        <w:rPr>
          <w:rFonts w:ascii="Calibri" w:eastAsia="Times New Roman" w:hAnsi="Calibri" w:cs="Calibri"/>
          <w:szCs w:val="24"/>
        </w:rPr>
        <w:t xml:space="preserve">To provide clinical leadership and support to other professional staff who seek advice. </w:t>
      </w:r>
    </w:p>
    <w:p w14:paraId="7E9F9F9A" w14:textId="77777777" w:rsidR="00B7553A" w:rsidRPr="00A516A9" w:rsidRDefault="00B7553A" w:rsidP="00B7553A">
      <w:pPr>
        <w:widowControl w:val="0"/>
        <w:autoSpaceDE w:val="0"/>
        <w:autoSpaceDN w:val="0"/>
        <w:adjustRightInd w:val="0"/>
        <w:spacing w:after="0" w:line="13" w:lineRule="exact"/>
        <w:rPr>
          <w:rFonts w:ascii="Calibri" w:eastAsia="Times New Roman" w:hAnsi="Calibri" w:cs="Calibri"/>
          <w:szCs w:val="24"/>
        </w:rPr>
      </w:pPr>
    </w:p>
    <w:p w14:paraId="4CBAC7C9" w14:textId="77777777" w:rsidR="00B7553A" w:rsidRPr="00A516A9" w:rsidRDefault="00B7553A" w:rsidP="00B7553A">
      <w:pPr>
        <w:widowControl w:val="0"/>
        <w:autoSpaceDE w:val="0"/>
        <w:autoSpaceDN w:val="0"/>
        <w:adjustRightInd w:val="0"/>
        <w:spacing w:after="0" w:line="1" w:lineRule="exact"/>
        <w:rPr>
          <w:rFonts w:ascii="Calibri" w:eastAsia="Times New Roman" w:hAnsi="Calibri" w:cs="Calibri"/>
          <w:szCs w:val="24"/>
        </w:rPr>
      </w:pPr>
    </w:p>
    <w:p w14:paraId="348F5924" w14:textId="77777777" w:rsidR="00B7553A" w:rsidRPr="00A516A9" w:rsidRDefault="00B7553A" w:rsidP="00B7553A">
      <w:pPr>
        <w:widowControl w:val="0"/>
        <w:numPr>
          <w:ilvl w:val="0"/>
          <w:numId w:val="20"/>
        </w:numPr>
        <w:overflowPunct w:val="0"/>
        <w:autoSpaceDE w:val="0"/>
        <w:autoSpaceDN w:val="0"/>
        <w:adjustRightInd w:val="0"/>
        <w:spacing w:after="0" w:line="242" w:lineRule="auto"/>
        <w:ind w:right="220"/>
        <w:jc w:val="both"/>
        <w:rPr>
          <w:rFonts w:ascii="Calibri" w:eastAsia="Times New Roman" w:hAnsi="Calibri" w:cs="Calibri"/>
          <w:szCs w:val="24"/>
        </w:rPr>
      </w:pPr>
      <w:r w:rsidRPr="00A516A9">
        <w:rPr>
          <w:rFonts w:ascii="Calibri" w:eastAsia="Times New Roman" w:hAnsi="Calibri" w:cs="Calibri"/>
          <w:szCs w:val="24"/>
        </w:rPr>
        <w:t xml:space="preserve">Assess patient understanding of assessment / treatment proposals, gain valid consent and have the capacity to work within the legal framework with patients who lack the capacity to consent to treatment. </w:t>
      </w:r>
    </w:p>
    <w:p w14:paraId="7A5B7BDD" w14:textId="77777777" w:rsidR="00B7553A" w:rsidRPr="00A516A9" w:rsidRDefault="00B7553A" w:rsidP="00B7553A">
      <w:pPr>
        <w:widowControl w:val="0"/>
        <w:autoSpaceDE w:val="0"/>
        <w:autoSpaceDN w:val="0"/>
        <w:adjustRightInd w:val="0"/>
        <w:spacing w:after="0" w:line="1" w:lineRule="exact"/>
        <w:rPr>
          <w:rFonts w:ascii="Calibri" w:eastAsia="Times New Roman" w:hAnsi="Calibri" w:cs="Calibri"/>
          <w:szCs w:val="24"/>
        </w:rPr>
      </w:pPr>
    </w:p>
    <w:p w14:paraId="22ABB98F" w14:textId="77777777" w:rsidR="00B7553A" w:rsidRPr="00A516A9" w:rsidRDefault="00B7553A" w:rsidP="00B7553A">
      <w:pPr>
        <w:widowControl w:val="0"/>
        <w:autoSpaceDE w:val="0"/>
        <w:autoSpaceDN w:val="0"/>
        <w:adjustRightInd w:val="0"/>
        <w:spacing w:after="0" w:line="1" w:lineRule="exact"/>
        <w:rPr>
          <w:rFonts w:ascii="Calibri" w:eastAsia="Times New Roman" w:hAnsi="Calibri" w:cs="Calibri"/>
          <w:szCs w:val="24"/>
        </w:rPr>
      </w:pPr>
    </w:p>
    <w:p w14:paraId="30FA688F" w14:textId="77777777" w:rsidR="00B7553A" w:rsidRPr="00A516A9" w:rsidRDefault="00B7553A" w:rsidP="00B7553A">
      <w:pPr>
        <w:widowControl w:val="0"/>
        <w:autoSpaceDE w:val="0"/>
        <w:autoSpaceDN w:val="0"/>
        <w:adjustRightInd w:val="0"/>
        <w:spacing w:after="0" w:line="1" w:lineRule="exact"/>
        <w:rPr>
          <w:rFonts w:ascii="Calibri" w:eastAsia="Times New Roman" w:hAnsi="Calibri" w:cs="Calibri"/>
          <w:szCs w:val="24"/>
        </w:rPr>
      </w:pPr>
    </w:p>
    <w:p w14:paraId="118A05FA" w14:textId="77777777" w:rsidR="00B7553A" w:rsidRPr="00A516A9" w:rsidRDefault="00B7553A" w:rsidP="00B7553A">
      <w:pPr>
        <w:widowControl w:val="0"/>
        <w:numPr>
          <w:ilvl w:val="0"/>
          <w:numId w:val="20"/>
        </w:numPr>
        <w:overflowPunct w:val="0"/>
        <w:autoSpaceDE w:val="0"/>
        <w:autoSpaceDN w:val="0"/>
        <w:adjustRightInd w:val="0"/>
        <w:spacing w:after="0" w:line="254" w:lineRule="auto"/>
        <w:ind w:right="1000"/>
        <w:jc w:val="both"/>
        <w:rPr>
          <w:rFonts w:ascii="Calibri" w:eastAsia="Times New Roman" w:hAnsi="Calibri" w:cs="Calibri"/>
          <w:szCs w:val="24"/>
        </w:rPr>
      </w:pPr>
      <w:r w:rsidRPr="00A516A9">
        <w:rPr>
          <w:rFonts w:ascii="Calibri" w:eastAsia="Times New Roman" w:hAnsi="Calibri" w:cs="Calibri"/>
          <w:szCs w:val="24"/>
        </w:rPr>
        <w:t xml:space="preserve">To work in clinical settings as an independent practitioner without immediate support of colleagues. </w:t>
      </w:r>
    </w:p>
    <w:p w14:paraId="7713FAFE" w14:textId="77777777" w:rsidR="00B7553A" w:rsidRPr="00A516A9" w:rsidRDefault="00B7553A" w:rsidP="00B7553A">
      <w:pPr>
        <w:numPr>
          <w:ilvl w:val="0"/>
          <w:numId w:val="20"/>
        </w:numPr>
        <w:spacing w:after="0" w:line="240" w:lineRule="auto"/>
        <w:rPr>
          <w:rFonts w:ascii="Calibri" w:eastAsia="Times New Roman" w:hAnsi="Calibri" w:cs="Calibri"/>
          <w:szCs w:val="24"/>
        </w:rPr>
      </w:pPr>
      <w:r w:rsidRPr="00A516A9">
        <w:rPr>
          <w:rFonts w:ascii="Calibri" w:eastAsia="Times New Roman" w:hAnsi="Calibri" w:cs="Calibri"/>
          <w:szCs w:val="24"/>
        </w:rPr>
        <w:t xml:space="preserve">To be responsible and accountable for the actions and quality of own work and those staff whose responsibility is delegated to you. This will include the use of formal appraisal. </w:t>
      </w:r>
    </w:p>
    <w:p w14:paraId="5490E4CC" w14:textId="77777777" w:rsidR="00B7553A" w:rsidRPr="00A516A9" w:rsidRDefault="00B7553A" w:rsidP="00B7553A">
      <w:pPr>
        <w:numPr>
          <w:ilvl w:val="0"/>
          <w:numId w:val="20"/>
        </w:numPr>
        <w:spacing w:after="0" w:line="240" w:lineRule="auto"/>
        <w:rPr>
          <w:rFonts w:ascii="Calibri" w:eastAsia="Times New Roman" w:hAnsi="Calibri" w:cs="Calibri"/>
          <w:szCs w:val="24"/>
        </w:rPr>
      </w:pPr>
      <w:r w:rsidRPr="00A516A9">
        <w:rPr>
          <w:rFonts w:ascii="Calibri" w:eastAsia="Times New Roman" w:hAnsi="Calibri" w:cs="Calibri"/>
          <w:szCs w:val="24"/>
        </w:rPr>
        <w:t xml:space="preserve">To be responsible and accountable for maintaining accurate and comprehensive patient treatment records in line with professional, CCG and legal requirements. Likewise, monitoring those staff delegated to you. </w:t>
      </w:r>
    </w:p>
    <w:p w14:paraId="55A65022" w14:textId="591CB2A3" w:rsidR="00B7553A" w:rsidRPr="00A516A9" w:rsidRDefault="00B7553A" w:rsidP="00B7553A">
      <w:pPr>
        <w:numPr>
          <w:ilvl w:val="0"/>
          <w:numId w:val="20"/>
        </w:numPr>
        <w:spacing w:after="0" w:line="240" w:lineRule="auto"/>
        <w:rPr>
          <w:rFonts w:ascii="Calibri" w:eastAsia="Times New Roman" w:hAnsi="Calibri" w:cs="Calibri"/>
          <w:szCs w:val="24"/>
        </w:rPr>
      </w:pPr>
      <w:r w:rsidRPr="00A516A9">
        <w:rPr>
          <w:rFonts w:ascii="Calibri" w:eastAsia="Times New Roman" w:hAnsi="Calibri" w:cs="Calibri"/>
          <w:szCs w:val="24"/>
        </w:rPr>
        <w:t xml:space="preserve">To utilise critically evaluated research, </w:t>
      </w:r>
      <w:r w:rsidRPr="00A516A9">
        <w:rPr>
          <w:rFonts w:ascii="Calibri" w:eastAsia="Times New Roman" w:hAnsi="Calibri" w:cs="Calibri"/>
          <w:szCs w:val="24"/>
        </w:rPr>
        <w:t>evidence-based</w:t>
      </w:r>
      <w:r w:rsidRPr="00A516A9">
        <w:rPr>
          <w:rFonts w:ascii="Calibri" w:eastAsia="Times New Roman" w:hAnsi="Calibri" w:cs="Calibri"/>
          <w:szCs w:val="24"/>
        </w:rPr>
        <w:t xml:space="preserve"> practice and recognised best practice </w:t>
      </w:r>
      <w:r w:rsidRPr="00A516A9">
        <w:rPr>
          <w:rFonts w:ascii="Calibri" w:eastAsia="Times New Roman" w:hAnsi="Calibri" w:cs="Calibri"/>
          <w:szCs w:val="24"/>
        </w:rPr>
        <w:t>to</w:t>
      </w:r>
      <w:r w:rsidRPr="00A516A9">
        <w:rPr>
          <w:rFonts w:ascii="Calibri" w:eastAsia="Times New Roman" w:hAnsi="Calibri" w:cs="Calibri"/>
          <w:szCs w:val="24"/>
        </w:rPr>
        <w:t xml:space="preserve"> establish the most appropriate methods of effective patient management. </w:t>
      </w:r>
    </w:p>
    <w:p w14:paraId="685D0303" w14:textId="77777777" w:rsidR="00B7553A" w:rsidRPr="00A516A9" w:rsidRDefault="00B7553A" w:rsidP="00B7553A">
      <w:pPr>
        <w:numPr>
          <w:ilvl w:val="0"/>
          <w:numId w:val="20"/>
        </w:numPr>
        <w:spacing w:after="0" w:line="240" w:lineRule="auto"/>
        <w:rPr>
          <w:rFonts w:ascii="Calibri" w:eastAsia="Times New Roman" w:hAnsi="Calibri" w:cs="Calibri"/>
          <w:szCs w:val="24"/>
        </w:rPr>
      </w:pPr>
      <w:r w:rsidRPr="00A516A9">
        <w:rPr>
          <w:rFonts w:ascii="Calibri" w:eastAsia="Times New Roman" w:hAnsi="Calibri" w:cs="Calibri"/>
          <w:szCs w:val="24"/>
        </w:rPr>
        <w:t xml:space="preserve">To demonstrate up to date and highly developed skills and specialist knowledge and continued improvement by: </w:t>
      </w:r>
    </w:p>
    <w:p w14:paraId="5349820D" w14:textId="77777777" w:rsidR="00B7553A" w:rsidRPr="00A516A9" w:rsidRDefault="00B7553A" w:rsidP="00B7553A">
      <w:pPr>
        <w:numPr>
          <w:ilvl w:val="0"/>
          <w:numId w:val="20"/>
        </w:numPr>
        <w:spacing w:after="0" w:line="240" w:lineRule="auto"/>
        <w:rPr>
          <w:rFonts w:ascii="Calibri" w:eastAsia="Times New Roman" w:hAnsi="Calibri" w:cs="Calibri"/>
          <w:szCs w:val="24"/>
        </w:rPr>
      </w:pPr>
      <w:r w:rsidRPr="00A516A9">
        <w:rPr>
          <w:rFonts w:ascii="Calibri" w:eastAsia="Times New Roman" w:hAnsi="Calibri" w:cs="Calibri"/>
          <w:szCs w:val="24"/>
        </w:rPr>
        <w:t xml:space="preserve">Identifying </w:t>
      </w:r>
      <w:proofErr w:type="gramStart"/>
      <w:r w:rsidRPr="00A516A9">
        <w:rPr>
          <w:rFonts w:ascii="Calibri" w:eastAsia="Times New Roman" w:hAnsi="Calibri" w:cs="Calibri"/>
          <w:szCs w:val="24"/>
        </w:rPr>
        <w:t>own/others</w:t>
      </w:r>
      <w:proofErr w:type="gramEnd"/>
      <w:r w:rsidRPr="00A516A9">
        <w:rPr>
          <w:rFonts w:ascii="Calibri" w:eastAsia="Times New Roman" w:hAnsi="Calibri" w:cs="Calibri"/>
          <w:szCs w:val="24"/>
        </w:rPr>
        <w:t xml:space="preserve"> strengths and weaknesses, opportunities and threats to effective clinical practice </w:t>
      </w:r>
    </w:p>
    <w:p w14:paraId="460EFF25" w14:textId="77777777" w:rsidR="00B7553A" w:rsidRPr="00A516A9" w:rsidRDefault="00B7553A" w:rsidP="00B7553A">
      <w:pPr>
        <w:numPr>
          <w:ilvl w:val="0"/>
          <w:numId w:val="20"/>
        </w:numPr>
        <w:spacing w:after="0" w:line="240" w:lineRule="auto"/>
        <w:rPr>
          <w:rFonts w:ascii="Calibri" w:eastAsia="Times New Roman" w:hAnsi="Calibri" w:cs="Calibri"/>
          <w:szCs w:val="24"/>
        </w:rPr>
      </w:pPr>
      <w:r w:rsidRPr="00A516A9">
        <w:rPr>
          <w:rFonts w:ascii="Calibri" w:eastAsia="Times New Roman" w:hAnsi="Calibri" w:cs="Calibri"/>
          <w:szCs w:val="24"/>
        </w:rPr>
        <w:t xml:space="preserve">Taking responsibility for own continuing professional development </w:t>
      </w:r>
    </w:p>
    <w:p w14:paraId="485F00CA" w14:textId="10459E7E" w:rsidR="00B7553A" w:rsidRPr="00A516A9" w:rsidRDefault="00B7553A" w:rsidP="00B7553A">
      <w:pPr>
        <w:numPr>
          <w:ilvl w:val="0"/>
          <w:numId w:val="20"/>
        </w:numPr>
        <w:spacing w:after="0" w:line="240" w:lineRule="auto"/>
        <w:rPr>
          <w:rFonts w:ascii="Calibri" w:eastAsia="Times New Roman" w:hAnsi="Calibri" w:cs="Calibri"/>
          <w:szCs w:val="24"/>
        </w:rPr>
      </w:pPr>
      <w:r w:rsidRPr="00A516A9">
        <w:rPr>
          <w:rFonts w:ascii="Calibri" w:eastAsia="Times New Roman" w:hAnsi="Calibri" w:cs="Calibri"/>
          <w:szCs w:val="24"/>
        </w:rPr>
        <w:t xml:space="preserve">To undertake independent academic and practical self-study and understand, </w:t>
      </w:r>
      <w:r w:rsidRPr="00A516A9">
        <w:rPr>
          <w:rFonts w:ascii="Calibri" w:eastAsia="Times New Roman" w:hAnsi="Calibri" w:cs="Calibri"/>
          <w:szCs w:val="24"/>
        </w:rPr>
        <w:t>analyse,</w:t>
      </w:r>
      <w:r w:rsidRPr="00A516A9">
        <w:rPr>
          <w:rFonts w:ascii="Calibri" w:eastAsia="Times New Roman" w:hAnsi="Calibri" w:cs="Calibri"/>
          <w:szCs w:val="24"/>
        </w:rPr>
        <w:t xml:space="preserve"> and evaluate such study into </w:t>
      </w:r>
      <w:r w:rsidRPr="00A516A9">
        <w:rPr>
          <w:rFonts w:ascii="Calibri" w:eastAsia="Times New Roman" w:hAnsi="Calibri" w:cs="Calibri"/>
          <w:szCs w:val="24"/>
        </w:rPr>
        <w:t>everyday</w:t>
      </w:r>
      <w:r w:rsidRPr="00A516A9">
        <w:rPr>
          <w:rFonts w:ascii="Calibri" w:eastAsia="Times New Roman" w:hAnsi="Calibri" w:cs="Calibri"/>
          <w:szCs w:val="24"/>
        </w:rPr>
        <w:t xml:space="preserve"> practice </w:t>
      </w:r>
    </w:p>
    <w:p w14:paraId="7FAE10C2" w14:textId="77777777" w:rsidR="00B7553A" w:rsidRPr="00A516A9" w:rsidRDefault="00B7553A" w:rsidP="00B7553A">
      <w:pPr>
        <w:numPr>
          <w:ilvl w:val="0"/>
          <w:numId w:val="20"/>
        </w:numPr>
        <w:spacing w:after="0" w:line="240" w:lineRule="auto"/>
        <w:rPr>
          <w:rFonts w:ascii="Calibri" w:eastAsia="Times New Roman" w:hAnsi="Calibri" w:cs="Calibri"/>
          <w:szCs w:val="24"/>
        </w:rPr>
      </w:pPr>
      <w:r w:rsidRPr="00A516A9">
        <w:rPr>
          <w:rFonts w:ascii="Calibri" w:eastAsia="Times New Roman" w:hAnsi="Calibri" w:cs="Calibri"/>
          <w:szCs w:val="24"/>
        </w:rPr>
        <w:t xml:space="preserve">To participate on Virgin Care Services Ltd appraisal as the appraisee and appraiser. </w:t>
      </w:r>
    </w:p>
    <w:p w14:paraId="36218249" w14:textId="72755709" w:rsidR="00B7553A" w:rsidRDefault="00B7553A" w:rsidP="00B7553A">
      <w:pPr>
        <w:numPr>
          <w:ilvl w:val="0"/>
          <w:numId w:val="20"/>
        </w:numPr>
        <w:spacing w:after="0" w:line="240" w:lineRule="auto"/>
        <w:rPr>
          <w:rFonts w:ascii="Calibri" w:eastAsia="Times New Roman" w:hAnsi="Calibri" w:cs="Calibri"/>
          <w:szCs w:val="24"/>
        </w:rPr>
      </w:pPr>
      <w:r w:rsidRPr="00A516A9">
        <w:rPr>
          <w:rFonts w:ascii="Calibri" w:eastAsia="Times New Roman" w:hAnsi="Calibri" w:cs="Calibri"/>
          <w:szCs w:val="24"/>
        </w:rPr>
        <w:t xml:space="preserve">To comply with the organisational and national policies and procedures relating to pain management practice and to be involved in the reviewing and updating of these where possible. </w:t>
      </w:r>
    </w:p>
    <w:p w14:paraId="796BD1C0" w14:textId="77777777" w:rsidR="00B7553A" w:rsidRPr="00A516A9" w:rsidRDefault="00B7553A" w:rsidP="00B7553A">
      <w:pPr>
        <w:numPr>
          <w:ilvl w:val="0"/>
          <w:numId w:val="20"/>
        </w:numPr>
        <w:spacing w:after="0" w:line="240" w:lineRule="auto"/>
        <w:rPr>
          <w:rFonts w:ascii="Calibri" w:eastAsia="Times New Roman" w:hAnsi="Calibri" w:cs="Calibri"/>
          <w:szCs w:val="24"/>
        </w:rPr>
      </w:pPr>
      <w:r w:rsidRPr="00A516A9">
        <w:rPr>
          <w:rFonts w:ascii="Calibri" w:eastAsia="Times New Roman" w:hAnsi="Calibri" w:cs="Calibri"/>
          <w:szCs w:val="24"/>
        </w:rPr>
        <w:t xml:space="preserve">To demonstrate a sound understanding of clinical governance and risk management and their application to the work situation. </w:t>
      </w:r>
    </w:p>
    <w:p w14:paraId="385ABBB8" w14:textId="77777777" w:rsidR="00B7553A" w:rsidRPr="00A516A9" w:rsidRDefault="00B7553A" w:rsidP="00B7553A">
      <w:pPr>
        <w:numPr>
          <w:ilvl w:val="0"/>
          <w:numId w:val="20"/>
        </w:numPr>
        <w:spacing w:after="0" w:line="240" w:lineRule="auto"/>
        <w:rPr>
          <w:rFonts w:ascii="Calibri" w:eastAsia="Times New Roman" w:hAnsi="Calibri" w:cs="Calibri"/>
          <w:szCs w:val="24"/>
        </w:rPr>
      </w:pPr>
      <w:r w:rsidRPr="00A516A9">
        <w:rPr>
          <w:rFonts w:ascii="Calibri" w:eastAsia="Times New Roman" w:hAnsi="Calibri" w:cs="Calibri"/>
          <w:szCs w:val="24"/>
        </w:rPr>
        <w:t xml:space="preserve">To contribute to the provision of accurate and timely activity data and abide by the standards and procedures of Virgin Care Services Ltd and where necessary the PCTs. </w:t>
      </w:r>
    </w:p>
    <w:p w14:paraId="1A98F7EC" w14:textId="4D971166" w:rsidR="00B7553A" w:rsidRPr="00B7553A" w:rsidRDefault="00B7553A" w:rsidP="00B7553A">
      <w:pPr>
        <w:numPr>
          <w:ilvl w:val="0"/>
          <w:numId w:val="20"/>
        </w:numPr>
        <w:spacing w:after="0" w:line="240" w:lineRule="auto"/>
        <w:rPr>
          <w:rFonts w:ascii="Calibri" w:eastAsia="Times New Roman" w:hAnsi="Calibri" w:cs="Calibri"/>
          <w:szCs w:val="24"/>
        </w:rPr>
      </w:pPr>
      <w:r w:rsidRPr="00A516A9">
        <w:rPr>
          <w:rFonts w:ascii="Calibri" w:eastAsia="Times New Roman" w:hAnsi="Calibri" w:cs="Calibri"/>
          <w:szCs w:val="24"/>
        </w:rPr>
        <w:t xml:space="preserve">In collaboration with the team, develop new clinical policies and guidelines. </w:t>
      </w:r>
    </w:p>
    <w:p w14:paraId="693970A0" w14:textId="77777777" w:rsidR="0040216C" w:rsidRPr="006906F0" w:rsidRDefault="0040216C" w:rsidP="0040216C">
      <w:pPr>
        <w:jc w:val="both"/>
        <w:rPr>
          <w:rFonts w:asciiTheme="minorHAnsi" w:hAnsiTheme="minorHAnsi" w:cstheme="minorHAnsi"/>
          <w:bCs/>
        </w:rPr>
      </w:pPr>
    </w:p>
    <w:p w14:paraId="7B6DB92B" w14:textId="0461B107" w:rsidR="0040216C" w:rsidRPr="006906F0" w:rsidRDefault="0040216C" w:rsidP="0040216C">
      <w:pPr>
        <w:pStyle w:val="Heading2"/>
        <w:rPr>
          <w:rFonts w:asciiTheme="minorHAnsi" w:hAnsiTheme="minorHAnsi" w:cstheme="minorHAnsi"/>
          <w:sz w:val="26"/>
          <w:szCs w:val="24"/>
        </w:rPr>
      </w:pPr>
      <w:r w:rsidRPr="006906F0">
        <w:rPr>
          <w:rFonts w:asciiTheme="minorHAnsi" w:hAnsiTheme="minorHAnsi" w:cstheme="minorHAnsi"/>
          <w:sz w:val="26"/>
          <w:szCs w:val="24"/>
        </w:rPr>
        <w:lastRenderedPageBreak/>
        <w:t>Our Values</w:t>
      </w:r>
    </w:p>
    <w:p w14:paraId="7B586BCE" w14:textId="77777777" w:rsidR="0057282E" w:rsidRPr="006906F0" w:rsidRDefault="0057282E" w:rsidP="0057282E">
      <w:pPr>
        <w:rPr>
          <w:rFonts w:asciiTheme="minorHAnsi" w:hAnsiTheme="minorHAnsi" w:cstheme="minorHAnsi"/>
          <w:sz w:val="22"/>
          <w:szCs w:val="20"/>
          <w:lang w:eastAsia="en-GB"/>
        </w:rPr>
      </w:pPr>
      <w:r w:rsidRPr="006906F0">
        <w:rPr>
          <w:rFonts w:asciiTheme="minorHAnsi" w:hAnsiTheme="minorHAnsi" w:cstheme="minorHAnsi"/>
          <w:sz w:val="22"/>
          <w:szCs w:val="20"/>
          <w:lang w:eastAsia="en-GB"/>
        </w:rPr>
        <w:t>Our values are our moral compass and core to our DNA. They underpin the way we deliver our services and treat those who use our services.</w:t>
      </w:r>
    </w:p>
    <w:p w14:paraId="0A2CB2BA" w14:textId="73B531C4" w:rsidR="0057282E" w:rsidRPr="006906F0" w:rsidRDefault="0057282E" w:rsidP="0057282E">
      <w:pPr>
        <w:rPr>
          <w:rFonts w:asciiTheme="minorHAnsi" w:hAnsiTheme="minorHAnsi" w:cstheme="minorHAnsi"/>
          <w:sz w:val="22"/>
          <w:szCs w:val="20"/>
          <w:lang w:eastAsia="en-GB"/>
        </w:rPr>
      </w:pPr>
      <w:r w:rsidRPr="006906F0">
        <w:rPr>
          <w:rFonts w:asciiTheme="minorHAnsi" w:hAnsiTheme="minorHAnsi" w:cstheme="minorHAnsi"/>
          <w:sz w:val="22"/>
          <w:szCs w:val="20"/>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r w:rsidR="005F0394" w:rsidRPr="006906F0">
        <w:rPr>
          <w:rFonts w:asciiTheme="minorHAnsi" w:hAnsiTheme="minorHAnsi" w:cstheme="minorHAnsi"/>
          <w:sz w:val="22"/>
          <w:szCs w:val="20"/>
          <w:lang w:eastAsia="en-GB"/>
        </w:rPr>
        <w:t>customers,</w:t>
      </w:r>
      <w:r w:rsidRPr="006906F0">
        <w:rPr>
          <w:rFonts w:asciiTheme="minorHAnsi" w:hAnsiTheme="minorHAnsi" w:cstheme="minorHAnsi"/>
          <w:sz w:val="22"/>
          <w:szCs w:val="20"/>
          <w:lang w:eastAsia="en-GB"/>
        </w:rPr>
        <w:t xml:space="preserve"> and partners. They have been defined by our colleagues and have been integral to our journey so far and will be integral to our future as well.</w:t>
      </w:r>
    </w:p>
    <w:p w14:paraId="6FD14AD5" w14:textId="77777777" w:rsidR="0057282E" w:rsidRPr="006906F0" w:rsidRDefault="0057282E" w:rsidP="0057282E">
      <w:pPr>
        <w:rPr>
          <w:rFonts w:asciiTheme="minorHAnsi" w:hAnsiTheme="minorHAnsi" w:cstheme="minorHAnsi"/>
          <w:sz w:val="22"/>
          <w:szCs w:val="20"/>
          <w:lang w:val="en-US"/>
        </w:rPr>
      </w:pPr>
      <w:r w:rsidRPr="006906F0">
        <w:rPr>
          <w:rFonts w:asciiTheme="minorHAnsi" w:hAnsiTheme="minorHAnsi" w:cstheme="minorHAnsi"/>
          <w:sz w:val="22"/>
          <w:szCs w:val="20"/>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6906F0" w14:paraId="015E992D" w14:textId="77777777" w:rsidTr="00097855">
        <w:trPr>
          <w:trHeight w:val="454"/>
        </w:trPr>
        <w:tc>
          <w:tcPr>
            <w:tcW w:w="3387" w:type="dxa"/>
            <w:tcBorders>
              <w:left w:val="single" w:sz="4" w:space="0" w:color="B52059"/>
              <w:right w:val="single" w:sz="4" w:space="0" w:color="B52059"/>
            </w:tcBorders>
            <w:shd w:val="clear" w:color="auto" w:fill="auto"/>
            <w:vAlign w:val="center"/>
          </w:tcPr>
          <w:p w14:paraId="4B30AF3C" w14:textId="77777777" w:rsidR="00097855" w:rsidRPr="006906F0" w:rsidRDefault="00097855" w:rsidP="00097855">
            <w:pPr>
              <w:pStyle w:val="Subheader"/>
              <w:rPr>
                <w:rFonts w:asciiTheme="minorHAnsi" w:hAnsiTheme="minorHAnsi" w:cstheme="minorHAnsi"/>
                <w:sz w:val="22"/>
                <w:szCs w:val="24"/>
              </w:rPr>
            </w:pPr>
            <w:r w:rsidRPr="006906F0">
              <w:rPr>
                <w:rStyle w:val="BoldredChar"/>
                <w:rFonts w:cstheme="minorHAnsi"/>
                <w:b/>
                <w:bCs w:val="0"/>
                <w:noProof w:val="0"/>
                <w:color w:val="3C3C3B" w:themeColor="text1"/>
                <w:szCs w:val="24"/>
                <w:lang w:eastAsia="en-GB"/>
              </w:rPr>
              <w:t>Care</w:t>
            </w:r>
          </w:p>
        </w:tc>
        <w:tc>
          <w:tcPr>
            <w:tcW w:w="3388" w:type="dxa"/>
            <w:tcBorders>
              <w:left w:val="single" w:sz="4" w:space="0" w:color="B52059"/>
              <w:right w:val="single" w:sz="4" w:space="0" w:color="B52059"/>
            </w:tcBorders>
            <w:shd w:val="clear" w:color="auto" w:fill="auto"/>
            <w:vAlign w:val="center"/>
          </w:tcPr>
          <w:p w14:paraId="25BF7354" w14:textId="77777777" w:rsidR="00097855" w:rsidRPr="006906F0" w:rsidRDefault="00097855" w:rsidP="00097855">
            <w:pPr>
              <w:pStyle w:val="Subheader"/>
              <w:rPr>
                <w:rFonts w:asciiTheme="minorHAnsi" w:hAnsiTheme="minorHAnsi" w:cstheme="minorHAnsi"/>
                <w:sz w:val="22"/>
                <w:szCs w:val="24"/>
              </w:rPr>
            </w:pPr>
            <w:r w:rsidRPr="006906F0">
              <w:rPr>
                <w:rStyle w:val="BoldredChar"/>
                <w:rFonts w:cstheme="minorHAnsi"/>
                <w:b/>
                <w:bCs w:val="0"/>
                <w:noProof w:val="0"/>
                <w:color w:val="3C3C3B" w:themeColor="text1"/>
                <w:szCs w:val="24"/>
                <w:lang w:eastAsia="en-GB"/>
              </w:rPr>
              <w:t>Think</w:t>
            </w:r>
          </w:p>
        </w:tc>
        <w:tc>
          <w:tcPr>
            <w:tcW w:w="3388" w:type="dxa"/>
            <w:tcBorders>
              <w:left w:val="single" w:sz="4" w:space="0" w:color="B52059"/>
            </w:tcBorders>
            <w:shd w:val="clear" w:color="auto" w:fill="auto"/>
            <w:vAlign w:val="center"/>
          </w:tcPr>
          <w:p w14:paraId="3CB831E3" w14:textId="77777777" w:rsidR="00097855" w:rsidRPr="006906F0" w:rsidRDefault="00097855" w:rsidP="00097855">
            <w:pPr>
              <w:pStyle w:val="Subheader"/>
              <w:rPr>
                <w:rFonts w:asciiTheme="minorHAnsi" w:hAnsiTheme="minorHAnsi" w:cstheme="minorHAnsi"/>
                <w:sz w:val="22"/>
                <w:szCs w:val="24"/>
              </w:rPr>
            </w:pPr>
            <w:r w:rsidRPr="006906F0">
              <w:rPr>
                <w:rStyle w:val="BoldredChar"/>
                <w:rFonts w:cstheme="minorHAnsi"/>
                <w:b/>
                <w:bCs w:val="0"/>
                <w:noProof w:val="0"/>
                <w:color w:val="3C3C3B" w:themeColor="text1"/>
                <w:szCs w:val="24"/>
                <w:lang w:eastAsia="en-GB"/>
              </w:rPr>
              <w:t>Do</w:t>
            </w:r>
          </w:p>
        </w:tc>
      </w:tr>
      <w:tr w:rsidR="00097855" w:rsidRPr="006906F0" w14:paraId="3DD51B55"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527004E" w14:textId="77777777" w:rsidR="00097855" w:rsidRPr="006906F0" w:rsidRDefault="00097855" w:rsidP="00097855">
            <w:pPr>
              <w:pStyle w:val="Bulletpoints"/>
              <w:rPr>
                <w:rFonts w:asciiTheme="minorHAnsi" w:hAnsiTheme="minorHAnsi" w:cstheme="minorHAnsi"/>
                <w:sz w:val="22"/>
              </w:rPr>
            </w:pPr>
            <w:r w:rsidRPr="006906F0">
              <w:rPr>
                <w:rFonts w:asciiTheme="minorHAnsi" w:hAnsiTheme="minorHAnsi" w:cstheme="minorHAnsi"/>
                <w:sz w:val="22"/>
              </w:rPr>
              <w:t xml:space="preserve">Inspire </w:t>
            </w:r>
          </w:p>
          <w:p w14:paraId="64438993" w14:textId="77777777" w:rsidR="00097855" w:rsidRPr="006906F0" w:rsidRDefault="00097855" w:rsidP="00097855">
            <w:pPr>
              <w:pStyle w:val="Bulletpoints"/>
              <w:rPr>
                <w:rFonts w:asciiTheme="minorHAnsi" w:hAnsiTheme="minorHAnsi" w:cstheme="minorHAnsi"/>
                <w:sz w:val="22"/>
              </w:rPr>
            </w:pPr>
            <w:r w:rsidRPr="006906F0">
              <w:rPr>
                <w:rFonts w:asciiTheme="minorHAnsi" w:hAnsiTheme="minorHAnsi" w:cstheme="minorHAnsi"/>
                <w:sz w:val="22"/>
              </w:rPr>
              <w:t>Understand</w:t>
            </w:r>
          </w:p>
          <w:p w14:paraId="0E01BE8F" w14:textId="77777777" w:rsidR="00097855" w:rsidRPr="006906F0" w:rsidRDefault="00097855" w:rsidP="00097855">
            <w:pPr>
              <w:pStyle w:val="Bulletpoints"/>
              <w:rPr>
                <w:rFonts w:asciiTheme="minorHAnsi" w:hAnsiTheme="minorHAnsi" w:cstheme="minorHAnsi"/>
                <w:sz w:val="22"/>
              </w:rPr>
            </w:pPr>
            <w:r w:rsidRPr="006906F0">
              <w:rPr>
                <w:rFonts w:asciiTheme="minorHAnsi" w:hAnsiTheme="minorHAnsi" w:cstheme="minorHAnsi"/>
                <w:sz w:val="22"/>
              </w:rPr>
              <w:t>Communicate</w:t>
            </w:r>
          </w:p>
        </w:tc>
        <w:tc>
          <w:tcPr>
            <w:tcW w:w="3388" w:type="dxa"/>
            <w:tcBorders>
              <w:left w:val="single" w:sz="4" w:space="0" w:color="B52059"/>
              <w:right w:val="single" w:sz="4" w:space="0" w:color="B52059"/>
            </w:tcBorders>
            <w:tcMar>
              <w:top w:w="113" w:type="dxa"/>
              <w:bottom w:w="113" w:type="dxa"/>
            </w:tcMar>
          </w:tcPr>
          <w:p w14:paraId="73F83030" w14:textId="77777777" w:rsidR="00097855" w:rsidRPr="006906F0" w:rsidRDefault="00097855" w:rsidP="00097855">
            <w:pPr>
              <w:pStyle w:val="Bulletpoints"/>
              <w:rPr>
                <w:rFonts w:asciiTheme="minorHAnsi" w:hAnsiTheme="minorHAnsi" w:cstheme="minorHAnsi"/>
                <w:sz w:val="22"/>
                <w:lang w:eastAsia="en-GB"/>
              </w:rPr>
            </w:pPr>
            <w:r w:rsidRPr="006906F0">
              <w:rPr>
                <w:rFonts w:asciiTheme="minorHAnsi" w:hAnsiTheme="minorHAnsi" w:cstheme="minorHAnsi"/>
                <w:sz w:val="22"/>
                <w:lang w:eastAsia="en-GB"/>
              </w:rPr>
              <w:t>Challenge</w:t>
            </w:r>
          </w:p>
          <w:p w14:paraId="135DA324" w14:textId="77777777" w:rsidR="00097855" w:rsidRPr="006906F0" w:rsidRDefault="00097855" w:rsidP="00097855">
            <w:pPr>
              <w:pStyle w:val="Bulletpoints"/>
              <w:rPr>
                <w:rFonts w:asciiTheme="minorHAnsi" w:hAnsiTheme="minorHAnsi" w:cstheme="minorHAnsi"/>
                <w:sz w:val="22"/>
                <w:lang w:eastAsia="en-GB"/>
              </w:rPr>
            </w:pPr>
            <w:r w:rsidRPr="006906F0">
              <w:rPr>
                <w:rFonts w:asciiTheme="minorHAnsi" w:hAnsiTheme="minorHAnsi" w:cstheme="minorHAnsi"/>
                <w:sz w:val="22"/>
                <w:lang w:eastAsia="en-GB"/>
              </w:rPr>
              <w:t>Improve</w:t>
            </w:r>
          </w:p>
          <w:p w14:paraId="0A485FBE" w14:textId="77777777" w:rsidR="00097855" w:rsidRPr="006906F0" w:rsidRDefault="00097855" w:rsidP="00097855">
            <w:pPr>
              <w:pStyle w:val="Bulletpoints"/>
              <w:rPr>
                <w:rFonts w:asciiTheme="minorHAnsi" w:hAnsiTheme="minorHAnsi" w:cstheme="minorHAnsi"/>
                <w:sz w:val="22"/>
                <w:szCs w:val="20"/>
              </w:rPr>
            </w:pPr>
            <w:r w:rsidRPr="006906F0">
              <w:rPr>
                <w:rFonts w:asciiTheme="minorHAnsi" w:hAnsiTheme="minorHAnsi" w:cstheme="minorHAnsi"/>
                <w:sz w:val="22"/>
                <w:lang w:eastAsia="en-GB"/>
              </w:rPr>
              <w:t>Learn</w:t>
            </w:r>
          </w:p>
        </w:tc>
        <w:tc>
          <w:tcPr>
            <w:tcW w:w="3388" w:type="dxa"/>
            <w:tcBorders>
              <w:left w:val="single" w:sz="4" w:space="0" w:color="B52059"/>
            </w:tcBorders>
            <w:tcMar>
              <w:top w:w="113" w:type="dxa"/>
              <w:bottom w:w="113" w:type="dxa"/>
            </w:tcMar>
          </w:tcPr>
          <w:p w14:paraId="158DB054" w14:textId="77777777" w:rsidR="00097855" w:rsidRPr="006906F0" w:rsidRDefault="00097855" w:rsidP="00097855">
            <w:pPr>
              <w:pStyle w:val="Bulletpoints"/>
              <w:rPr>
                <w:rFonts w:asciiTheme="minorHAnsi" w:hAnsiTheme="minorHAnsi" w:cstheme="minorHAnsi"/>
                <w:sz w:val="22"/>
              </w:rPr>
            </w:pPr>
            <w:r w:rsidRPr="006906F0">
              <w:rPr>
                <w:rFonts w:asciiTheme="minorHAnsi" w:hAnsiTheme="minorHAnsi" w:cstheme="minorHAnsi"/>
                <w:sz w:val="22"/>
              </w:rPr>
              <w:t>Accountability</w:t>
            </w:r>
          </w:p>
          <w:p w14:paraId="77B231BF" w14:textId="77777777" w:rsidR="00097855" w:rsidRPr="006906F0" w:rsidRDefault="00097855" w:rsidP="00097855">
            <w:pPr>
              <w:pStyle w:val="Bulletpoints"/>
              <w:rPr>
                <w:rFonts w:asciiTheme="minorHAnsi" w:hAnsiTheme="minorHAnsi" w:cstheme="minorHAnsi"/>
                <w:sz w:val="22"/>
              </w:rPr>
            </w:pPr>
            <w:r w:rsidRPr="006906F0">
              <w:rPr>
                <w:rFonts w:asciiTheme="minorHAnsi" w:hAnsiTheme="minorHAnsi" w:cstheme="minorHAnsi"/>
                <w:sz w:val="22"/>
              </w:rPr>
              <w:t>Involve</w:t>
            </w:r>
          </w:p>
          <w:p w14:paraId="0A2B652D" w14:textId="77777777" w:rsidR="00097855" w:rsidRPr="006906F0" w:rsidRDefault="00097855" w:rsidP="00097855">
            <w:pPr>
              <w:pStyle w:val="Bulletpoints"/>
              <w:rPr>
                <w:rFonts w:asciiTheme="minorHAnsi" w:hAnsiTheme="minorHAnsi" w:cstheme="minorHAnsi"/>
                <w:sz w:val="22"/>
                <w:szCs w:val="20"/>
                <w:lang w:eastAsia="en-GB"/>
              </w:rPr>
            </w:pPr>
            <w:r w:rsidRPr="006906F0">
              <w:rPr>
                <w:rFonts w:asciiTheme="minorHAnsi" w:hAnsiTheme="minorHAnsi" w:cstheme="minorHAnsi"/>
                <w:sz w:val="22"/>
              </w:rPr>
              <w:t>Resilience</w:t>
            </w:r>
          </w:p>
        </w:tc>
      </w:tr>
    </w:tbl>
    <w:p w14:paraId="33865742" w14:textId="77777777" w:rsidR="0057282E" w:rsidRPr="006906F0" w:rsidRDefault="00203DFA" w:rsidP="00203DFA">
      <w:pPr>
        <w:pStyle w:val="Heading2"/>
        <w:rPr>
          <w:rFonts w:asciiTheme="minorHAnsi" w:hAnsiTheme="minorHAnsi" w:cstheme="minorHAnsi"/>
          <w:sz w:val="26"/>
          <w:szCs w:val="24"/>
        </w:rPr>
      </w:pPr>
      <w:r w:rsidRPr="006906F0">
        <w:rPr>
          <w:rFonts w:asciiTheme="minorHAnsi" w:hAnsiTheme="minorHAnsi" w:cstheme="minorHAnsi"/>
          <w:sz w:val="26"/>
          <w:szCs w:val="24"/>
        </w:rPr>
        <w:t>Confidentiality and Information Security</w:t>
      </w:r>
    </w:p>
    <w:p w14:paraId="5164810F" w14:textId="0B04662F" w:rsidR="009D7013" w:rsidRPr="006906F0" w:rsidRDefault="004B6680" w:rsidP="00F20D0B">
      <w:pPr>
        <w:rPr>
          <w:rFonts w:asciiTheme="minorHAnsi" w:hAnsiTheme="minorHAnsi" w:cstheme="minorHAnsi"/>
          <w:sz w:val="22"/>
          <w:szCs w:val="20"/>
        </w:rPr>
      </w:pPr>
      <w:r w:rsidRPr="006906F0">
        <w:rPr>
          <w:rFonts w:asciiTheme="minorHAnsi" w:hAnsiTheme="minorHAnsi" w:cstheme="minorHAnsi"/>
          <w:sz w:val="22"/>
          <w:szCs w:val="20"/>
        </w:rPr>
        <w:t>As our employee you will be required to uphold the confidentiality of all records held by the company, whether patients/service records or corporate information. This duty lasts indefinitely and will continue after you leave the company’s employment.</w:t>
      </w:r>
    </w:p>
    <w:p w14:paraId="17B803B4" w14:textId="77777777" w:rsidR="009D7013" w:rsidRPr="006906F0" w:rsidRDefault="009D7013" w:rsidP="00EE7A7C">
      <w:pPr>
        <w:pStyle w:val="Heading2"/>
        <w:rPr>
          <w:rFonts w:asciiTheme="minorHAnsi" w:hAnsiTheme="minorHAnsi" w:cstheme="minorHAnsi"/>
          <w:sz w:val="26"/>
          <w:szCs w:val="24"/>
        </w:rPr>
      </w:pPr>
      <w:r w:rsidRPr="006906F0">
        <w:rPr>
          <w:rFonts w:asciiTheme="minorHAnsi" w:hAnsiTheme="minorHAnsi" w:cstheme="minorHAnsi"/>
          <w:sz w:val="26"/>
          <w:szCs w:val="24"/>
        </w:rPr>
        <w:t>Information governance</w:t>
      </w:r>
      <w:r w:rsidR="00EE7A7C" w:rsidRPr="006906F0">
        <w:rPr>
          <w:rFonts w:asciiTheme="minorHAnsi" w:hAnsiTheme="minorHAnsi" w:cstheme="minorHAnsi"/>
          <w:sz w:val="26"/>
          <w:szCs w:val="24"/>
        </w:rPr>
        <w:t xml:space="preserve"> responsibilit</w:t>
      </w:r>
      <w:r w:rsidR="000067B2" w:rsidRPr="006906F0">
        <w:rPr>
          <w:rFonts w:asciiTheme="minorHAnsi" w:hAnsiTheme="minorHAnsi" w:cstheme="minorHAnsi"/>
          <w:sz w:val="26"/>
          <w:szCs w:val="24"/>
        </w:rPr>
        <w:t>ies</w:t>
      </w:r>
    </w:p>
    <w:p w14:paraId="0972CF69" w14:textId="77777777" w:rsidR="003A1AF9" w:rsidRPr="006906F0" w:rsidRDefault="000067B2" w:rsidP="00230065">
      <w:pPr>
        <w:rPr>
          <w:rFonts w:asciiTheme="minorHAnsi" w:hAnsiTheme="minorHAnsi" w:cstheme="minorHAnsi"/>
          <w:sz w:val="22"/>
          <w:szCs w:val="20"/>
        </w:rPr>
      </w:pPr>
      <w:r w:rsidRPr="006906F0">
        <w:rPr>
          <w:rFonts w:asciiTheme="minorHAnsi" w:hAnsiTheme="minorHAnsi" w:cstheme="minorHAnsi"/>
          <w:sz w:val="22"/>
          <w:szCs w:val="20"/>
        </w:rPr>
        <w:t>You are responsible for the following key aspects of Information Governance (not an exhaustive list):</w:t>
      </w:r>
    </w:p>
    <w:p w14:paraId="148B9968"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Completion of annual information governance training</w:t>
      </w:r>
    </w:p>
    <w:p w14:paraId="4A88EF57"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 xml:space="preserve">Reading applicable policies and procedures </w:t>
      </w:r>
    </w:p>
    <w:p w14:paraId="0252BE2B"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Understanding key responsibilities outlined in the Information Governance acceptable usage policies and procedures including NHS mandated encryption requirements</w:t>
      </w:r>
    </w:p>
    <w:p w14:paraId="3B5617C4"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 xml:space="preserve">Ensuring the security and confidentiality of all records and personal information assets </w:t>
      </w:r>
    </w:p>
    <w:p w14:paraId="70DA911F"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 xml:space="preserve">Maintaining timely and accurate record keeping and where appropriate, in accordance with professional guidelines </w:t>
      </w:r>
    </w:p>
    <w:p w14:paraId="0BFE37B8"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Only using email accounts authorised by us. These should be used in accordance with the Sending and Transferring Information Securely Procedures and Acceptable Use Policies.</w:t>
      </w:r>
    </w:p>
    <w:p w14:paraId="32AC3F39"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Reporting information governance incidents and near misses on CIRIS or to the appropriate person e.g. line manager, Head of Information Governance, Information Security Lead</w:t>
      </w:r>
    </w:p>
    <w:p w14:paraId="15023C16"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 xml:space="preserve">Adherence to the clear desk/screen policy </w:t>
      </w:r>
    </w:p>
    <w:p w14:paraId="11C7CB52" w14:textId="77777777" w:rsidR="004F7DE8"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Only using approved equipment for conducting business</w:t>
      </w:r>
    </w:p>
    <w:p w14:paraId="38CFCC86" w14:textId="77777777" w:rsidR="003F2700" w:rsidRPr="006906F0" w:rsidRDefault="003F2700" w:rsidP="003F2700">
      <w:pPr>
        <w:pStyle w:val="Bulletpoints"/>
        <w:numPr>
          <w:ilvl w:val="0"/>
          <w:numId w:val="0"/>
        </w:numPr>
        <w:ind w:left="284"/>
        <w:rPr>
          <w:rFonts w:asciiTheme="minorHAnsi" w:hAnsiTheme="minorHAnsi" w:cstheme="minorHAnsi"/>
          <w:sz w:val="22"/>
          <w:szCs w:val="20"/>
        </w:rPr>
      </w:pPr>
    </w:p>
    <w:p w14:paraId="16E61250" w14:textId="77777777" w:rsidR="004F7DE8" w:rsidRPr="006906F0" w:rsidRDefault="00B74F18" w:rsidP="004F7DE8">
      <w:pPr>
        <w:pStyle w:val="Heading2"/>
        <w:rPr>
          <w:rFonts w:asciiTheme="minorHAnsi" w:hAnsiTheme="minorHAnsi" w:cstheme="minorHAnsi"/>
          <w:sz w:val="26"/>
          <w:szCs w:val="24"/>
        </w:rPr>
      </w:pPr>
      <w:r w:rsidRPr="006906F0">
        <w:rPr>
          <w:rFonts w:asciiTheme="minorHAnsi" w:hAnsiTheme="minorHAnsi" w:cstheme="minorHAnsi"/>
          <w:sz w:val="26"/>
          <w:szCs w:val="24"/>
        </w:rPr>
        <w:t>Governance</w:t>
      </w:r>
    </w:p>
    <w:p w14:paraId="1359548B" w14:textId="77777777" w:rsidR="004F7DE8" w:rsidRPr="006906F0" w:rsidRDefault="00B74F18" w:rsidP="00B74F18">
      <w:pPr>
        <w:rPr>
          <w:rFonts w:asciiTheme="minorHAnsi" w:hAnsiTheme="minorHAnsi" w:cstheme="minorHAnsi"/>
          <w:sz w:val="22"/>
          <w:szCs w:val="20"/>
        </w:rPr>
      </w:pPr>
      <w:r w:rsidRPr="006906F0">
        <w:rPr>
          <w:rFonts w:asciiTheme="minorHAnsi" w:hAnsiTheme="minorHAnsi" w:cstheme="minorHAnsi"/>
          <w:sz w:val="22"/>
          <w:szCs w:val="20"/>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650D04ED" w14:textId="77777777" w:rsidR="001E50B3" w:rsidRPr="006906F0" w:rsidRDefault="001E50B3" w:rsidP="00B74F18">
      <w:pPr>
        <w:rPr>
          <w:rFonts w:asciiTheme="minorHAnsi" w:hAnsiTheme="minorHAnsi" w:cstheme="minorHAnsi"/>
          <w:sz w:val="22"/>
          <w:szCs w:val="20"/>
        </w:rPr>
      </w:pPr>
    </w:p>
    <w:p w14:paraId="3F82ED49" w14:textId="77777777" w:rsidR="001E50B3" w:rsidRPr="006906F0" w:rsidRDefault="00D26976" w:rsidP="001E50B3">
      <w:pPr>
        <w:pStyle w:val="Heading2"/>
        <w:rPr>
          <w:rFonts w:asciiTheme="minorHAnsi" w:hAnsiTheme="minorHAnsi" w:cstheme="minorHAnsi"/>
          <w:sz w:val="26"/>
          <w:szCs w:val="24"/>
        </w:rPr>
      </w:pPr>
      <w:r w:rsidRPr="006906F0">
        <w:rPr>
          <w:rFonts w:asciiTheme="minorHAnsi" w:hAnsiTheme="minorHAnsi" w:cstheme="minorHAnsi"/>
          <w:sz w:val="26"/>
          <w:szCs w:val="24"/>
        </w:rPr>
        <w:t>Registered Health Professional</w:t>
      </w:r>
    </w:p>
    <w:p w14:paraId="1CD5E6A8" w14:textId="77777777" w:rsidR="001E50B3" w:rsidRPr="006906F0" w:rsidRDefault="001E50B3" w:rsidP="00B74F18">
      <w:pPr>
        <w:rPr>
          <w:rFonts w:asciiTheme="minorHAnsi" w:hAnsiTheme="minorHAnsi" w:cstheme="minorHAnsi"/>
          <w:sz w:val="22"/>
          <w:szCs w:val="20"/>
        </w:rPr>
      </w:pPr>
      <w:r w:rsidRPr="006906F0">
        <w:rPr>
          <w:rFonts w:asciiTheme="minorHAnsi" w:hAnsiTheme="minorHAnsi" w:cstheme="minorHAnsi"/>
          <w:sz w:val="22"/>
          <w:szCs w:val="20"/>
        </w:rPr>
        <w:t>All staff who are a member of a professional body must comply with standards of professional practice/conduct. It is the post holder’s responsibility to ensure they are both familiar with and adhere to these requirements.</w:t>
      </w:r>
    </w:p>
    <w:p w14:paraId="54FE8C67" w14:textId="77777777" w:rsidR="00992BB8" w:rsidRPr="006906F0" w:rsidRDefault="00992BB8" w:rsidP="00B74F18">
      <w:pPr>
        <w:rPr>
          <w:rFonts w:asciiTheme="minorHAnsi" w:hAnsiTheme="minorHAnsi" w:cstheme="minorHAnsi"/>
          <w:sz w:val="22"/>
          <w:szCs w:val="20"/>
        </w:rPr>
      </w:pPr>
    </w:p>
    <w:p w14:paraId="445D2F4C" w14:textId="77777777" w:rsidR="00992BB8" w:rsidRPr="006906F0" w:rsidRDefault="00B171A1" w:rsidP="00281375">
      <w:pPr>
        <w:pStyle w:val="Heading2"/>
        <w:rPr>
          <w:rFonts w:asciiTheme="minorHAnsi" w:hAnsiTheme="minorHAnsi" w:cstheme="minorHAnsi"/>
          <w:sz w:val="26"/>
          <w:szCs w:val="24"/>
        </w:rPr>
      </w:pPr>
      <w:r w:rsidRPr="006906F0">
        <w:rPr>
          <w:rFonts w:asciiTheme="minorHAnsi" w:hAnsiTheme="minorHAnsi" w:cstheme="minorHAnsi"/>
          <w:sz w:val="26"/>
          <w:szCs w:val="24"/>
        </w:rPr>
        <w:t>Risk Management/Health &amp; Safety</w:t>
      </w:r>
    </w:p>
    <w:p w14:paraId="45EC5552" w14:textId="77777777" w:rsidR="00281375" w:rsidRPr="006906F0" w:rsidRDefault="00281375" w:rsidP="00281375">
      <w:pPr>
        <w:rPr>
          <w:rFonts w:asciiTheme="minorHAnsi" w:hAnsiTheme="minorHAnsi" w:cstheme="minorHAnsi"/>
          <w:sz w:val="22"/>
          <w:szCs w:val="20"/>
        </w:rPr>
      </w:pPr>
      <w:r w:rsidRPr="006906F0">
        <w:rPr>
          <w:rFonts w:asciiTheme="minorHAnsi" w:hAnsiTheme="minorHAnsi" w:cstheme="minorHAnsi"/>
          <w:sz w:val="22"/>
          <w:szCs w:val="20"/>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691F50C" w14:textId="6E1A6BDB" w:rsidR="00281375" w:rsidRPr="006906F0" w:rsidRDefault="00281375" w:rsidP="00281375">
      <w:pPr>
        <w:rPr>
          <w:rFonts w:asciiTheme="minorHAnsi" w:hAnsiTheme="minorHAnsi" w:cstheme="minorHAnsi"/>
          <w:sz w:val="22"/>
          <w:szCs w:val="20"/>
        </w:rPr>
      </w:pPr>
      <w:r w:rsidRPr="006906F0">
        <w:rPr>
          <w:rFonts w:asciiTheme="minorHAnsi" w:hAnsiTheme="minorHAnsi" w:cstheme="minorHAnsi"/>
          <w:sz w:val="22"/>
          <w:szCs w:val="20"/>
        </w:rPr>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6906F0">
        <w:rPr>
          <w:rFonts w:asciiTheme="minorHAnsi" w:hAnsiTheme="minorHAnsi" w:cstheme="minorHAnsi"/>
          <w:sz w:val="22"/>
          <w:szCs w:val="20"/>
        </w:rPr>
        <w:t>patients</w:t>
      </w:r>
      <w:proofErr w:type="gramEnd"/>
      <w:r w:rsidRPr="006906F0">
        <w:rPr>
          <w:rFonts w:asciiTheme="minorHAnsi" w:hAnsiTheme="minorHAnsi" w:cstheme="minorHAnsi"/>
          <w:sz w:val="22"/>
          <w:szCs w:val="20"/>
        </w:rPr>
        <w:t xml:space="preserve"> and visitors. It is essential to </w:t>
      </w:r>
      <w:proofErr w:type="gramStart"/>
      <w:r w:rsidRPr="006906F0">
        <w:rPr>
          <w:rFonts w:asciiTheme="minorHAnsi" w:hAnsiTheme="minorHAnsi" w:cstheme="minorHAnsi"/>
          <w:sz w:val="22"/>
          <w:szCs w:val="20"/>
        </w:rPr>
        <w:t>observe fire and security precautions at all times</w:t>
      </w:r>
      <w:proofErr w:type="gramEnd"/>
      <w:r w:rsidRPr="006906F0">
        <w:rPr>
          <w:rFonts w:asciiTheme="minorHAnsi" w:hAnsiTheme="minorHAnsi" w:cstheme="minorHAnsi"/>
          <w:sz w:val="22"/>
          <w:szCs w:val="20"/>
        </w:rPr>
        <w:t>.</w:t>
      </w:r>
    </w:p>
    <w:p w14:paraId="5BCE0306" w14:textId="2E90E202" w:rsidR="000E43C3" w:rsidRPr="006906F0" w:rsidRDefault="00C27EE7" w:rsidP="00C27EE7">
      <w:pPr>
        <w:rPr>
          <w:rFonts w:asciiTheme="minorHAnsi" w:hAnsiTheme="minorHAnsi" w:cstheme="minorHAnsi"/>
          <w:sz w:val="22"/>
          <w:szCs w:val="20"/>
        </w:rPr>
      </w:pPr>
      <w:r w:rsidRPr="006906F0">
        <w:rPr>
          <w:rFonts w:asciiTheme="minorHAnsi" w:hAnsiTheme="minorHAnsi" w:cstheme="minorHAnsi"/>
          <w:sz w:val="22"/>
          <w:szCs w:val="20"/>
        </w:rPr>
        <w:t>All staff must report accidents, incidents and near misses so that the company can learn from them and improve safety.</w:t>
      </w:r>
    </w:p>
    <w:p w14:paraId="0956F0A6" w14:textId="77777777" w:rsidR="000E43C3" w:rsidRPr="006906F0" w:rsidRDefault="000E43C3" w:rsidP="003B5E57">
      <w:pPr>
        <w:pStyle w:val="Heading2"/>
        <w:rPr>
          <w:rFonts w:asciiTheme="minorHAnsi" w:hAnsiTheme="minorHAnsi" w:cstheme="minorHAnsi"/>
          <w:sz w:val="26"/>
          <w:szCs w:val="24"/>
        </w:rPr>
      </w:pPr>
      <w:r w:rsidRPr="006906F0">
        <w:rPr>
          <w:rFonts w:asciiTheme="minorHAnsi" w:hAnsiTheme="minorHAnsi" w:cstheme="minorHAnsi"/>
          <w:sz w:val="26"/>
          <w:szCs w:val="24"/>
        </w:rPr>
        <w:t xml:space="preserve">Safeguarding </w:t>
      </w:r>
      <w:r w:rsidR="00651C90" w:rsidRPr="006906F0">
        <w:rPr>
          <w:rFonts w:asciiTheme="minorHAnsi" w:hAnsiTheme="minorHAnsi" w:cstheme="minorHAnsi"/>
          <w:sz w:val="26"/>
          <w:szCs w:val="24"/>
        </w:rPr>
        <w:t xml:space="preserve">Children and </w:t>
      </w:r>
      <w:r w:rsidR="005922D5" w:rsidRPr="006906F0">
        <w:rPr>
          <w:rFonts w:asciiTheme="minorHAnsi" w:hAnsiTheme="minorHAnsi" w:cstheme="minorHAnsi"/>
          <w:sz w:val="26"/>
          <w:szCs w:val="24"/>
        </w:rPr>
        <w:t>V</w:t>
      </w:r>
      <w:r w:rsidR="00C125B5" w:rsidRPr="006906F0">
        <w:rPr>
          <w:rFonts w:asciiTheme="minorHAnsi" w:hAnsiTheme="minorHAnsi" w:cstheme="minorHAnsi"/>
          <w:sz w:val="26"/>
          <w:szCs w:val="24"/>
        </w:rPr>
        <w:t>ulnerable</w:t>
      </w:r>
      <w:r w:rsidR="00651C90" w:rsidRPr="006906F0">
        <w:rPr>
          <w:rFonts w:asciiTheme="minorHAnsi" w:hAnsiTheme="minorHAnsi" w:cstheme="minorHAnsi"/>
          <w:sz w:val="26"/>
          <w:szCs w:val="24"/>
        </w:rPr>
        <w:t xml:space="preserve"> </w:t>
      </w:r>
      <w:r w:rsidR="005922D5" w:rsidRPr="006906F0">
        <w:rPr>
          <w:rFonts w:asciiTheme="minorHAnsi" w:hAnsiTheme="minorHAnsi" w:cstheme="minorHAnsi"/>
          <w:sz w:val="26"/>
          <w:szCs w:val="24"/>
        </w:rPr>
        <w:t>A</w:t>
      </w:r>
      <w:r w:rsidR="00651C90" w:rsidRPr="006906F0">
        <w:rPr>
          <w:rFonts w:asciiTheme="minorHAnsi" w:hAnsiTheme="minorHAnsi" w:cstheme="minorHAnsi"/>
          <w:sz w:val="26"/>
          <w:szCs w:val="24"/>
        </w:rPr>
        <w:t>dults</w:t>
      </w:r>
      <w:r w:rsidR="003B5E57" w:rsidRPr="006906F0">
        <w:rPr>
          <w:rFonts w:asciiTheme="minorHAnsi" w:hAnsiTheme="minorHAnsi" w:cstheme="minorHAnsi"/>
          <w:sz w:val="26"/>
          <w:szCs w:val="24"/>
        </w:rPr>
        <w:t xml:space="preserve"> </w:t>
      </w:r>
      <w:r w:rsidR="005922D5" w:rsidRPr="006906F0">
        <w:rPr>
          <w:rFonts w:asciiTheme="minorHAnsi" w:hAnsiTheme="minorHAnsi" w:cstheme="minorHAnsi"/>
          <w:sz w:val="26"/>
          <w:szCs w:val="24"/>
        </w:rPr>
        <w:t>R</w:t>
      </w:r>
      <w:r w:rsidR="003B5E57" w:rsidRPr="006906F0">
        <w:rPr>
          <w:rFonts w:asciiTheme="minorHAnsi" w:hAnsiTheme="minorHAnsi" w:cstheme="minorHAnsi"/>
          <w:sz w:val="26"/>
          <w:szCs w:val="24"/>
        </w:rPr>
        <w:t>esponsibility</w:t>
      </w:r>
    </w:p>
    <w:p w14:paraId="675AC042" w14:textId="2446D302" w:rsidR="003B5E57" w:rsidRDefault="003B5E57" w:rsidP="00C27EE7">
      <w:pPr>
        <w:rPr>
          <w:rFonts w:asciiTheme="minorHAnsi" w:hAnsiTheme="minorHAnsi" w:cstheme="minorHAnsi"/>
          <w:sz w:val="22"/>
          <w:szCs w:val="20"/>
        </w:rPr>
      </w:pPr>
      <w:r w:rsidRPr="006906F0">
        <w:rPr>
          <w:rFonts w:asciiTheme="minorHAnsi" w:hAnsiTheme="minorHAnsi" w:cstheme="minorHAnsi"/>
          <w:sz w:val="22"/>
          <w:szCs w:val="20"/>
        </w:rPr>
        <w:t>We are committed to safeguarding and promoting the welfare of children and adults at risk of harm and expects all employees to share this commitment. </w:t>
      </w:r>
    </w:p>
    <w:p w14:paraId="4C19AE9F" w14:textId="104CDAC3" w:rsidR="008C28BF" w:rsidRDefault="008C28BF" w:rsidP="00C27EE7">
      <w:pPr>
        <w:rPr>
          <w:rFonts w:asciiTheme="minorHAnsi" w:hAnsiTheme="minorHAnsi" w:cstheme="minorHAnsi"/>
          <w:sz w:val="22"/>
          <w:szCs w:val="20"/>
        </w:rPr>
      </w:pPr>
    </w:p>
    <w:p w14:paraId="6F712BE0" w14:textId="63AD23B0" w:rsidR="008C28BF" w:rsidRDefault="008C28BF" w:rsidP="00C27EE7">
      <w:pPr>
        <w:rPr>
          <w:rFonts w:asciiTheme="minorHAnsi" w:hAnsiTheme="minorHAnsi" w:cstheme="minorHAnsi"/>
          <w:sz w:val="22"/>
          <w:szCs w:val="20"/>
        </w:rPr>
      </w:pPr>
    </w:p>
    <w:p w14:paraId="043F05C3" w14:textId="00CCAFC2" w:rsidR="008C28BF" w:rsidRDefault="008C28BF" w:rsidP="00C27EE7">
      <w:pPr>
        <w:rPr>
          <w:rFonts w:asciiTheme="minorHAnsi" w:hAnsiTheme="minorHAnsi" w:cstheme="minorHAnsi"/>
          <w:sz w:val="22"/>
          <w:szCs w:val="20"/>
        </w:rPr>
      </w:pPr>
    </w:p>
    <w:p w14:paraId="477F5581" w14:textId="77777777" w:rsidR="008C28BF" w:rsidRPr="006906F0" w:rsidRDefault="008C28BF" w:rsidP="00C27EE7">
      <w:pPr>
        <w:rPr>
          <w:rFonts w:asciiTheme="minorHAnsi" w:hAnsiTheme="minorHAnsi" w:cstheme="minorHAnsi"/>
          <w:sz w:val="22"/>
          <w:szCs w:val="20"/>
        </w:rPr>
      </w:pPr>
    </w:p>
    <w:p w14:paraId="1F8E8769" w14:textId="77777777" w:rsidR="00373569" w:rsidRPr="006906F0" w:rsidRDefault="00373569" w:rsidP="00C27EE7">
      <w:pPr>
        <w:rPr>
          <w:rFonts w:asciiTheme="minorHAnsi" w:hAnsiTheme="minorHAnsi" w:cstheme="minorHAnsi"/>
          <w:sz w:val="22"/>
          <w:szCs w:val="20"/>
        </w:rPr>
      </w:pPr>
    </w:p>
    <w:p w14:paraId="39ED7C0B" w14:textId="77777777" w:rsidR="00373569" w:rsidRPr="006906F0" w:rsidRDefault="00373569" w:rsidP="00D736E0">
      <w:pPr>
        <w:pStyle w:val="Heading2"/>
        <w:rPr>
          <w:rFonts w:asciiTheme="minorHAnsi" w:hAnsiTheme="minorHAnsi" w:cstheme="minorHAnsi"/>
          <w:sz w:val="26"/>
          <w:szCs w:val="24"/>
        </w:rPr>
      </w:pPr>
      <w:r w:rsidRPr="006906F0">
        <w:rPr>
          <w:rFonts w:asciiTheme="minorHAnsi" w:hAnsiTheme="minorHAnsi" w:cstheme="minorHAnsi"/>
          <w:sz w:val="26"/>
          <w:szCs w:val="24"/>
        </w:rPr>
        <w:lastRenderedPageBreak/>
        <w:t>Medicines</w:t>
      </w:r>
      <w:r w:rsidR="007F4AB2" w:rsidRPr="006906F0">
        <w:rPr>
          <w:rFonts w:asciiTheme="minorHAnsi" w:hAnsiTheme="minorHAnsi" w:cstheme="minorHAnsi"/>
          <w:sz w:val="26"/>
          <w:szCs w:val="24"/>
        </w:rPr>
        <w:t xml:space="preserve"> Management Responsibility</w:t>
      </w:r>
    </w:p>
    <w:p w14:paraId="66BC94F9" w14:textId="77777777" w:rsidR="001E5B60" w:rsidRPr="006906F0" w:rsidRDefault="001E5B60" w:rsidP="00D736E0">
      <w:pPr>
        <w:pStyle w:val="Subheader"/>
        <w:rPr>
          <w:rFonts w:asciiTheme="minorHAnsi" w:hAnsiTheme="minorHAnsi" w:cstheme="minorHAnsi"/>
          <w:sz w:val="22"/>
          <w:szCs w:val="24"/>
        </w:rPr>
      </w:pPr>
      <w:r w:rsidRPr="006906F0">
        <w:rPr>
          <w:rFonts w:asciiTheme="minorHAnsi" w:hAnsiTheme="minorHAnsi" w:cstheme="minorHAnsi"/>
          <w:sz w:val="22"/>
          <w:szCs w:val="24"/>
        </w:rPr>
        <w:t>Nursing or registered healthcare professionals</w:t>
      </w:r>
    </w:p>
    <w:p w14:paraId="6BAC12A2" w14:textId="569833B0" w:rsidR="001E5B60" w:rsidRPr="006906F0" w:rsidRDefault="001E5B60" w:rsidP="001E5B60">
      <w:pPr>
        <w:rPr>
          <w:rFonts w:asciiTheme="minorHAnsi" w:hAnsiTheme="minorHAnsi" w:cstheme="minorHAnsi"/>
          <w:sz w:val="22"/>
          <w:szCs w:val="20"/>
        </w:rPr>
      </w:pPr>
      <w:r w:rsidRPr="006906F0">
        <w:rPr>
          <w:rFonts w:asciiTheme="minorHAnsi" w:hAnsiTheme="minorHAnsi" w:cstheme="minorHAnsi"/>
          <w:sz w:val="22"/>
          <w:szCs w:val="20"/>
        </w:rPr>
        <w:t xml:space="preserve">Undertake all aspects of medicines management related activities in accordance with the company’s medicines policies to ensure the safe, </w:t>
      </w:r>
      <w:proofErr w:type="gramStart"/>
      <w:r w:rsidRPr="006906F0">
        <w:rPr>
          <w:rFonts w:asciiTheme="minorHAnsi" w:hAnsiTheme="minorHAnsi" w:cstheme="minorHAnsi"/>
          <w:sz w:val="22"/>
          <w:szCs w:val="20"/>
        </w:rPr>
        <w:t>legal</w:t>
      </w:r>
      <w:proofErr w:type="gramEnd"/>
      <w:r w:rsidRPr="006906F0">
        <w:rPr>
          <w:rFonts w:asciiTheme="minorHAnsi" w:hAnsiTheme="minorHAnsi" w:cstheme="minorHAnsi"/>
          <w:sz w:val="22"/>
          <w:szCs w:val="20"/>
        </w:rPr>
        <w:t xml:space="preserve"> and appropriate use of medicines. </w:t>
      </w:r>
    </w:p>
    <w:p w14:paraId="4353CC8F" w14:textId="77777777" w:rsidR="00D736E0" w:rsidRPr="006906F0" w:rsidRDefault="00D736E0" w:rsidP="00D736E0">
      <w:pPr>
        <w:pStyle w:val="Subheader"/>
        <w:rPr>
          <w:rFonts w:asciiTheme="minorHAnsi" w:hAnsiTheme="minorHAnsi" w:cstheme="minorHAnsi"/>
          <w:sz w:val="22"/>
          <w:szCs w:val="24"/>
        </w:rPr>
      </w:pPr>
      <w:r w:rsidRPr="006906F0">
        <w:rPr>
          <w:rFonts w:asciiTheme="minorHAnsi" w:hAnsiTheme="minorHAnsi" w:cstheme="minorHAnsi"/>
          <w:sz w:val="22"/>
          <w:szCs w:val="24"/>
        </w:rPr>
        <w:t>Skilled non-registered staff</w:t>
      </w:r>
    </w:p>
    <w:p w14:paraId="00DB5F99" w14:textId="77777777" w:rsidR="00B50CC5" w:rsidRPr="006906F0" w:rsidRDefault="00D736E0" w:rsidP="00D736E0">
      <w:pPr>
        <w:rPr>
          <w:rFonts w:asciiTheme="minorHAnsi" w:hAnsiTheme="minorHAnsi" w:cstheme="minorHAnsi"/>
          <w:sz w:val="22"/>
          <w:szCs w:val="20"/>
        </w:rPr>
      </w:pPr>
      <w:r w:rsidRPr="006906F0">
        <w:rPr>
          <w:rFonts w:asciiTheme="minorHAnsi" w:hAnsiTheme="minorHAnsi" w:cstheme="minorHAnsi"/>
          <w:sz w:val="22"/>
          <w:szCs w:val="20"/>
        </w:rPr>
        <w:t>Undertake all aspects of medicines management related activities in accordance with the company’s medicines policy where appropriate training has been given and competencies have been achieved</w:t>
      </w:r>
      <w:r w:rsidR="001241C0" w:rsidRPr="006906F0">
        <w:rPr>
          <w:rFonts w:asciiTheme="minorHAnsi" w:hAnsiTheme="minorHAnsi" w:cstheme="minorHAnsi"/>
          <w:sz w:val="22"/>
          <w:szCs w:val="20"/>
        </w:rPr>
        <w:t>.</w:t>
      </w:r>
    </w:p>
    <w:p w14:paraId="7AEF154B" w14:textId="77777777" w:rsidR="001241C0" w:rsidRPr="006906F0" w:rsidRDefault="001241C0" w:rsidP="00D736E0">
      <w:pPr>
        <w:rPr>
          <w:rFonts w:asciiTheme="minorHAnsi" w:hAnsiTheme="minorHAnsi" w:cstheme="minorHAnsi"/>
          <w:sz w:val="22"/>
          <w:szCs w:val="20"/>
        </w:rPr>
      </w:pPr>
    </w:p>
    <w:p w14:paraId="4110DE9A" w14:textId="77777777" w:rsidR="001241C0" w:rsidRPr="006906F0" w:rsidRDefault="001241C0" w:rsidP="00E17443">
      <w:pPr>
        <w:pStyle w:val="Heading2"/>
        <w:rPr>
          <w:rFonts w:asciiTheme="minorHAnsi" w:hAnsiTheme="minorHAnsi" w:cstheme="minorHAnsi"/>
          <w:sz w:val="26"/>
          <w:szCs w:val="24"/>
        </w:rPr>
      </w:pPr>
      <w:r w:rsidRPr="006906F0">
        <w:rPr>
          <w:rFonts w:asciiTheme="minorHAnsi" w:hAnsiTheme="minorHAnsi" w:cstheme="minorHAnsi"/>
          <w:sz w:val="26"/>
          <w:szCs w:val="24"/>
        </w:rPr>
        <w:t>Policies and Procedures</w:t>
      </w:r>
    </w:p>
    <w:p w14:paraId="3F387ECE" w14:textId="77777777" w:rsidR="00E17443" w:rsidRPr="006906F0" w:rsidRDefault="00E17443" w:rsidP="00D736E0">
      <w:pPr>
        <w:rPr>
          <w:rFonts w:asciiTheme="minorHAnsi" w:hAnsiTheme="minorHAnsi" w:cstheme="minorHAnsi"/>
          <w:sz w:val="22"/>
          <w:szCs w:val="20"/>
        </w:rPr>
      </w:pPr>
      <w:r w:rsidRPr="006906F0">
        <w:rPr>
          <w:rFonts w:asciiTheme="minorHAnsi" w:hAnsiTheme="minorHAnsi" w:cstheme="minorHAnsi"/>
          <w:sz w:val="22"/>
          <w:szCs w:val="20"/>
        </w:rPr>
        <w:t>All colleagues must comply with the Company Policies and Procedures which can be found on the company intranet.</w:t>
      </w:r>
    </w:p>
    <w:p w14:paraId="75657BE6" w14:textId="77777777" w:rsidR="000479E1" w:rsidRPr="006906F0" w:rsidRDefault="000479E1" w:rsidP="00D736E0">
      <w:pPr>
        <w:rPr>
          <w:rFonts w:asciiTheme="minorHAnsi" w:hAnsiTheme="minorHAnsi" w:cstheme="minorHAnsi"/>
          <w:sz w:val="22"/>
          <w:szCs w:val="20"/>
        </w:rPr>
      </w:pPr>
    </w:p>
    <w:p w14:paraId="514F294E" w14:textId="77777777" w:rsidR="000479E1" w:rsidRPr="006906F0" w:rsidRDefault="000479E1" w:rsidP="000479E1">
      <w:pPr>
        <w:pStyle w:val="Heading2"/>
        <w:rPr>
          <w:rFonts w:asciiTheme="minorHAnsi" w:hAnsiTheme="minorHAnsi" w:cstheme="minorHAnsi"/>
          <w:sz w:val="26"/>
          <w:szCs w:val="24"/>
        </w:rPr>
      </w:pPr>
      <w:r w:rsidRPr="006906F0">
        <w:rPr>
          <w:rFonts w:asciiTheme="minorHAnsi" w:hAnsiTheme="minorHAnsi" w:cstheme="minorHAnsi"/>
          <w:sz w:val="26"/>
          <w:szCs w:val="24"/>
        </w:rPr>
        <w:t>General</w:t>
      </w:r>
    </w:p>
    <w:p w14:paraId="64F06DD3" w14:textId="77777777" w:rsidR="000479E1" w:rsidRPr="006906F0" w:rsidRDefault="000479E1" w:rsidP="000479E1">
      <w:pPr>
        <w:rPr>
          <w:rFonts w:asciiTheme="minorHAnsi" w:hAnsiTheme="minorHAnsi" w:cstheme="minorHAnsi"/>
          <w:sz w:val="22"/>
          <w:szCs w:val="20"/>
        </w:rPr>
      </w:pPr>
      <w:r w:rsidRPr="006906F0">
        <w:rPr>
          <w:rFonts w:asciiTheme="minorHAnsi" w:hAnsiTheme="minorHAnsi" w:cstheme="minorHAnsi"/>
          <w:sz w:val="22"/>
          <w:szCs w:val="20"/>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6B22558" w14:textId="77777777" w:rsidR="000479E1" w:rsidRPr="006906F0" w:rsidRDefault="000479E1" w:rsidP="000479E1">
      <w:pPr>
        <w:rPr>
          <w:rFonts w:asciiTheme="minorHAnsi" w:hAnsiTheme="minorHAnsi" w:cstheme="minorHAnsi"/>
          <w:sz w:val="22"/>
          <w:szCs w:val="20"/>
        </w:rPr>
      </w:pPr>
      <w:r w:rsidRPr="006906F0">
        <w:rPr>
          <w:rFonts w:asciiTheme="minorHAnsi" w:hAnsiTheme="minorHAnsi" w:cstheme="minorHAnsi"/>
          <w:sz w:val="22"/>
          <w:szCs w:val="20"/>
        </w:rPr>
        <w:t>We recruit competent staff that we support in maintaining and extending their skills in accordance with the needs of the people we serve. We will recognise the commitment from our staff to meeting the needs of our patients.</w:t>
      </w:r>
    </w:p>
    <w:p w14:paraId="2B4F9E2D" w14:textId="77777777" w:rsidR="000479E1" w:rsidRPr="006906F0" w:rsidRDefault="000479E1" w:rsidP="000479E1">
      <w:pPr>
        <w:rPr>
          <w:rFonts w:asciiTheme="minorHAnsi" w:hAnsiTheme="minorHAnsi" w:cstheme="minorHAnsi"/>
          <w:sz w:val="22"/>
          <w:szCs w:val="20"/>
        </w:rPr>
      </w:pPr>
      <w:r w:rsidRPr="006906F0">
        <w:rPr>
          <w:rFonts w:asciiTheme="minorHAnsi" w:hAnsiTheme="minorHAnsi" w:cstheme="minorHAnsi"/>
          <w:sz w:val="22"/>
          <w:szCs w:val="20"/>
        </w:rPr>
        <w:t>The company recognises a “non-smoking” policy. Employees are not able to smoke anywhere within the premises or when outside on official business.</w:t>
      </w:r>
    </w:p>
    <w:p w14:paraId="2873EBE8" w14:textId="77777777" w:rsidR="000116CF" w:rsidRPr="006906F0" w:rsidRDefault="000116CF" w:rsidP="000479E1">
      <w:pPr>
        <w:rPr>
          <w:rFonts w:asciiTheme="minorHAnsi" w:hAnsiTheme="minorHAnsi" w:cstheme="minorHAnsi"/>
          <w:sz w:val="22"/>
          <w:szCs w:val="20"/>
        </w:rPr>
      </w:pPr>
    </w:p>
    <w:p w14:paraId="022DE8AB" w14:textId="77777777" w:rsidR="000116CF" w:rsidRPr="006906F0" w:rsidRDefault="000116CF" w:rsidP="000116CF">
      <w:pPr>
        <w:pStyle w:val="Heading2"/>
        <w:rPr>
          <w:rFonts w:asciiTheme="minorHAnsi" w:hAnsiTheme="minorHAnsi" w:cstheme="minorHAnsi"/>
          <w:sz w:val="26"/>
          <w:szCs w:val="24"/>
        </w:rPr>
      </w:pPr>
      <w:r w:rsidRPr="006906F0">
        <w:rPr>
          <w:rFonts w:asciiTheme="minorHAnsi" w:hAnsiTheme="minorHAnsi" w:cstheme="minorHAnsi"/>
          <w:sz w:val="26"/>
          <w:szCs w:val="24"/>
        </w:rPr>
        <w:t>Equal Opportunities</w:t>
      </w:r>
    </w:p>
    <w:p w14:paraId="3643A33E" w14:textId="65C9ECE8" w:rsidR="000116CF" w:rsidRDefault="000116CF" w:rsidP="000479E1">
      <w:pPr>
        <w:rPr>
          <w:rFonts w:asciiTheme="minorHAnsi" w:hAnsiTheme="minorHAnsi" w:cstheme="minorHAnsi"/>
          <w:sz w:val="22"/>
          <w:szCs w:val="20"/>
        </w:rPr>
      </w:pPr>
      <w:r w:rsidRPr="006906F0">
        <w:rPr>
          <w:rFonts w:asciiTheme="minorHAnsi" w:hAnsiTheme="minorHAnsi" w:cstheme="minorHAnsi"/>
          <w:sz w:val="22"/>
          <w:szCs w:val="20"/>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00B27315" w:rsidRPr="006906F0">
        <w:rPr>
          <w:rFonts w:asciiTheme="minorHAnsi" w:hAnsiTheme="minorHAnsi" w:cstheme="minorHAnsi"/>
          <w:sz w:val="22"/>
          <w:szCs w:val="20"/>
        </w:rPr>
        <w:t>policy,</w:t>
      </w:r>
      <w:r w:rsidRPr="006906F0">
        <w:rPr>
          <w:rFonts w:asciiTheme="minorHAnsi" w:hAnsiTheme="minorHAnsi" w:cstheme="minorHAnsi"/>
          <w:sz w:val="22"/>
          <w:szCs w:val="20"/>
        </w:rPr>
        <w:t xml:space="preserve"> and it is the responsibility of each employee to contribute to its success.</w:t>
      </w:r>
    </w:p>
    <w:p w14:paraId="0E92795E" w14:textId="77777777" w:rsidR="008C28BF" w:rsidRPr="006906F0" w:rsidRDefault="008C28BF" w:rsidP="000479E1">
      <w:pPr>
        <w:rPr>
          <w:rFonts w:asciiTheme="minorHAnsi" w:hAnsiTheme="minorHAnsi" w:cstheme="minorHAnsi"/>
          <w:sz w:val="22"/>
          <w:szCs w:val="20"/>
        </w:rPr>
      </w:pPr>
    </w:p>
    <w:p w14:paraId="5EFEF4DA" w14:textId="77777777" w:rsidR="00701453" w:rsidRPr="006906F0" w:rsidRDefault="00701453" w:rsidP="00205629">
      <w:pPr>
        <w:pStyle w:val="Heading2"/>
        <w:rPr>
          <w:rFonts w:asciiTheme="minorHAnsi" w:hAnsiTheme="minorHAnsi" w:cstheme="minorHAnsi"/>
          <w:sz w:val="26"/>
          <w:szCs w:val="24"/>
        </w:rPr>
      </w:pPr>
      <w:r w:rsidRPr="006906F0">
        <w:rPr>
          <w:rFonts w:asciiTheme="minorHAnsi" w:hAnsiTheme="minorHAnsi" w:cstheme="minorHAnsi"/>
          <w:sz w:val="26"/>
          <w:szCs w:val="24"/>
        </w:rPr>
        <w:t>Flexibility</w:t>
      </w:r>
      <w:r w:rsidR="00205629" w:rsidRPr="006906F0">
        <w:rPr>
          <w:rFonts w:asciiTheme="minorHAnsi" w:hAnsiTheme="minorHAnsi" w:cstheme="minorHAnsi"/>
          <w:sz w:val="26"/>
          <w:szCs w:val="24"/>
        </w:rPr>
        <w:t xml:space="preserve"> Statement</w:t>
      </w:r>
    </w:p>
    <w:p w14:paraId="5C6561B3" w14:textId="7B002042" w:rsidR="008C28BF" w:rsidRDefault="00701453" w:rsidP="002146AF">
      <w:pPr>
        <w:rPr>
          <w:rFonts w:asciiTheme="minorHAnsi" w:hAnsiTheme="minorHAnsi" w:cstheme="minorHAnsi"/>
          <w:sz w:val="22"/>
          <w:szCs w:val="20"/>
        </w:rPr>
      </w:pPr>
      <w:r w:rsidRPr="006906F0">
        <w:rPr>
          <w:rFonts w:asciiTheme="minorHAnsi" w:hAnsiTheme="minorHAnsi" w:cstheme="minorHAnsi"/>
          <w:sz w:val="22"/>
          <w:szCs w:val="20"/>
        </w:rPr>
        <w:t>This job description is not exhaustive and may change as the post develops or changes to align with service needs. Any such changes will be dis</w:t>
      </w:r>
      <w:r w:rsidR="0040216C" w:rsidRPr="006906F0">
        <w:rPr>
          <w:rFonts w:asciiTheme="minorHAnsi" w:hAnsiTheme="minorHAnsi" w:cstheme="minorHAnsi"/>
          <w:sz w:val="22"/>
          <w:szCs w:val="20"/>
        </w:rPr>
        <w:t>c</w:t>
      </w:r>
      <w:r w:rsidRPr="006906F0">
        <w:rPr>
          <w:rFonts w:asciiTheme="minorHAnsi" w:hAnsiTheme="minorHAnsi" w:cstheme="minorHAnsi"/>
          <w:sz w:val="22"/>
          <w:szCs w:val="20"/>
        </w:rPr>
        <w:t>ussed directly between the post holder and their line manager.</w:t>
      </w:r>
    </w:p>
    <w:p w14:paraId="20CB6A83" w14:textId="36C1D7F7" w:rsidR="008C28BF" w:rsidRDefault="008C28BF" w:rsidP="002146AF">
      <w:pPr>
        <w:rPr>
          <w:rFonts w:asciiTheme="minorHAnsi" w:hAnsiTheme="minorHAnsi" w:cstheme="minorHAnsi"/>
          <w:sz w:val="22"/>
          <w:szCs w:val="20"/>
        </w:rPr>
      </w:pPr>
    </w:p>
    <w:p w14:paraId="335E7F09" w14:textId="77777777" w:rsidR="00B7553A" w:rsidRDefault="00B7553A" w:rsidP="0040216C">
      <w:pPr>
        <w:outlineLvl w:val="0"/>
        <w:rPr>
          <w:rFonts w:asciiTheme="minorHAnsi" w:hAnsiTheme="minorHAnsi" w:cstheme="minorHAnsi"/>
          <w:sz w:val="22"/>
          <w:szCs w:val="20"/>
        </w:rPr>
      </w:pPr>
    </w:p>
    <w:p w14:paraId="20FD5004" w14:textId="59DDF720" w:rsidR="0040216C" w:rsidRPr="006906F0" w:rsidRDefault="0040216C" w:rsidP="0040216C">
      <w:pPr>
        <w:outlineLvl w:val="0"/>
        <w:rPr>
          <w:rFonts w:asciiTheme="minorHAnsi" w:hAnsiTheme="minorHAnsi" w:cstheme="minorHAnsi"/>
          <w:b/>
        </w:rPr>
      </w:pPr>
      <w:r w:rsidRPr="006906F0">
        <w:rPr>
          <w:rFonts w:asciiTheme="minorHAnsi" w:hAnsiTheme="minorHAnsi" w:cstheme="minorHAnsi"/>
          <w:b/>
          <w:bCs/>
        </w:rPr>
        <w:lastRenderedPageBreak/>
        <w:t xml:space="preserve">KNOWLEDGE, TRAINING AND EXPERIENCE REQUIRED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230"/>
        <w:gridCol w:w="3128"/>
      </w:tblGrid>
      <w:tr w:rsidR="0040216C" w:rsidRPr="006906F0" w14:paraId="683709FE" w14:textId="77777777" w:rsidTr="00CA6DEC">
        <w:tc>
          <w:tcPr>
            <w:tcW w:w="4928" w:type="dxa"/>
            <w:shd w:val="clear" w:color="auto" w:fill="B3B3B3"/>
          </w:tcPr>
          <w:p w14:paraId="30F35B82" w14:textId="77777777" w:rsidR="0040216C" w:rsidRPr="006906F0" w:rsidRDefault="0040216C" w:rsidP="00CA6DEC">
            <w:pPr>
              <w:jc w:val="center"/>
              <w:rPr>
                <w:rFonts w:asciiTheme="minorHAnsi" w:hAnsiTheme="minorHAnsi" w:cstheme="minorHAnsi"/>
                <w:b/>
              </w:rPr>
            </w:pPr>
            <w:r w:rsidRPr="006906F0">
              <w:rPr>
                <w:rFonts w:asciiTheme="minorHAnsi" w:hAnsiTheme="minorHAnsi" w:cstheme="minorHAnsi"/>
                <w:b/>
              </w:rPr>
              <w:t>Education / Qualifications</w:t>
            </w:r>
          </w:p>
        </w:tc>
        <w:tc>
          <w:tcPr>
            <w:tcW w:w="1230" w:type="dxa"/>
            <w:shd w:val="clear" w:color="auto" w:fill="B3B3B3"/>
          </w:tcPr>
          <w:p w14:paraId="030A4A98" w14:textId="77777777" w:rsidR="0040216C" w:rsidRPr="006906F0" w:rsidRDefault="0040216C" w:rsidP="00CA6DEC">
            <w:pPr>
              <w:jc w:val="center"/>
              <w:rPr>
                <w:rFonts w:asciiTheme="minorHAnsi" w:hAnsiTheme="minorHAnsi" w:cstheme="minorHAnsi"/>
                <w:b/>
              </w:rPr>
            </w:pPr>
            <w:r w:rsidRPr="006906F0">
              <w:rPr>
                <w:rFonts w:asciiTheme="minorHAnsi" w:hAnsiTheme="minorHAnsi" w:cstheme="minorHAnsi"/>
                <w:b/>
              </w:rPr>
              <w:t>Essential / Desirable</w:t>
            </w:r>
          </w:p>
        </w:tc>
        <w:tc>
          <w:tcPr>
            <w:tcW w:w="3128" w:type="dxa"/>
            <w:shd w:val="clear" w:color="auto" w:fill="B3B3B3"/>
          </w:tcPr>
          <w:p w14:paraId="3CDC5DD2" w14:textId="77777777" w:rsidR="0040216C" w:rsidRPr="006906F0" w:rsidRDefault="0040216C" w:rsidP="00CA6DEC">
            <w:pPr>
              <w:jc w:val="center"/>
              <w:rPr>
                <w:rFonts w:asciiTheme="minorHAnsi" w:hAnsiTheme="minorHAnsi" w:cstheme="minorHAnsi"/>
                <w:b/>
              </w:rPr>
            </w:pPr>
            <w:r w:rsidRPr="006906F0">
              <w:rPr>
                <w:rFonts w:asciiTheme="minorHAnsi" w:hAnsiTheme="minorHAnsi" w:cstheme="minorHAnsi"/>
                <w:b/>
              </w:rPr>
              <w:t>Evidence</w:t>
            </w:r>
          </w:p>
          <w:p w14:paraId="6D080865" w14:textId="77777777" w:rsidR="0040216C" w:rsidRPr="006906F0" w:rsidRDefault="0040216C" w:rsidP="00CA6DEC">
            <w:pPr>
              <w:jc w:val="center"/>
              <w:rPr>
                <w:rFonts w:asciiTheme="minorHAnsi" w:hAnsiTheme="minorHAnsi" w:cstheme="minorHAnsi"/>
                <w:b/>
              </w:rPr>
            </w:pPr>
          </w:p>
        </w:tc>
      </w:tr>
      <w:tr w:rsidR="0040216C" w:rsidRPr="006906F0" w14:paraId="55888E6E" w14:textId="77777777" w:rsidTr="00CA6DEC">
        <w:tc>
          <w:tcPr>
            <w:tcW w:w="4928" w:type="dxa"/>
          </w:tcPr>
          <w:p w14:paraId="2287467E" w14:textId="6E317413" w:rsidR="0040216C" w:rsidRPr="00B7553A" w:rsidRDefault="00B7553A" w:rsidP="00B7553A">
            <w:pPr>
              <w:numPr>
                <w:ilvl w:val="0"/>
                <w:numId w:val="16"/>
              </w:numPr>
              <w:spacing w:after="0" w:line="240" w:lineRule="auto"/>
              <w:rPr>
                <w:rFonts w:asciiTheme="minorHAnsi" w:hAnsiTheme="minorHAnsi" w:cstheme="minorHAnsi"/>
              </w:rPr>
            </w:pPr>
            <w:r w:rsidRPr="00B7553A">
              <w:rPr>
                <w:rFonts w:asciiTheme="minorHAnsi" w:hAnsiTheme="minorHAnsi" w:cstheme="minorHAnsi"/>
              </w:rPr>
              <w:t xml:space="preserve">Educated to degree level within the field of integrated sexual health </w:t>
            </w:r>
          </w:p>
        </w:tc>
        <w:tc>
          <w:tcPr>
            <w:tcW w:w="1230" w:type="dxa"/>
          </w:tcPr>
          <w:p w14:paraId="3AA814DC"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5D350187"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Certificates / Current NMC Reg.</w:t>
            </w:r>
          </w:p>
        </w:tc>
      </w:tr>
      <w:tr w:rsidR="0040216C" w:rsidRPr="006906F0" w14:paraId="15317D8A" w14:textId="77777777" w:rsidTr="00CA6DEC">
        <w:tc>
          <w:tcPr>
            <w:tcW w:w="4928" w:type="dxa"/>
          </w:tcPr>
          <w:p w14:paraId="72CCEB7F" w14:textId="59B25252" w:rsidR="0040216C" w:rsidRPr="006906F0" w:rsidRDefault="00B7553A" w:rsidP="0040216C">
            <w:pPr>
              <w:numPr>
                <w:ilvl w:val="0"/>
                <w:numId w:val="16"/>
              </w:numPr>
              <w:spacing w:after="0" w:line="240" w:lineRule="auto"/>
              <w:rPr>
                <w:rFonts w:asciiTheme="minorHAnsi" w:hAnsiTheme="minorHAnsi" w:cstheme="minorHAnsi"/>
              </w:rPr>
            </w:pPr>
            <w:r w:rsidRPr="00B7553A">
              <w:rPr>
                <w:rFonts w:asciiTheme="minorHAnsi" w:hAnsiTheme="minorHAnsi" w:cstheme="minorHAnsi"/>
              </w:rPr>
              <w:t>V300 NMP</w:t>
            </w:r>
          </w:p>
        </w:tc>
        <w:tc>
          <w:tcPr>
            <w:tcW w:w="1230" w:type="dxa"/>
          </w:tcPr>
          <w:p w14:paraId="3A7369AA" w14:textId="725AF042" w:rsidR="0040216C" w:rsidRPr="006906F0" w:rsidRDefault="00B7553A" w:rsidP="00CA6DEC">
            <w:pPr>
              <w:jc w:val="center"/>
              <w:rPr>
                <w:rFonts w:asciiTheme="minorHAnsi" w:hAnsiTheme="minorHAnsi" w:cstheme="minorHAnsi"/>
              </w:rPr>
            </w:pPr>
            <w:r>
              <w:rPr>
                <w:rFonts w:asciiTheme="minorHAnsi" w:hAnsiTheme="minorHAnsi" w:cstheme="minorHAnsi"/>
              </w:rPr>
              <w:t>D</w:t>
            </w:r>
          </w:p>
        </w:tc>
        <w:tc>
          <w:tcPr>
            <w:tcW w:w="3128" w:type="dxa"/>
          </w:tcPr>
          <w:p w14:paraId="78A9626A"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Certificate </w:t>
            </w:r>
          </w:p>
        </w:tc>
      </w:tr>
      <w:tr w:rsidR="0040216C" w:rsidRPr="006906F0" w14:paraId="7997B88E" w14:textId="77777777" w:rsidTr="00CA6DEC">
        <w:tc>
          <w:tcPr>
            <w:tcW w:w="9286" w:type="dxa"/>
            <w:gridSpan w:val="3"/>
            <w:shd w:val="clear" w:color="auto" w:fill="B3B3B3"/>
          </w:tcPr>
          <w:p w14:paraId="0275E689" w14:textId="77777777" w:rsidR="0040216C" w:rsidRPr="006906F0" w:rsidRDefault="0040216C" w:rsidP="00CA6DEC">
            <w:pPr>
              <w:rPr>
                <w:rFonts w:asciiTheme="minorHAnsi" w:hAnsiTheme="minorHAnsi" w:cstheme="minorHAnsi"/>
                <w:b/>
              </w:rPr>
            </w:pPr>
            <w:r w:rsidRPr="006906F0">
              <w:rPr>
                <w:rFonts w:asciiTheme="minorHAnsi" w:hAnsiTheme="minorHAnsi" w:cstheme="minorHAnsi"/>
                <w:b/>
              </w:rPr>
              <w:t xml:space="preserve">Background Experience </w:t>
            </w:r>
          </w:p>
          <w:p w14:paraId="0019D1F1" w14:textId="77777777" w:rsidR="0040216C" w:rsidRPr="006906F0" w:rsidRDefault="0040216C" w:rsidP="00CA6DEC">
            <w:pPr>
              <w:rPr>
                <w:rFonts w:asciiTheme="minorHAnsi" w:hAnsiTheme="minorHAnsi" w:cstheme="minorHAnsi"/>
                <w:b/>
              </w:rPr>
            </w:pPr>
          </w:p>
        </w:tc>
      </w:tr>
      <w:tr w:rsidR="0040216C" w:rsidRPr="006906F0" w14:paraId="08B4C46B" w14:textId="77777777" w:rsidTr="00CA6DEC">
        <w:tc>
          <w:tcPr>
            <w:tcW w:w="4928" w:type="dxa"/>
          </w:tcPr>
          <w:p w14:paraId="4C9024A7" w14:textId="6AF9B86E" w:rsidR="0040216C" w:rsidRPr="00B7553A" w:rsidRDefault="00B7553A" w:rsidP="00B7553A">
            <w:pPr>
              <w:numPr>
                <w:ilvl w:val="0"/>
                <w:numId w:val="16"/>
              </w:numPr>
              <w:spacing w:after="0" w:line="240" w:lineRule="auto"/>
              <w:rPr>
                <w:rFonts w:asciiTheme="minorHAnsi" w:hAnsiTheme="minorHAnsi" w:cstheme="minorHAnsi"/>
              </w:rPr>
            </w:pPr>
            <w:r w:rsidRPr="00B7553A">
              <w:rPr>
                <w:rFonts w:asciiTheme="minorHAnsi" w:hAnsiTheme="minorHAnsi" w:cstheme="minorHAnsi"/>
              </w:rPr>
              <w:t>Working within Key Performance Indicators (KPIs) and Service Level Agreements (SLAs)</w:t>
            </w:r>
          </w:p>
        </w:tc>
        <w:tc>
          <w:tcPr>
            <w:tcW w:w="1230" w:type="dxa"/>
          </w:tcPr>
          <w:p w14:paraId="50DAFA5A"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7BC326CF" w14:textId="5E1198AF" w:rsidR="00B7553A" w:rsidRPr="00B7553A" w:rsidRDefault="0040216C" w:rsidP="00B7553A">
            <w:pPr>
              <w:rPr>
                <w:rFonts w:asciiTheme="minorHAnsi" w:hAnsiTheme="minorHAnsi" w:cstheme="minorHAnsi"/>
              </w:rPr>
            </w:pPr>
            <w:r w:rsidRPr="006906F0">
              <w:rPr>
                <w:rFonts w:asciiTheme="minorHAnsi" w:hAnsiTheme="minorHAnsi" w:cstheme="minorHAnsi"/>
              </w:rPr>
              <w:t>CV and intervie</w:t>
            </w:r>
            <w:r w:rsidR="00B7553A">
              <w:rPr>
                <w:rFonts w:asciiTheme="minorHAnsi" w:hAnsiTheme="minorHAnsi" w:cstheme="minorHAnsi"/>
              </w:rPr>
              <w:t>w</w:t>
            </w:r>
          </w:p>
        </w:tc>
      </w:tr>
      <w:tr w:rsidR="00B7553A" w:rsidRPr="006906F0" w14:paraId="35D7C34B" w14:textId="77777777" w:rsidTr="00CA6DEC">
        <w:tc>
          <w:tcPr>
            <w:tcW w:w="4928" w:type="dxa"/>
          </w:tcPr>
          <w:p w14:paraId="4240DC6C" w14:textId="0370346B" w:rsidR="00B7553A" w:rsidRPr="00B7553A" w:rsidRDefault="00B7553A" w:rsidP="00B7553A">
            <w:pPr>
              <w:numPr>
                <w:ilvl w:val="0"/>
                <w:numId w:val="16"/>
              </w:numPr>
              <w:spacing w:after="0" w:line="240" w:lineRule="auto"/>
              <w:rPr>
                <w:rFonts w:asciiTheme="minorHAnsi" w:hAnsiTheme="minorHAnsi" w:cstheme="minorHAnsi"/>
              </w:rPr>
            </w:pPr>
            <w:r w:rsidRPr="00B7553A">
              <w:rPr>
                <w:rFonts w:asciiTheme="minorHAnsi" w:hAnsiTheme="minorHAnsi" w:cstheme="minorHAnsi"/>
              </w:rPr>
              <w:t>Risk Management processes</w:t>
            </w:r>
          </w:p>
        </w:tc>
        <w:tc>
          <w:tcPr>
            <w:tcW w:w="1230" w:type="dxa"/>
          </w:tcPr>
          <w:p w14:paraId="4D54F2AD" w14:textId="0297A3DF" w:rsidR="00B7553A" w:rsidRPr="006906F0" w:rsidRDefault="00B7553A" w:rsidP="00CA6DEC">
            <w:pPr>
              <w:jc w:val="center"/>
              <w:rPr>
                <w:rFonts w:asciiTheme="minorHAnsi" w:hAnsiTheme="minorHAnsi" w:cstheme="minorHAnsi"/>
              </w:rPr>
            </w:pPr>
            <w:r>
              <w:rPr>
                <w:rFonts w:asciiTheme="minorHAnsi" w:hAnsiTheme="minorHAnsi" w:cstheme="minorHAnsi"/>
              </w:rPr>
              <w:t>E</w:t>
            </w:r>
          </w:p>
        </w:tc>
        <w:tc>
          <w:tcPr>
            <w:tcW w:w="3128" w:type="dxa"/>
          </w:tcPr>
          <w:p w14:paraId="4EEEAFB6" w14:textId="3137158D" w:rsidR="00B7553A" w:rsidRPr="006906F0" w:rsidRDefault="00B7553A" w:rsidP="00CA6DEC">
            <w:pPr>
              <w:rPr>
                <w:rFonts w:asciiTheme="minorHAnsi" w:hAnsiTheme="minorHAnsi" w:cstheme="minorHAnsi"/>
              </w:rPr>
            </w:pPr>
            <w:r w:rsidRPr="006906F0">
              <w:rPr>
                <w:rFonts w:asciiTheme="minorHAnsi" w:hAnsiTheme="minorHAnsi" w:cstheme="minorHAnsi"/>
              </w:rPr>
              <w:t>CV and intervie</w:t>
            </w:r>
            <w:r>
              <w:rPr>
                <w:rFonts w:asciiTheme="minorHAnsi" w:hAnsiTheme="minorHAnsi" w:cstheme="minorHAnsi"/>
              </w:rPr>
              <w:t>w</w:t>
            </w:r>
          </w:p>
        </w:tc>
      </w:tr>
      <w:tr w:rsidR="00B7553A" w:rsidRPr="006906F0" w14:paraId="459772A1" w14:textId="77777777" w:rsidTr="00CA6DEC">
        <w:tc>
          <w:tcPr>
            <w:tcW w:w="4928" w:type="dxa"/>
          </w:tcPr>
          <w:p w14:paraId="6EE791B0" w14:textId="2596A584" w:rsidR="00B7553A" w:rsidRPr="00B7553A" w:rsidRDefault="00B7553A" w:rsidP="00B7553A">
            <w:pPr>
              <w:numPr>
                <w:ilvl w:val="0"/>
                <w:numId w:val="16"/>
              </w:numPr>
              <w:spacing w:after="0" w:line="240" w:lineRule="auto"/>
              <w:rPr>
                <w:rFonts w:asciiTheme="minorHAnsi" w:hAnsiTheme="minorHAnsi" w:cstheme="minorHAnsi"/>
              </w:rPr>
            </w:pPr>
            <w:r w:rsidRPr="00B7553A">
              <w:rPr>
                <w:rFonts w:asciiTheme="minorHAnsi" w:hAnsiTheme="minorHAnsi" w:cstheme="minorHAnsi"/>
              </w:rPr>
              <w:t>Microsoft Office</w:t>
            </w:r>
          </w:p>
        </w:tc>
        <w:tc>
          <w:tcPr>
            <w:tcW w:w="1230" w:type="dxa"/>
          </w:tcPr>
          <w:p w14:paraId="44CD01C0" w14:textId="0E7661EE" w:rsidR="00B7553A" w:rsidRPr="006906F0" w:rsidRDefault="00B7553A" w:rsidP="00CA6DEC">
            <w:pPr>
              <w:jc w:val="center"/>
              <w:rPr>
                <w:rFonts w:asciiTheme="minorHAnsi" w:hAnsiTheme="minorHAnsi" w:cstheme="minorHAnsi"/>
              </w:rPr>
            </w:pPr>
            <w:r>
              <w:rPr>
                <w:rFonts w:asciiTheme="minorHAnsi" w:hAnsiTheme="minorHAnsi" w:cstheme="minorHAnsi"/>
              </w:rPr>
              <w:t>D</w:t>
            </w:r>
          </w:p>
        </w:tc>
        <w:tc>
          <w:tcPr>
            <w:tcW w:w="3128" w:type="dxa"/>
          </w:tcPr>
          <w:p w14:paraId="07C9037C" w14:textId="2942922D" w:rsidR="00B7553A" w:rsidRPr="006906F0" w:rsidRDefault="00B7553A" w:rsidP="00CA6DEC">
            <w:pPr>
              <w:rPr>
                <w:rFonts w:asciiTheme="minorHAnsi" w:hAnsiTheme="minorHAnsi" w:cstheme="minorHAnsi"/>
              </w:rPr>
            </w:pPr>
            <w:r w:rsidRPr="006906F0">
              <w:rPr>
                <w:rFonts w:asciiTheme="minorHAnsi" w:hAnsiTheme="minorHAnsi" w:cstheme="minorHAnsi"/>
              </w:rPr>
              <w:t>CV and intervie</w:t>
            </w:r>
            <w:r>
              <w:rPr>
                <w:rFonts w:asciiTheme="minorHAnsi" w:hAnsiTheme="minorHAnsi" w:cstheme="minorHAnsi"/>
              </w:rPr>
              <w:t>w</w:t>
            </w:r>
          </w:p>
        </w:tc>
      </w:tr>
      <w:tr w:rsidR="00B7553A" w:rsidRPr="006906F0" w14:paraId="27C82C41" w14:textId="77777777" w:rsidTr="00CA6DEC">
        <w:tc>
          <w:tcPr>
            <w:tcW w:w="4928" w:type="dxa"/>
          </w:tcPr>
          <w:p w14:paraId="1E97416B" w14:textId="33442B04" w:rsidR="00B7553A" w:rsidRPr="00B7553A" w:rsidRDefault="00B7553A" w:rsidP="00B7553A">
            <w:pPr>
              <w:numPr>
                <w:ilvl w:val="0"/>
                <w:numId w:val="16"/>
              </w:numPr>
              <w:spacing w:after="0" w:line="240" w:lineRule="auto"/>
              <w:rPr>
                <w:rFonts w:asciiTheme="minorHAnsi" w:hAnsiTheme="minorHAnsi" w:cstheme="minorHAnsi"/>
              </w:rPr>
            </w:pPr>
            <w:r w:rsidRPr="00B7553A">
              <w:rPr>
                <w:rFonts w:asciiTheme="minorHAnsi" w:hAnsiTheme="minorHAnsi" w:cstheme="minorHAnsi"/>
              </w:rPr>
              <w:t>Preparation and maintenance of audit systems</w:t>
            </w:r>
          </w:p>
        </w:tc>
        <w:tc>
          <w:tcPr>
            <w:tcW w:w="1230" w:type="dxa"/>
          </w:tcPr>
          <w:p w14:paraId="2BB556F3" w14:textId="5A43C154" w:rsidR="00B7553A" w:rsidRPr="006906F0" w:rsidRDefault="00B7553A" w:rsidP="00CA6DEC">
            <w:pPr>
              <w:jc w:val="center"/>
              <w:rPr>
                <w:rFonts w:asciiTheme="minorHAnsi" w:hAnsiTheme="minorHAnsi" w:cstheme="minorHAnsi"/>
              </w:rPr>
            </w:pPr>
            <w:r>
              <w:rPr>
                <w:rFonts w:asciiTheme="minorHAnsi" w:hAnsiTheme="minorHAnsi" w:cstheme="minorHAnsi"/>
              </w:rPr>
              <w:t>D</w:t>
            </w:r>
          </w:p>
        </w:tc>
        <w:tc>
          <w:tcPr>
            <w:tcW w:w="3128" w:type="dxa"/>
          </w:tcPr>
          <w:p w14:paraId="66D58124" w14:textId="79EE82F0" w:rsidR="00B7553A" w:rsidRPr="006906F0" w:rsidRDefault="00B7553A" w:rsidP="00CA6DEC">
            <w:pPr>
              <w:rPr>
                <w:rFonts w:asciiTheme="minorHAnsi" w:hAnsiTheme="minorHAnsi" w:cstheme="minorHAnsi"/>
              </w:rPr>
            </w:pPr>
            <w:r w:rsidRPr="006906F0">
              <w:rPr>
                <w:rFonts w:asciiTheme="minorHAnsi" w:hAnsiTheme="minorHAnsi" w:cstheme="minorHAnsi"/>
              </w:rPr>
              <w:t>CV and intervie</w:t>
            </w:r>
            <w:r>
              <w:rPr>
                <w:rFonts w:asciiTheme="minorHAnsi" w:hAnsiTheme="minorHAnsi" w:cstheme="minorHAnsi"/>
              </w:rPr>
              <w:t>w</w:t>
            </w:r>
          </w:p>
        </w:tc>
      </w:tr>
      <w:tr w:rsidR="0040216C" w:rsidRPr="006906F0" w14:paraId="1B076532" w14:textId="77777777" w:rsidTr="00CA6DEC">
        <w:tc>
          <w:tcPr>
            <w:tcW w:w="4928" w:type="dxa"/>
            <w:tcBorders>
              <w:bottom w:val="single" w:sz="4" w:space="0" w:color="auto"/>
            </w:tcBorders>
          </w:tcPr>
          <w:p w14:paraId="19E00208" w14:textId="01BF27F3" w:rsidR="0040216C" w:rsidRPr="00B7553A" w:rsidRDefault="00B7553A" w:rsidP="00B7553A">
            <w:pPr>
              <w:numPr>
                <w:ilvl w:val="0"/>
                <w:numId w:val="16"/>
              </w:numPr>
              <w:spacing w:after="0" w:line="240" w:lineRule="auto"/>
              <w:rPr>
                <w:rFonts w:asciiTheme="minorHAnsi" w:hAnsiTheme="minorHAnsi" w:cstheme="minorHAnsi"/>
              </w:rPr>
            </w:pPr>
            <w:r w:rsidRPr="00B7553A">
              <w:rPr>
                <w:rFonts w:asciiTheme="minorHAnsi" w:hAnsiTheme="minorHAnsi" w:cstheme="minorHAnsi"/>
              </w:rPr>
              <w:t>Management in a healthcare setting</w:t>
            </w:r>
          </w:p>
        </w:tc>
        <w:tc>
          <w:tcPr>
            <w:tcW w:w="1230" w:type="dxa"/>
            <w:tcBorders>
              <w:bottom w:val="single" w:sz="4" w:space="0" w:color="auto"/>
            </w:tcBorders>
          </w:tcPr>
          <w:p w14:paraId="41BAB97C" w14:textId="288BC51E" w:rsidR="0040216C" w:rsidRPr="006906F0" w:rsidRDefault="00B7553A" w:rsidP="00CA6DEC">
            <w:pPr>
              <w:jc w:val="center"/>
              <w:rPr>
                <w:rFonts w:asciiTheme="minorHAnsi" w:hAnsiTheme="minorHAnsi" w:cstheme="minorHAnsi"/>
              </w:rPr>
            </w:pPr>
            <w:r>
              <w:rPr>
                <w:rFonts w:asciiTheme="minorHAnsi" w:hAnsiTheme="minorHAnsi" w:cstheme="minorHAnsi"/>
              </w:rPr>
              <w:t>E</w:t>
            </w:r>
          </w:p>
        </w:tc>
        <w:tc>
          <w:tcPr>
            <w:tcW w:w="3128" w:type="dxa"/>
            <w:tcBorders>
              <w:bottom w:val="single" w:sz="4" w:space="0" w:color="auto"/>
            </w:tcBorders>
          </w:tcPr>
          <w:p w14:paraId="336A95F3" w14:textId="4E22330A" w:rsidR="0040216C" w:rsidRPr="006906F0" w:rsidRDefault="00B7553A" w:rsidP="00CA6DEC">
            <w:pPr>
              <w:rPr>
                <w:rFonts w:asciiTheme="minorHAnsi" w:hAnsiTheme="minorHAnsi" w:cstheme="minorHAnsi"/>
              </w:rPr>
            </w:pPr>
            <w:r w:rsidRPr="006906F0">
              <w:rPr>
                <w:rFonts w:asciiTheme="minorHAnsi" w:hAnsiTheme="minorHAnsi" w:cstheme="minorHAnsi"/>
              </w:rPr>
              <w:t>CV and intervie</w:t>
            </w:r>
            <w:r>
              <w:rPr>
                <w:rFonts w:asciiTheme="minorHAnsi" w:hAnsiTheme="minorHAnsi" w:cstheme="minorHAnsi"/>
              </w:rPr>
              <w:t>w</w:t>
            </w:r>
          </w:p>
        </w:tc>
      </w:tr>
      <w:tr w:rsidR="00B7553A" w:rsidRPr="006906F0" w14:paraId="5A087C62" w14:textId="77777777" w:rsidTr="00CA6DEC">
        <w:tc>
          <w:tcPr>
            <w:tcW w:w="4928" w:type="dxa"/>
            <w:tcBorders>
              <w:bottom w:val="single" w:sz="4" w:space="0" w:color="auto"/>
            </w:tcBorders>
          </w:tcPr>
          <w:p w14:paraId="3DCA104B" w14:textId="76DD98D0" w:rsidR="00B7553A" w:rsidRPr="006906F0" w:rsidRDefault="00B7553A" w:rsidP="0040216C">
            <w:pPr>
              <w:numPr>
                <w:ilvl w:val="0"/>
                <w:numId w:val="16"/>
              </w:numPr>
              <w:spacing w:after="0" w:line="240" w:lineRule="auto"/>
              <w:rPr>
                <w:rFonts w:asciiTheme="minorHAnsi" w:hAnsiTheme="minorHAnsi" w:cstheme="minorHAnsi"/>
              </w:rPr>
            </w:pPr>
            <w:r w:rsidRPr="00B7553A">
              <w:rPr>
                <w:rFonts w:asciiTheme="minorHAnsi" w:hAnsiTheme="minorHAnsi" w:cstheme="minorHAnsi"/>
              </w:rPr>
              <w:t>Patient Engagement</w:t>
            </w:r>
          </w:p>
        </w:tc>
        <w:tc>
          <w:tcPr>
            <w:tcW w:w="1230" w:type="dxa"/>
            <w:tcBorders>
              <w:bottom w:val="single" w:sz="4" w:space="0" w:color="auto"/>
            </w:tcBorders>
          </w:tcPr>
          <w:p w14:paraId="0BDFD04F" w14:textId="1515CB65" w:rsidR="00B7553A" w:rsidRPr="006906F0" w:rsidRDefault="00B7553A" w:rsidP="00CA6DEC">
            <w:pPr>
              <w:jc w:val="center"/>
              <w:rPr>
                <w:rFonts w:asciiTheme="minorHAnsi" w:hAnsiTheme="minorHAnsi" w:cstheme="minorHAnsi"/>
              </w:rPr>
            </w:pPr>
            <w:r>
              <w:rPr>
                <w:rFonts w:asciiTheme="minorHAnsi" w:hAnsiTheme="minorHAnsi" w:cstheme="minorHAnsi"/>
              </w:rPr>
              <w:t>E</w:t>
            </w:r>
          </w:p>
        </w:tc>
        <w:tc>
          <w:tcPr>
            <w:tcW w:w="3128" w:type="dxa"/>
            <w:tcBorders>
              <w:bottom w:val="single" w:sz="4" w:space="0" w:color="auto"/>
            </w:tcBorders>
          </w:tcPr>
          <w:p w14:paraId="24472FFB" w14:textId="110CD83C" w:rsidR="00B7553A" w:rsidRPr="006906F0" w:rsidRDefault="00B7553A" w:rsidP="00CA6DEC">
            <w:pPr>
              <w:rPr>
                <w:rFonts w:asciiTheme="minorHAnsi" w:hAnsiTheme="minorHAnsi" w:cstheme="minorHAnsi"/>
              </w:rPr>
            </w:pPr>
            <w:r w:rsidRPr="006906F0">
              <w:rPr>
                <w:rFonts w:asciiTheme="minorHAnsi" w:hAnsiTheme="minorHAnsi" w:cstheme="minorHAnsi"/>
              </w:rPr>
              <w:t>CV and intervie</w:t>
            </w:r>
            <w:r>
              <w:rPr>
                <w:rFonts w:asciiTheme="minorHAnsi" w:hAnsiTheme="minorHAnsi" w:cstheme="minorHAnsi"/>
              </w:rPr>
              <w:t>w</w:t>
            </w:r>
          </w:p>
        </w:tc>
      </w:tr>
      <w:tr w:rsidR="0040216C" w:rsidRPr="006906F0" w14:paraId="6757F563" w14:textId="77777777" w:rsidTr="00CA6DEC">
        <w:tc>
          <w:tcPr>
            <w:tcW w:w="9286" w:type="dxa"/>
            <w:gridSpan w:val="3"/>
            <w:shd w:val="clear" w:color="auto" w:fill="B3B3B3"/>
          </w:tcPr>
          <w:p w14:paraId="05C1E172" w14:textId="77777777" w:rsidR="0040216C" w:rsidRPr="006906F0" w:rsidRDefault="0040216C" w:rsidP="00CA6DEC">
            <w:pPr>
              <w:rPr>
                <w:rFonts w:asciiTheme="minorHAnsi" w:hAnsiTheme="minorHAnsi" w:cstheme="minorHAnsi"/>
                <w:b/>
              </w:rPr>
            </w:pPr>
            <w:r w:rsidRPr="006906F0">
              <w:rPr>
                <w:rFonts w:asciiTheme="minorHAnsi" w:hAnsiTheme="minorHAnsi" w:cstheme="minorHAnsi"/>
                <w:b/>
              </w:rPr>
              <w:t xml:space="preserve">Skills and Aptitude </w:t>
            </w:r>
          </w:p>
          <w:p w14:paraId="79F28151" w14:textId="77777777" w:rsidR="0040216C" w:rsidRPr="006906F0" w:rsidRDefault="0040216C" w:rsidP="00CA6DEC">
            <w:pPr>
              <w:rPr>
                <w:rFonts w:asciiTheme="minorHAnsi" w:hAnsiTheme="minorHAnsi" w:cstheme="minorHAnsi"/>
                <w:b/>
              </w:rPr>
            </w:pPr>
          </w:p>
        </w:tc>
      </w:tr>
      <w:tr w:rsidR="0040216C" w:rsidRPr="006906F0" w14:paraId="13714955" w14:textId="77777777" w:rsidTr="00CA6DEC">
        <w:tc>
          <w:tcPr>
            <w:tcW w:w="4928" w:type="dxa"/>
          </w:tcPr>
          <w:p w14:paraId="346DC5A3" w14:textId="5A3888D1" w:rsidR="0040216C" w:rsidRPr="006906F0" w:rsidRDefault="00B7553A" w:rsidP="0040216C">
            <w:pPr>
              <w:numPr>
                <w:ilvl w:val="0"/>
                <w:numId w:val="16"/>
              </w:numPr>
              <w:spacing w:after="0" w:line="240" w:lineRule="auto"/>
              <w:rPr>
                <w:rFonts w:asciiTheme="minorHAnsi" w:hAnsiTheme="minorHAnsi" w:cstheme="minorHAnsi"/>
              </w:rPr>
            </w:pPr>
            <w:r w:rsidRPr="00B7553A">
              <w:rPr>
                <w:rFonts w:asciiTheme="minorHAnsi" w:hAnsiTheme="minorHAnsi" w:cstheme="minorHAnsi"/>
              </w:rPr>
              <w:t>Ability to demonstrate a highly skilled knowledge, understanding and ability to apply new research evidence and established theory into clinical practice.</w:t>
            </w:r>
          </w:p>
        </w:tc>
        <w:tc>
          <w:tcPr>
            <w:tcW w:w="1230" w:type="dxa"/>
          </w:tcPr>
          <w:p w14:paraId="7243BC8D"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2BA57239"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Interview </w:t>
            </w:r>
          </w:p>
          <w:p w14:paraId="051BB812" w14:textId="77777777" w:rsidR="0040216C" w:rsidRPr="006906F0" w:rsidRDefault="0040216C" w:rsidP="00CA6DEC">
            <w:pPr>
              <w:rPr>
                <w:rFonts w:asciiTheme="minorHAnsi" w:hAnsiTheme="minorHAnsi" w:cstheme="minorHAnsi"/>
              </w:rPr>
            </w:pPr>
          </w:p>
        </w:tc>
      </w:tr>
      <w:tr w:rsidR="0040216C" w:rsidRPr="006906F0" w14:paraId="1B1A94AF" w14:textId="77777777" w:rsidTr="00CA6DEC">
        <w:tc>
          <w:tcPr>
            <w:tcW w:w="4928" w:type="dxa"/>
          </w:tcPr>
          <w:p w14:paraId="7C16FD98" w14:textId="691B29CF" w:rsidR="0040216C" w:rsidRPr="006906F0" w:rsidRDefault="00B7553A" w:rsidP="0040216C">
            <w:pPr>
              <w:numPr>
                <w:ilvl w:val="0"/>
                <w:numId w:val="16"/>
              </w:numPr>
              <w:spacing w:after="0" w:line="240" w:lineRule="auto"/>
              <w:rPr>
                <w:rFonts w:asciiTheme="minorHAnsi" w:hAnsiTheme="minorHAnsi" w:cstheme="minorHAnsi"/>
              </w:rPr>
            </w:pPr>
            <w:r w:rsidRPr="00B7553A">
              <w:rPr>
                <w:rFonts w:asciiTheme="minorHAnsi" w:hAnsiTheme="minorHAnsi" w:cstheme="minorHAnsi"/>
              </w:rPr>
              <w:t xml:space="preserve">An understanding of how beliefs, values, emotions, culture, social </w:t>
            </w:r>
            <w:proofErr w:type="gramStart"/>
            <w:r w:rsidRPr="00B7553A">
              <w:rPr>
                <w:rFonts w:asciiTheme="minorHAnsi" w:hAnsiTheme="minorHAnsi" w:cstheme="minorHAnsi"/>
              </w:rPr>
              <w:t>environments</w:t>
            </w:r>
            <w:proofErr w:type="gramEnd"/>
            <w:r w:rsidRPr="00B7553A">
              <w:rPr>
                <w:rFonts w:asciiTheme="minorHAnsi" w:hAnsiTheme="minorHAnsi" w:cstheme="minorHAnsi"/>
              </w:rPr>
              <w:t xml:space="preserve"> and other conditions affect models of intervention and patient participation.</w:t>
            </w:r>
          </w:p>
        </w:tc>
        <w:tc>
          <w:tcPr>
            <w:tcW w:w="1230" w:type="dxa"/>
          </w:tcPr>
          <w:p w14:paraId="190BA782"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6F25E04B"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Interview</w:t>
            </w:r>
          </w:p>
        </w:tc>
      </w:tr>
      <w:tr w:rsidR="0040216C" w:rsidRPr="006906F0" w14:paraId="255E50D2" w14:textId="77777777" w:rsidTr="00CA6DEC">
        <w:tc>
          <w:tcPr>
            <w:tcW w:w="4928" w:type="dxa"/>
          </w:tcPr>
          <w:p w14:paraId="65C6C5BA" w14:textId="78BEA8BE" w:rsidR="0040216C" w:rsidRPr="006906F0" w:rsidRDefault="00B7553A" w:rsidP="0040216C">
            <w:pPr>
              <w:numPr>
                <w:ilvl w:val="0"/>
                <w:numId w:val="16"/>
              </w:numPr>
              <w:spacing w:after="0" w:line="240" w:lineRule="auto"/>
              <w:rPr>
                <w:rFonts w:asciiTheme="minorHAnsi" w:hAnsiTheme="minorHAnsi" w:cstheme="minorHAnsi"/>
              </w:rPr>
            </w:pPr>
            <w:r w:rsidRPr="00B7553A">
              <w:rPr>
                <w:rFonts w:asciiTheme="minorHAnsi" w:hAnsiTheme="minorHAnsi" w:cstheme="minorHAnsi"/>
              </w:rPr>
              <w:t>Knowledge of health, healthcare and social service agencies related to specialties of physiotherapy and orthopaedics.</w:t>
            </w:r>
          </w:p>
        </w:tc>
        <w:tc>
          <w:tcPr>
            <w:tcW w:w="1230" w:type="dxa"/>
          </w:tcPr>
          <w:p w14:paraId="159C6DB4"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2D2952E8"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Interview</w:t>
            </w:r>
          </w:p>
        </w:tc>
      </w:tr>
      <w:tr w:rsidR="0040216C" w:rsidRPr="006906F0" w14:paraId="0C462541" w14:textId="77777777" w:rsidTr="00CA6DEC">
        <w:tc>
          <w:tcPr>
            <w:tcW w:w="4928" w:type="dxa"/>
          </w:tcPr>
          <w:p w14:paraId="2E4F4728" w14:textId="4D19D5D5" w:rsidR="0040216C" w:rsidRPr="006906F0" w:rsidRDefault="00B7553A" w:rsidP="0040216C">
            <w:pPr>
              <w:numPr>
                <w:ilvl w:val="0"/>
                <w:numId w:val="16"/>
              </w:numPr>
              <w:spacing w:after="0" w:line="240" w:lineRule="auto"/>
              <w:rPr>
                <w:rFonts w:asciiTheme="minorHAnsi" w:hAnsiTheme="minorHAnsi" w:cstheme="minorHAnsi"/>
              </w:rPr>
            </w:pPr>
            <w:r w:rsidRPr="00B7553A">
              <w:rPr>
                <w:rFonts w:asciiTheme="minorHAnsi" w:hAnsiTheme="minorHAnsi" w:cstheme="minorHAnsi"/>
              </w:rPr>
              <w:t>Excellent communication, interpersonal skills both verbally and in writing</w:t>
            </w:r>
          </w:p>
        </w:tc>
        <w:tc>
          <w:tcPr>
            <w:tcW w:w="1230" w:type="dxa"/>
          </w:tcPr>
          <w:p w14:paraId="32698C38"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16350D26" w14:textId="183E7769" w:rsidR="0040216C" w:rsidRPr="006906F0" w:rsidRDefault="00B7553A" w:rsidP="00CA6DEC">
            <w:pPr>
              <w:rPr>
                <w:rFonts w:asciiTheme="minorHAnsi" w:hAnsiTheme="minorHAnsi" w:cstheme="minorHAnsi"/>
              </w:rPr>
            </w:pPr>
            <w:r>
              <w:rPr>
                <w:rFonts w:asciiTheme="minorHAnsi" w:hAnsiTheme="minorHAnsi" w:cstheme="minorHAnsi"/>
              </w:rPr>
              <w:t>Interview</w:t>
            </w:r>
          </w:p>
        </w:tc>
      </w:tr>
      <w:tr w:rsidR="0040216C" w:rsidRPr="006906F0" w14:paraId="3F25FFBE" w14:textId="77777777" w:rsidTr="00CA6DEC">
        <w:tc>
          <w:tcPr>
            <w:tcW w:w="4928" w:type="dxa"/>
          </w:tcPr>
          <w:p w14:paraId="7A0FD5CC" w14:textId="26FCD4B1" w:rsidR="0040216C" w:rsidRPr="006906F0" w:rsidRDefault="00B7553A" w:rsidP="0040216C">
            <w:pPr>
              <w:numPr>
                <w:ilvl w:val="0"/>
                <w:numId w:val="16"/>
              </w:numPr>
              <w:spacing w:after="0" w:line="240" w:lineRule="auto"/>
              <w:rPr>
                <w:rFonts w:asciiTheme="minorHAnsi" w:hAnsiTheme="minorHAnsi" w:cstheme="minorHAnsi"/>
              </w:rPr>
            </w:pPr>
            <w:r w:rsidRPr="00B7553A">
              <w:rPr>
                <w:rFonts w:asciiTheme="minorHAnsi" w:hAnsiTheme="minorHAnsi" w:cstheme="minorHAnsi"/>
              </w:rPr>
              <w:lastRenderedPageBreak/>
              <w:t>Patient record systems / choose and book</w:t>
            </w:r>
          </w:p>
        </w:tc>
        <w:tc>
          <w:tcPr>
            <w:tcW w:w="1230" w:type="dxa"/>
          </w:tcPr>
          <w:p w14:paraId="4C89F33C"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7135FC89" w14:textId="4C785FDE" w:rsidR="0040216C" w:rsidRPr="006906F0" w:rsidRDefault="0040216C" w:rsidP="00CA6DEC">
            <w:pPr>
              <w:rPr>
                <w:rFonts w:asciiTheme="minorHAnsi" w:hAnsiTheme="minorHAnsi" w:cstheme="minorHAnsi"/>
              </w:rPr>
            </w:pPr>
            <w:r w:rsidRPr="006906F0">
              <w:rPr>
                <w:rFonts w:asciiTheme="minorHAnsi" w:hAnsiTheme="minorHAnsi" w:cstheme="minorHAnsi"/>
              </w:rPr>
              <w:t>CV and Interview</w:t>
            </w:r>
          </w:p>
        </w:tc>
      </w:tr>
      <w:tr w:rsidR="0040216C" w:rsidRPr="006906F0" w14:paraId="414E7506" w14:textId="77777777" w:rsidTr="00CA6DEC">
        <w:tc>
          <w:tcPr>
            <w:tcW w:w="4928" w:type="dxa"/>
          </w:tcPr>
          <w:p w14:paraId="2FD0EC20" w14:textId="77777777" w:rsidR="0040216C" w:rsidRPr="006906F0" w:rsidRDefault="0040216C" w:rsidP="0040216C">
            <w:pPr>
              <w:numPr>
                <w:ilvl w:val="0"/>
                <w:numId w:val="16"/>
              </w:numPr>
              <w:spacing w:after="0" w:line="240" w:lineRule="auto"/>
              <w:rPr>
                <w:rFonts w:asciiTheme="minorHAnsi" w:hAnsiTheme="minorHAnsi" w:cstheme="minorHAnsi"/>
              </w:rPr>
            </w:pPr>
            <w:r w:rsidRPr="006906F0">
              <w:rPr>
                <w:rFonts w:asciiTheme="minorHAnsi" w:hAnsiTheme="minorHAnsi" w:cstheme="minorHAnsi"/>
              </w:rPr>
              <w:t>Car Driver</w:t>
            </w:r>
          </w:p>
        </w:tc>
        <w:tc>
          <w:tcPr>
            <w:tcW w:w="1230" w:type="dxa"/>
          </w:tcPr>
          <w:p w14:paraId="7CFF41C4" w14:textId="1F782D60" w:rsidR="0040216C" w:rsidRPr="006906F0" w:rsidRDefault="00B7553A" w:rsidP="00CA6DEC">
            <w:pPr>
              <w:jc w:val="center"/>
              <w:rPr>
                <w:rFonts w:asciiTheme="minorHAnsi" w:hAnsiTheme="minorHAnsi" w:cstheme="minorHAnsi"/>
              </w:rPr>
            </w:pPr>
            <w:r>
              <w:rPr>
                <w:rFonts w:asciiTheme="minorHAnsi" w:hAnsiTheme="minorHAnsi" w:cstheme="minorHAnsi"/>
              </w:rPr>
              <w:t>E</w:t>
            </w:r>
          </w:p>
        </w:tc>
        <w:tc>
          <w:tcPr>
            <w:tcW w:w="3128" w:type="dxa"/>
          </w:tcPr>
          <w:p w14:paraId="678AFA9B"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Full Driving Licence </w:t>
            </w:r>
          </w:p>
          <w:p w14:paraId="59BCF6A1" w14:textId="77777777" w:rsidR="0040216C" w:rsidRPr="006906F0" w:rsidRDefault="0040216C" w:rsidP="00CA6DEC">
            <w:pPr>
              <w:rPr>
                <w:rFonts w:asciiTheme="minorHAnsi" w:hAnsiTheme="minorHAnsi" w:cstheme="minorHAnsi"/>
              </w:rPr>
            </w:pPr>
          </w:p>
        </w:tc>
      </w:tr>
      <w:tr w:rsidR="0040216C" w:rsidRPr="006906F0" w14:paraId="75F66DAC" w14:textId="77777777" w:rsidTr="00CA6DEC">
        <w:tc>
          <w:tcPr>
            <w:tcW w:w="4928" w:type="dxa"/>
          </w:tcPr>
          <w:p w14:paraId="79EC4EA7" w14:textId="77777777" w:rsidR="0040216C" w:rsidRPr="006906F0" w:rsidRDefault="0040216C" w:rsidP="0040216C">
            <w:pPr>
              <w:numPr>
                <w:ilvl w:val="0"/>
                <w:numId w:val="16"/>
              </w:numPr>
              <w:spacing w:after="0" w:line="240" w:lineRule="auto"/>
              <w:rPr>
                <w:rFonts w:asciiTheme="minorHAnsi" w:hAnsiTheme="minorHAnsi" w:cstheme="minorHAnsi"/>
              </w:rPr>
            </w:pPr>
            <w:r w:rsidRPr="006906F0">
              <w:rPr>
                <w:rFonts w:asciiTheme="minorHAnsi" w:hAnsiTheme="minorHAnsi" w:cstheme="minorHAnsi"/>
              </w:rPr>
              <w:t>Ability to be flexible, to have flair and initiative and to be able to work in a team</w:t>
            </w:r>
          </w:p>
        </w:tc>
        <w:tc>
          <w:tcPr>
            <w:tcW w:w="1230" w:type="dxa"/>
          </w:tcPr>
          <w:p w14:paraId="799256F3"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7E1E92E6"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Interview / References </w:t>
            </w:r>
          </w:p>
        </w:tc>
      </w:tr>
      <w:tr w:rsidR="0040216C" w:rsidRPr="006906F0" w14:paraId="673A8F48" w14:textId="77777777" w:rsidTr="00CA6DEC">
        <w:tc>
          <w:tcPr>
            <w:tcW w:w="4928" w:type="dxa"/>
          </w:tcPr>
          <w:p w14:paraId="09DA63E3" w14:textId="7B98980D" w:rsidR="0040216C" w:rsidRPr="006906F0" w:rsidRDefault="0040216C" w:rsidP="0040216C">
            <w:pPr>
              <w:numPr>
                <w:ilvl w:val="0"/>
                <w:numId w:val="17"/>
              </w:numPr>
              <w:spacing w:after="0" w:line="240" w:lineRule="auto"/>
              <w:rPr>
                <w:rFonts w:asciiTheme="minorHAnsi" w:hAnsiTheme="minorHAnsi" w:cstheme="minorHAnsi"/>
              </w:rPr>
            </w:pPr>
            <w:r w:rsidRPr="006906F0">
              <w:rPr>
                <w:rFonts w:asciiTheme="minorHAnsi" w:hAnsiTheme="minorHAnsi" w:cstheme="minorHAnsi"/>
              </w:rPr>
              <w:t xml:space="preserve">Motivated / positive – </w:t>
            </w:r>
            <w:r w:rsidR="00B7553A" w:rsidRPr="006906F0">
              <w:rPr>
                <w:rFonts w:asciiTheme="minorHAnsi" w:hAnsiTheme="minorHAnsi" w:cstheme="minorHAnsi"/>
              </w:rPr>
              <w:t>self-directed</w:t>
            </w:r>
            <w:r w:rsidRPr="006906F0">
              <w:rPr>
                <w:rFonts w:asciiTheme="minorHAnsi" w:hAnsiTheme="minorHAnsi" w:cstheme="minorHAnsi"/>
              </w:rPr>
              <w:t xml:space="preserve"> and committed</w:t>
            </w:r>
          </w:p>
        </w:tc>
        <w:tc>
          <w:tcPr>
            <w:tcW w:w="1230" w:type="dxa"/>
          </w:tcPr>
          <w:p w14:paraId="1A36AD72"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3EA8A7CF"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Interview </w:t>
            </w:r>
          </w:p>
        </w:tc>
      </w:tr>
      <w:tr w:rsidR="0040216C" w:rsidRPr="006906F0" w14:paraId="3B45ABFD" w14:textId="77777777" w:rsidTr="00CA6DEC">
        <w:tc>
          <w:tcPr>
            <w:tcW w:w="9286" w:type="dxa"/>
            <w:gridSpan w:val="3"/>
            <w:shd w:val="clear" w:color="auto" w:fill="B3B3B3"/>
          </w:tcPr>
          <w:p w14:paraId="4C97AA40" w14:textId="77777777" w:rsidR="0040216C" w:rsidRPr="006906F0" w:rsidRDefault="0040216C" w:rsidP="00CA6DEC">
            <w:pPr>
              <w:rPr>
                <w:rFonts w:asciiTheme="minorHAnsi" w:hAnsiTheme="minorHAnsi" w:cstheme="minorHAnsi"/>
                <w:b/>
              </w:rPr>
            </w:pPr>
            <w:r w:rsidRPr="006906F0">
              <w:rPr>
                <w:rFonts w:asciiTheme="minorHAnsi" w:hAnsiTheme="minorHAnsi" w:cstheme="minorHAnsi"/>
                <w:b/>
              </w:rPr>
              <w:t>Competencies</w:t>
            </w:r>
          </w:p>
          <w:p w14:paraId="716B4512" w14:textId="77777777" w:rsidR="0040216C" w:rsidRPr="006906F0" w:rsidRDefault="0040216C" w:rsidP="00CA6DEC">
            <w:pPr>
              <w:rPr>
                <w:rFonts w:asciiTheme="minorHAnsi" w:hAnsiTheme="minorHAnsi" w:cstheme="minorHAnsi"/>
                <w:b/>
              </w:rPr>
            </w:pPr>
          </w:p>
        </w:tc>
      </w:tr>
      <w:tr w:rsidR="0040216C" w:rsidRPr="006906F0" w14:paraId="0E3E3EFE" w14:textId="77777777" w:rsidTr="00CA6DEC">
        <w:tc>
          <w:tcPr>
            <w:tcW w:w="4928" w:type="dxa"/>
          </w:tcPr>
          <w:p w14:paraId="7AE3EAD7" w14:textId="77777777" w:rsidR="0040216C" w:rsidRPr="006906F0" w:rsidRDefault="0040216C" w:rsidP="0040216C">
            <w:pPr>
              <w:numPr>
                <w:ilvl w:val="0"/>
                <w:numId w:val="17"/>
              </w:numPr>
              <w:spacing w:after="0" w:line="240" w:lineRule="auto"/>
              <w:rPr>
                <w:rFonts w:asciiTheme="minorHAnsi" w:hAnsiTheme="minorHAnsi" w:cstheme="minorHAnsi"/>
              </w:rPr>
            </w:pPr>
            <w:r w:rsidRPr="006906F0">
              <w:rPr>
                <w:rFonts w:asciiTheme="minorHAnsi" w:hAnsiTheme="minorHAnsi" w:cstheme="minorHAnsi"/>
              </w:rPr>
              <w:t>LoC Sub dermal Implants</w:t>
            </w:r>
          </w:p>
        </w:tc>
        <w:tc>
          <w:tcPr>
            <w:tcW w:w="1230" w:type="dxa"/>
          </w:tcPr>
          <w:p w14:paraId="14B52375" w14:textId="663CDF9C" w:rsidR="0040216C" w:rsidRPr="006906F0" w:rsidRDefault="00B7553A" w:rsidP="00CA6DEC">
            <w:pPr>
              <w:jc w:val="center"/>
              <w:rPr>
                <w:rFonts w:asciiTheme="minorHAnsi" w:hAnsiTheme="minorHAnsi" w:cstheme="minorHAnsi"/>
              </w:rPr>
            </w:pPr>
            <w:r>
              <w:rPr>
                <w:rFonts w:asciiTheme="minorHAnsi" w:hAnsiTheme="minorHAnsi" w:cstheme="minorHAnsi"/>
              </w:rPr>
              <w:t>D</w:t>
            </w:r>
          </w:p>
        </w:tc>
        <w:tc>
          <w:tcPr>
            <w:tcW w:w="3128" w:type="dxa"/>
          </w:tcPr>
          <w:p w14:paraId="041E01F8"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CV/Letter of competence</w:t>
            </w:r>
          </w:p>
        </w:tc>
      </w:tr>
      <w:tr w:rsidR="0040216C" w:rsidRPr="006906F0" w14:paraId="1D0480BE" w14:textId="77777777" w:rsidTr="00CA6DEC">
        <w:tc>
          <w:tcPr>
            <w:tcW w:w="4928" w:type="dxa"/>
          </w:tcPr>
          <w:p w14:paraId="05035D16" w14:textId="77777777" w:rsidR="0040216C" w:rsidRPr="006906F0" w:rsidRDefault="0040216C" w:rsidP="0040216C">
            <w:pPr>
              <w:numPr>
                <w:ilvl w:val="0"/>
                <w:numId w:val="17"/>
              </w:numPr>
              <w:spacing w:after="0" w:line="240" w:lineRule="auto"/>
              <w:rPr>
                <w:rFonts w:asciiTheme="minorHAnsi" w:hAnsiTheme="minorHAnsi" w:cstheme="minorHAnsi"/>
              </w:rPr>
            </w:pPr>
            <w:r w:rsidRPr="006906F0">
              <w:rPr>
                <w:rFonts w:asciiTheme="minorHAnsi" w:hAnsiTheme="minorHAnsi" w:cstheme="minorHAnsi"/>
              </w:rPr>
              <w:t>Symptomatic screening</w:t>
            </w:r>
          </w:p>
        </w:tc>
        <w:tc>
          <w:tcPr>
            <w:tcW w:w="1230" w:type="dxa"/>
          </w:tcPr>
          <w:p w14:paraId="6D16BB0E"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1C12EC6B"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CV/Letter of competence</w:t>
            </w:r>
          </w:p>
        </w:tc>
      </w:tr>
      <w:tr w:rsidR="0040216C" w:rsidRPr="006906F0" w14:paraId="136497B0" w14:textId="77777777" w:rsidTr="00CA6DEC">
        <w:tc>
          <w:tcPr>
            <w:tcW w:w="4928" w:type="dxa"/>
          </w:tcPr>
          <w:p w14:paraId="50CBB185" w14:textId="77777777" w:rsidR="0040216C" w:rsidRPr="006906F0" w:rsidRDefault="0040216C" w:rsidP="0040216C">
            <w:pPr>
              <w:numPr>
                <w:ilvl w:val="0"/>
                <w:numId w:val="17"/>
              </w:numPr>
              <w:spacing w:after="0" w:line="240" w:lineRule="auto"/>
              <w:rPr>
                <w:rFonts w:asciiTheme="minorHAnsi" w:hAnsiTheme="minorHAnsi" w:cstheme="minorHAnsi"/>
              </w:rPr>
            </w:pPr>
            <w:r w:rsidRPr="006906F0">
              <w:rPr>
                <w:rFonts w:asciiTheme="minorHAnsi" w:hAnsiTheme="minorHAnsi" w:cstheme="minorHAnsi"/>
              </w:rPr>
              <w:t>LoC Intrauterine Devices</w:t>
            </w:r>
          </w:p>
        </w:tc>
        <w:tc>
          <w:tcPr>
            <w:tcW w:w="1230" w:type="dxa"/>
          </w:tcPr>
          <w:p w14:paraId="31661382"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D</w:t>
            </w:r>
          </w:p>
        </w:tc>
        <w:tc>
          <w:tcPr>
            <w:tcW w:w="3128" w:type="dxa"/>
          </w:tcPr>
          <w:p w14:paraId="3407340D"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Certificate </w:t>
            </w:r>
          </w:p>
        </w:tc>
      </w:tr>
      <w:tr w:rsidR="0040216C" w:rsidRPr="006906F0" w14:paraId="39FB15C1" w14:textId="77777777" w:rsidTr="00CA6DEC">
        <w:tc>
          <w:tcPr>
            <w:tcW w:w="4928" w:type="dxa"/>
          </w:tcPr>
          <w:p w14:paraId="151C00EC" w14:textId="77777777" w:rsidR="0040216C" w:rsidRPr="006906F0" w:rsidRDefault="0040216C" w:rsidP="0040216C">
            <w:pPr>
              <w:numPr>
                <w:ilvl w:val="0"/>
                <w:numId w:val="17"/>
              </w:numPr>
              <w:spacing w:after="0" w:line="240" w:lineRule="auto"/>
              <w:rPr>
                <w:rFonts w:asciiTheme="minorHAnsi" w:hAnsiTheme="minorHAnsi" w:cstheme="minorHAnsi"/>
              </w:rPr>
            </w:pPr>
            <w:r w:rsidRPr="006906F0">
              <w:rPr>
                <w:rFonts w:asciiTheme="minorHAnsi" w:hAnsiTheme="minorHAnsi" w:cstheme="minorHAnsi"/>
              </w:rPr>
              <w:t>Sexual Health Advising</w:t>
            </w:r>
          </w:p>
        </w:tc>
        <w:tc>
          <w:tcPr>
            <w:tcW w:w="1230" w:type="dxa"/>
          </w:tcPr>
          <w:p w14:paraId="6E5C2A3C"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D</w:t>
            </w:r>
          </w:p>
        </w:tc>
        <w:tc>
          <w:tcPr>
            <w:tcW w:w="3128" w:type="dxa"/>
          </w:tcPr>
          <w:p w14:paraId="60CD2B18"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CV / Certificate </w:t>
            </w:r>
          </w:p>
        </w:tc>
      </w:tr>
    </w:tbl>
    <w:p w14:paraId="707E6560" w14:textId="77777777" w:rsidR="0040216C" w:rsidRPr="006906F0" w:rsidRDefault="0040216C" w:rsidP="0040216C">
      <w:pPr>
        <w:rPr>
          <w:rFonts w:asciiTheme="minorHAnsi" w:hAnsiTheme="minorHAnsi" w:cstheme="minorHAnsi"/>
        </w:rPr>
      </w:pPr>
    </w:p>
    <w:p w14:paraId="059F41EA" w14:textId="7B76E919" w:rsidR="00B171A1" w:rsidRPr="006906F0" w:rsidRDefault="00B171A1" w:rsidP="00B74F18">
      <w:pPr>
        <w:rPr>
          <w:rFonts w:asciiTheme="minorHAnsi" w:hAnsiTheme="minorHAnsi" w:cstheme="minorHAnsi"/>
        </w:rPr>
      </w:pPr>
    </w:p>
    <w:p w14:paraId="1BD95EEE" w14:textId="3932BD48" w:rsidR="00F60620" w:rsidRPr="006906F0" w:rsidRDefault="00F60620" w:rsidP="00B74F18">
      <w:pPr>
        <w:rPr>
          <w:rFonts w:asciiTheme="minorHAnsi" w:hAnsiTheme="minorHAnsi" w:cstheme="minorHAnsi"/>
        </w:rPr>
      </w:pPr>
    </w:p>
    <w:p w14:paraId="255C0BF2" w14:textId="4466DCD5" w:rsidR="00F60620" w:rsidRPr="006906F0" w:rsidRDefault="00F60620" w:rsidP="00B74F18">
      <w:pPr>
        <w:rPr>
          <w:rFonts w:asciiTheme="minorHAnsi" w:hAnsiTheme="minorHAnsi" w:cstheme="minorHAnsi"/>
        </w:rPr>
      </w:pPr>
    </w:p>
    <w:p w14:paraId="41828E84" w14:textId="48A22476" w:rsidR="00F60620" w:rsidRPr="006906F0" w:rsidRDefault="00F60620" w:rsidP="00B74F18">
      <w:pPr>
        <w:rPr>
          <w:rFonts w:asciiTheme="minorHAnsi" w:hAnsiTheme="minorHAnsi" w:cstheme="minorHAnsi"/>
        </w:rPr>
      </w:pPr>
    </w:p>
    <w:p w14:paraId="50279FFF" w14:textId="1B31E323" w:rsidR="00F60620" w:rsidRPr="006906F0" w:rsidRDefault="00F60620" w:rsidP="00B74F18">
      <w:pPr>
        <w:rPr>
          <w:rFonts w:asciiTheme="minorHAnsi" w:hAnsiTheme="minorHAnsi" w:cstheme="minorHAnsi"/>
        </w:rPr>
      </w:pPr>
    </w:p>
    <w:p w14:paraId="61B6EFAF" w14:textId="77777777" w:rsidR="00F60620" w:rsidRPr="006906F0" w:rsidRDefault="00F60620" w:rsidP="00B74F18">
      <w:pPr>
        <w:rPr>
          <w:rFonts w:asciiTheme="minorHAnsi" w:hAnsiTheme="minorHAnsi" w:cstheme="minorHAnsi"/>
        </w:rPr>
      </w:pPr>
    </w:p>
    <w:sectPr w:rsidR="00F60620" w:rsidRPr="006906F0" w:rsidSect="003235AA">
      <w:headerReference w:type="default" r:id="rId11"/>
      <w:footerReference w:type="default" r:id="rId12"/>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EE553" w14:textId="77777777" w:rsidR="003542F6" w:rsidRDefault="003542F6" w:rsidP="000A283D">
      <w:pPr>
        <w:spacing w:after="0" w:line="240" w:lineRule="auto"/>
      </w:pPr>
      <w:r>
        <w:separator/>
      </w:r>
    </w:p>
  </w:endnote>
  <w:endnote w:type="continuationSeparator" w:id="0">
    <w:p w14:paraId="59AB7A69" w14:textId="77777777" w:rsidR="003542F6" w:rsidRDefault="003542F6"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C8A2" w14:textId="77777777"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4C7CF65D" wp14:editId="710419AF">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697FD0C8" w14:textId="77777777" w:rsidR="00B55DAB" w:rsidRDefault="00B55DAB" w:rsidP="00B55DAB">
    <w:pPr>
      <w:spacing w:after="0"/>
      <w:jc w:val="center"/>
      <w:rPr>
        <w:rFonts w:ascii="Arial" w:hAnsi="Arial" w:cs="Arial"/>
        <w:sz w:val="14"/>
        <w:szCs w:val="14"/>
      </w:rPr>
    </w:pPr>
  </w:p>
  <w:p w14:paraId="67797201"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3917790A"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CB99D" w14:textId="77777777" w:rsidR="003542F6" w:rsidRDefault="003542F6" w:rsidP="000A283D">
      <w:pPr>
        <w:spacing w:after="0" w:line="240" w:lineRule="auto"/>
      </w:pPr>
      <w:r>
        <w:separator/>
      </w:r>
    </w:p>
  </w:footnote>
  <w:footnote w:type="continuationSeparator" w:id="0">
    <w:p w14:paraId="2CE0D7DA" w14:textId="77777777" w:rsidR="003542F6" w:rsidRDefault="003542F6"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6B29" w14:textId="4FD5538A" w:rsidR="000A283D" w:rsidRPr="003F2700" w:rsidRDefault="003F2700" w:rsidP="00E7370B">
    <w:pPr>
      <w:spacing w:before="480"/>
      <w:jc w:val="center"/>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447CF6C3" wp14:editId="45F2BE8F">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0DB"/>
    <w:multiLevelType w:val="hybridMultilevel"/>
    <w:tmpl w:val="868AE0E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0E655F12"/>
    <w:multiLevelType w:val="hybridMultilevel"/>
    <w:tmpl w:val="B41C1D4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A3232"/>
    <w:multiLevelType w:val="hybridMultilevel"/>
    <w:tmpl w:val="ED7C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83D31"/>
    <w:multiLevelType w:val="hybridMultilevel"/>
    <w:tmpl w:val="6C64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53846"/>
    <w:multiLevelType w:val="hybridMultilevel"/>
    <w:tmpl w:val="1582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0B1BD7"/>
    <w:multiLevelType w:val="hybridMultilevel"/>
    <w:tmpl w:val="22349D26"/>
    <w:lvl w:ilvl="0" w:tplc="77B48F3A">
      <w:start w:val="2"/>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9171C3"/>
    <w:multiLevelType w:val="hybridMultilevel"/>
    <w:tmpl w:val="B1208C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5005C7"/>
    <w:multiLevelType w:val="hybridMultilevel"/>
    <w:tmpl w:val="72FA823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880EBA"/>
    <w:multiLevelType w:val="hybridMultilevel"/>
    <w:tmpl w:val="343AE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7436E"/>
    <w:multiLevelType w:val="hybridMultilevel"/>
    <w:tmpl w:val="38F6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7C2DF2"/>
    <w:multiLevelType w:val="hybridMultilevel"/>
    <w:tmpl w:val="9770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152918"/>
    <w:multiLevelType w:val="hybridMultilevel"/>
    <w:tmpl w:val="6C2093C2"/>
    <w:lvl w:ilvl="0" w:tplc="FFFFFFFF">
      <w:start w:val="1"/>
      <w:numFmt w:val="bullet"/>
      <w:pStyle w:val="Bulletrole"/>
      <w:lvlText w:val=""/>
      <w:lvlJc w:val="left"/>
      <w:pPr>
        <w:tabs>
          <w:tab w:val="num" w:pos="1599"/>
        </w:tabs>
        <w:ind w:left="1599"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DA0F9B"/>
    <w:multiLevelType w:val="hybridMultilevel"/>
    <w:tmpl w:val="09069E6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7A45EA9"/>
    <w:multiLevelType w:val="hybridMultilevel"/>
    <w:tmpl w:val="A2A08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E31209C"/>
    <w:multiLevelType w:val="hybridMultilevel"/>
    <w:tmpl w:val="730C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504A7"/>
    <w:multiLevelType w:val="hybridMultilevel"/>
    <w:tmpl w:val="2BD26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6A97AEC"/>
    <w:multiLevelType w:val="hybridMultilevel"/>
    <w:tmpl w:val="AE48A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4A2898"/>
    <w:multiLevelType w:val="hybridMultilevel"/>
    <w:tmpl w:val="8C424C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3214FE"/>
    <w:multiLevelType w:val="hybridMultilevel"/>
    <w:tmpl w:val="55E8FB96"/>
    <w:lvl w:ilvl="0" w:tplc="FFFFFFFF">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E432C7C"/>
    <w:multiLevelType w:val="hybridMultilevel"/>
    <w:tmpl w:val="AE128D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84430133">
    <w:abstractNumId w:val="2"/>
  </w:num>
  <w:num w:numId="2" w16cid:durableId="21367062">
    <w:abstractNumId w:val="17"/>
  </w:num>
  <w:num w:numId="3" w16cid:durableId="1583833210">
    <w:abstractNumId w:val="12"/>
  </w:num>
  <w:num w:numId="4" w16cid:durableId="913244305">
    <w:abstractNumId w:val="9"/>
  </w:num>
  <w:num w:numId="5" w16cid:durableId="1977446236">
    <w:abstractNumId w:val="8"/>
  </w:num>
  <w:num w:numId="6" w16cid:durableId="1924140323">
    <w:abstractNumId w:val="15"/>
  </w:num>
  <w:num w:numId="7" w16cid:durableId="69278041">
    <w:abstractNumId w:val="4"/>
  </w:num>
  <w:num w:numId="8" w16cid:durableId="1738816595">
    <w:abstractNumId w:val="0"/>
  </w:num>
  <w:num w:numId="9" w16cid:durableId="891695281">
    <w:abstractNumId w:val="5"/>
  </w:num>
  <w:num w:numId="10" w16cid:durableId="1034887143">
    <w:abstractNumId w:val="16"/>
  </w:num>
  <w:num w:numId="11" w16cid:durableId="1054812113">
    <w:abstractNumId w:val="6"/>
  </w:num>
  <w:num w:numId="12" w16cid:durableId="1381249481">
    <w:abstractNumId w:val="1"/>
  </w:num>
  <w:num w:numId="13" w16cid:durableId="2123064347">
    <w:abstractNumId w:val="19"/>
  </w:num>
  <w:num w:numId="14" w16cid:durableId="1693146388">
    <w:abstractNumId w:val="20"/>
  </w:num>
  <w:num w:numId="15" w16cid:durableId="815757404">
    <w:abstractNumId w:val="13"/>
  </w:num>
  <w:num w:numId="16" w16cid:durableId="110559508">
    <w:abstractNumId w:val="18"/>
  </w:num>
  <w:num w:numId="17" w16cid:durableId="708646948">
    <w:abstractNumId w:val="7"/>
  </w:num>
  <w:num w:numId="18" w16cid:durableId="78256566">
    <w:abstractNumId w:val="11"/>
  </w:num>
  <w:num w:numId="19" w16cid:durableId="32506554">
    <w:abstractNumId w:val="10"/>
  </w:num>
  <w:num w:numId="20" w16cid:durableId="47385957">
    <w:abstractNumId w:val="14"/>
  </w:num>
  <w:num w:numId="21" w16cid:durableId="2076925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B0C"/>
    <w:rsid w:val="000067B2"/>
    <w:rsid w:val="000116CF"/>
    <w:rsid w:val="000142A9"/>
    <w:rsid w:val="000479E1"/>
    <w:rsid w:val="000725AB"/>
    <w:rsid w:val="000903A0"/>
    <w:rsid w:val="00097855"/>
    <w:rsid w:val="000A283D"/>
    <w:rsid w:val="000E43C3"/>
    <w:rsid w:val="000F702E"/>
    <w:rsid w:val="00117550"/>
    <w:rsid w:val="001241C0"/>
    <w:rsid w:val="00172A16"/>
    <w:rsid w:val="001B5C1B"/>
    <w:rsid w:val="001C2998"/>
    <w:rsid w:val="001E2895"/>
    <w:rsid w:val="001E50B3"/>
    <w:rsid w:val="001E5B60"/>
    <w:rsid w:val="00203DFA"/>
    <w:rsid w:val="00205629"/>
    <w:rsid w:val="002146AF"/>
    <w:rsid w:val="00230065"/>
    <w:rsid w:val="00267D6E"/>
    <w:rsid w:val="00281375"/>
    <w:rsid w:val="002B7710"/>
    <w:rsid w:val="002D1B3C"/>
    <w:rsid w:val="002D3E1A"/>
    <w:rsid w:val="00310135"/>
    <w:rsid w:val="003235AA"/>
    <w:rsid w:val="003254D7"/>
    <w:rsid w:val="003345AC"/>
    <w:rsid w:val="003542F6"/>
    <w:rsid w:val="00356DB4"/>
    <w:rsid w:val="00373569"/>
    <w:rsid w:val="00394265"/>
    <w:rsid w:val="003A1AF9"/>
    <w:rsid w:val="003B5E57"/>
    <w:rsid w:val="003C5E5E"/>
    <w:rsid w:val="003E1BD9"/>
    <w:rsid w:val="003F2700"/>
    <w:rsid w:val="0040216C"/>
    <w:rsid w:val="004163C2"/>
    <w:rsid w:val="00462FD2"/>
    <w:rsid w:val="004A61AD"/>
    <w:rsid w:val="004B6680"/>
    <w:rsid w:val="004F7DE8"/>
    <w:rsid w:val="00503823"/>
    <w:rsid w:val="00521970"/>
    <w:rsid w:val="005259CA"/>
    <w:rsid w:val="00537D93"/>
    <w:rsid w:val="00550C99"/>
    <w:rsid w:val="005510E0"/>
    <w:rsid w:val="005665B6"/>
    <w:rsid w:val="005670A0"/>
    <w:rsid w:val="0057205B"/>
    <w:rsid w:val="0057282E"/>
    <w:rsid w:val="00581CA3"/>
    <w:rsid w:val="005922D5"/>
    <w:rsid w:val="005A297A"/>
    <w:rsid w:val="005B0803"/>
    <w:rsid w:val="005D68E6"/>
    <w:rsid w:val="005D7A7A"/>
    <w:rsid w:val="005F0394"/>
    <w:rsid w:val="00651C90"/>
    <w:rsid w:val="00673747"/>
    <w:rsid w:val="006906F0"/>
    <w:rsid w:val="006B5D00"/>
    <w:rsid w:val="006C13BF"/>
    <w:rsid w:val="00701453"/>
    <w:rsid w:val="007206D1"/>
    <w:rsid w:val="007243F8"/>
    <w:rsid w:val="00724F54"/>
    <w:rsid w:val="00737D9F"/>
    <w:rsid w:val="00740A0A"/>
    <w:rsid w:val="00766D10"/>
    <w:rsid w:val="00777A11"/>
    <w:rsid w:val="007961E1"/>
    <w:rsid w:val="007E3A48"/>
    <w:rsid w:val="007F4AB2"/>
    <w:rsid w:val="007F7D01"/>
    <w:rsid w:val="008042C6"/>
    <w:rsid w:val="00807B6F"/>
    <w:rsid w:val="00834917"/>
    <w:rsid w:val="00840613"/>
    <w:rsid w:val="0084590E"/>
    <w:rsid w:val="00887483"/>
    <w:rsid w:val="00893653"/>
    <w:rsid w:val="008A34A3"/>
    <w:rsid w:val="008B5131"/>
    <w:rsid w:val="008C28BF"/>
    <w:rsid w:val="008D240C"/>
    <w:rsid w:val="00900FD3"/>
    <w:rsid w:val="00904A27"/>
    <w:rsid w:val="00921692"/>
    <w:rsid w:val="00937E2D"/>
    <w:rsid w:val="00952F27"/>
    <w:rsid w:val="00992BB8"/>
    <w:rsid w:val="009C75C3"/>
    <w:rsid w:val="009D7013"/>
    <w:rsid w:val="009F7380"/>
    <w:rsid w:val="00A302D7"/>
    <w:rsid w:val="00A323BA"/>
    <w:rsid w:val="00A75399"/>
    <w:rsid w:val="00AB7B0C"/>
    <w:rsid w:val="00B171A1"/>
    <w:rsid w:val="00B23EE7"/>
    <w:rsid w:val="00B27315"/>
    <w:rsid w:val="00B46783"/>
    <w:rsid w:val="00B50CC5"/>
    <w:rsid w:val="00B55DAB"/>
    <w:rsid w:val="00B62F46"/>
    <w:rsid w:val="00B74F18"/>
    <w:rsid w:val="00B74FF1"/>
    <w:rsid w:val="00B7553A"/>
    <w:rsid w:val="00B82D04"/>
    <w:rsid w:val="00B84F78"/>
    <w:rsid w:val="00BD20DC"/>
    <w:rsid w:val="00C04173"/>
    <w:rsid w:val="00C05C5B"/>
    <w:rsid w:val="00C125B5"/>
    <w:rsid w:val="00C27EE7"/>
    <w:rsid w:val="00C32D64"/>
    <w:rsid w:val="00C42D69"/>
    <w:rsid w:val="00C43443"/>
    <w:rsid w:val="00C5679E"/>
    <w:rsid w:val="00C56E89"/>
    <w:rsid w:val="00C57A59"/>
    <w:rsid w:val="00C6269C"/>
    <w:rsid w:val="00C70C32"/>
    <w:rsid w:val="00CA3FF8"/>
    <w:rsid w:val="00CA4AA4"/>
    <w:rsid w:val="00CA59BF"/>
    <w:rsid w:val="00CC2185"/>
    <w:rsid w:val="00CC5AC8"/>
    <w:rsid w:val="00D26976"/>
    <w:rsid w:val="00D5573B"/>
    <w:rsid w:val="00D65E5E"/>
    <w:rsid w:val="00D736E0"/>
    <w:rsid w:val="00D96EFB"/>
    <w:rsid w:val="00DA6D1A"/>
    <w:rsid w:val="00DB41B4"/>
    <w:rsid w:val="00DB66DD"/>
    <w:rsid w:val="00E10844"/>
    <w:rsid w:val="00E12877"/>
    <w:rsid w:val="00E17443"/>
    <w:rsid w:val="00E23785"/>
    <w:rsid w:val="00E63713"/>
    <w:rsid w:val="00E7347B"/>
    <w:rsid w:val="00E7370B"/>
    <w:rsid w:val="00E873C2"/>
    <w:rsid w:val="00EB0B66"/>
    <w:rsid w:val="00EE2189"/>
    <w:rsid w:val="00EE7A7C"/>
    <w:rsid w:val="00EF4E4B"/>
    <w:rsid w:val="00EF4ED4"/>
    <w:rsid w:val="00F04D39"/>
    <w:rsid w:val="00F10D7A"/>
    <w:rsid w:val="00F13093"/>
    <w:rsid w:val="00F20D0B"/>
    <w:rsid w:val="00F30375"/>
    <w:rsid w:val="00F355A5"/>
    <w:rsid w:val="00F36B8A"/>
    <w:rsid w:val="00F60620"/>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8FD9D6"/>
  <w15:chartTrackingRefBased/>
  <w15:docId w15:val="{7714A118-92F6-4E41-9D72-7CD00573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uiPriority w:val="39"/>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3C5E5E"/>
    <w:pPr>
      <w:ind w:left="720"/>
      <w:contextualSpacing/>
    </w:pPr>
    <w:rPr>
      <w:rFonts w:ascii="Calibri" w:hAnsi="Calibri"/>
      <w:color w:val="auto"/>
      <w:sz w:val="22"/>
    </w:rPr>
  </w:style>
  <w:style w:type="character" w:styleId="CommentReference">
    <w:name w:val="annotation reference"/>
    <w:basedOn w:val="DefaultParagraphFont"/>
    <w:uiPriority w:val="99"/>
    <w:semiHidden/>
    <w:unhideWhenUsed/>
    <w:rsid w:val="003C5E5E"/>
    <w:rPr>
      <w:sz w:val="16"/>
      <w:szCs w:val="16"/>
    </w:rPr>
  </w:style>
  <w:style w:type="paragraph" w:styleId="CommentText">
    <w:name w:val="annotation text"/>
    <w:basedOn w:val="Normal"/>
    <w:link w:val="CommentTextChar"/>
    <w:uiPriority w:val="99"/>
    <w:semiHidden/>
    <w:unhideWhenUsed/>
    <w:rsid w:val="003C5E5E"/>
    <w:pPr>
      <w:spacing w:line="240" w:lineRule="auto"/>
    </w:pPr>
    <w:rPr>
      <w:sz w:val="20"/>
      <w:szCs w:val="20"/>
    </w:rPr>
  </w:style>
  <w:style w:type="character" w:customStyle="1" w:styleId="CommentTextChar">
    <w:name w:val="Comment Text Char"/>
    <w:basedOn w:val="DefaultParagraphFont"/>
    <w:link w:val="CommentText"/>
    <w:uiPriority w:val="99"/>
    <w:semiHidden/>
    <w:rsid w:val="003C5E5E"/>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3C5E5E"/>
    <w:rPr>
      <w:b/>
      <w:bCs/>
    </w:rPr>
  </w:style>
  <w:style w:type="character" w:customStyle="1" w:styleId="CommentSubjectChar">
    <w:name w:val="Comment Subject Char"/>
    <w:basedOn w:val="CommentTextChar"/>
    <w:link w:val="CommentSubject"/>
    <w:uiPriority w:val="99"/>
    <w:semiHidden/>
    <w:rsid w:val="003C5E5E"/>
    <w:rPr>
      <w:rFonts w:ascii="Avenir Book" w:hAnsi="Avenir Book"/>
      <w:b/>
      <w:bCs/>
      <w:color w:val="3C3C3B" w:themeColor="text1"/>
      <w:lang w:eastAsia="en-US"/>
    </w:rPr>
  </w:style>
  <w:style w:type="paragraph" w:customStyle="1" w:styleId="Default">
    <w:name w:val="Default"/>
    <w:rsid w:val="00537D93"/>
    <w:pPr>
      <w:autoSpaceDE w:val="0"/>
      <w:autoSpaceDN w:val="0"/>
      <w:adjustRightInd w:val="0"/>
    </w:pPr>
    <w:rPr>
      <w:rFonts w:ascii="Arial" w:eastAsia="Times New Roman" w:hAnsi="Arial" w:cs="Arial"/>
      <w:color w:val="000000"/>
      <w:sz w:val="24"/>
      <w:szCs w:val="24"/>
    </w:rPr>
  </w:style>
  <w:style w:type="paragraph" w:customStyle="1" w:styleId="Bulletrole">
    <w:name w:val="Bullet role"/>
    <w:basedOn w:val="Normal"/>
    <w:rsid w:val="00537D93"/>
    <w:pPr>
      <w:numPr>
        <w:numId w:val="3"/>
      </w:numPr>
      <w:tabs>
        <w:tab w:val="clear" w:pos="1599"/>
        <w:tab w:val="num" w:pos="709"/>
      </w:tabs>
      <w:spacing w:after="0" w:line="288" w:lineRule="auto"/>
      <w:ind w:left="709" w:hanging="425"/>
      <w:jc w:val="both"/>
    </w:pPr>
    <w:rPr>
      <w:rFonts w:ascii="Arial" w:eastAsia="Times New Roman" w:hAnsi="Arial" w:cs="Arial"/>
      <w:color w:val="auto"/>
      <w:sz w:val="20"/>
      <w:szCs w:val="20"/>
      <w:lang w:eastAsia="en-GB"/>
    </w:rPr>
  </w:style>
  <w:style w:type="paragraph" w:styleId="Title">
    <w:name w:val="Title"/>
    <w:basedOn w:val="Normal"/>
    <w:link w:val="TitleChar"/>
    <w:qFormat/>
    <w:rsid w:val="00537D93"/>
    <w:pPr>
      <w:spacing w:after="0" w:line="240" w:lineRule="auto"/>
      <w:jc w:val="center"/>
    </w:pPr>
    <w:rPr>
      <w:rFonts w:ascii="Verdana" w:eastAsia="Times New Roman" w:hAnsi="Verdana"/>
      <w:b/>
      <w:bCs/>
      <w:color w:val="auto"/>
      <w:szCs w:val="24"/>
      <w:u w:val="single"/>
    </w:rPr>
  </w:style>
  <w:style w:type="character" w:customStyle="1" w:styleId="TitleChar">
    <w:name w:val="Title Char"/>
    <w:basedOn w:val="DefaultParagraphFont"/>
    <w:link w:val="Title"/>
    <w:rsid w:val="00537D93"/>
    <w:rPr>
      <w:rFonts w:ascii="Verdana" w:eastAsia="Times New Roman" w:hAnsi="Verdana"/>
      <w:b/>
      <w:bCs/>
      <w:sz w:val="24"/>
      <w:szCs w:val="24"/>
      <w:u w:val="single"/>
      <w:lang w:eastAsia="en-US"/>
    </w:rPr>
  </w:style>
  <w:style w:type="character" w:customStyle="1" w:styleId="UnresolvedMention1">
    <w:name w:val="Unresolved Mention1"/>
    <w:basedOn w:val="DefaultParagraphFont"/>
    <w:uiPriority w:val="99"/>
    <w:semiHidden/>
    <w:unhideWhenUsed/>
    <w:rsid w:val="0057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840949">
      <w:bodyDiv w:val="1"/>
      <w:marLeft w:val="0"/>
      <w:marRight w:val="0"/>
      <w:marTop w:val="0"/>
      <w:marBottom w:val="0"/>
      <w:divBdr>
        <w:top w:val="none" w:sz="0" w:space="0" w:color="auto"/>
        <w:left w:val="none" w:sz="0" w:space="0" w:color="auto"/>
        <w:bottom w:val="none" w:sz="0" w:space="0" w:color="auto"/>
        <w:right w:val="none" w:sz="0" w:space="0" w:color="auto"/>
      </w:divBdr>
    </w:div>
    <w:div w:id="723911380">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928463645">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500083\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6497A0DCF38D4BA9D346E79D8B392D" ma:contentTypeVersion="12" ma:contentTypeDescription="Create a new document." ma:contentTypeScope="" ma:versionID="14ea03da2715e96c819b9dc53b185b13">
  <xsd:schema xmlns:xsd="http://www.w3.org/2001/XMLSchema" xmlns:xs="http://www.w3.org/2001/XMLSchema" xmlns:p="http://schemas.microsoft.com/office/2006/metadata/properties" xmlns:ns2="0b296674-9087-4565-9c09-42ea5f828875" xmlns:ns3="ecc84214-0d13-4bec-b1c0-2e61f4462dd0" targetNamespace="http://schemas.microsoft.com/office/2006/metadata/properties" ma:root="true" ma:fieldsID="93cc4c6a2f90c7b9eb3a7a27087917d3" ns2:_="" ns3:_="">
    <xsd:import namespace="0b296674-9087-4565-9c09-42ea5f828875"/>
    <xsd:import namespace="ecc84214-0d13-4bec-b1c0-2e61f4462d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96674-9087-4565-9c09-42ea5f828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84214-0d13-4bec-b1c0-2e61f4462d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42936E-8DCE-4B43-8CD4-8F7773012EC5}">
  <ds:schemaRefs>
    <ds:schemaRef ds:uri="http://schemas.openxmlformats.org/officeDocument/2006/bibliography"/>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4.xml><?xml version="1.0" encoding="utf-8"?>
<ds:datastoreItem xmlns:ds="http://schemas.openxmlformats.org/officeDocument/2006/customXml" ds:itemID="{4EA363A6-326E-4A00-99EB-0583CACBF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96674-9087-4565-9c09-42ea5f828875"/>
    <ds:schemaRef ds:uri="ecc84214-0d13-4bec-b1c0-2e61f4462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1</TotalTime>
  <Pages>8</Pages>
  <Words>2321</Words>
  <Characters>13234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Barnard (CW&amp;C)</dc:creator>
  <cp:keywords/>
  <dc:description/>
  <cp:lastModifiedBy>Bradley Pearson-Barnard (CW&amp;C)</cp:lastModifiedBy>
  <cp:revision>2</cp:revision>
  <cp:lastPrinted>2021-11-30T13:48:00Z</cp:lastPrinted>
  <dcterms:created xsi:type="dcterms:W3CDTF">2023-06-14T17:29:00Z</dcterms:created>
  <dcterms:modified xsi:type="dcterms:W3CDTF">2023-06-14T17:29:00Z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0x010100FF6497A0DCF38D4BA9D346E79D8B392D</vt:lpwstr>
  </property>
</Properties>
</file>