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0CB7E2EF" w:rsidR="00267D6E" w:rsidRPr="00267D6E" w:rsidRDefault="000F1E84" w:rsidP="006C13BF">
            <w:pPr>
              <w:spacing w:before="160"/>
            </w:pPr>
            <w:r>
              <w:t>Staff Nurse (Health Visiting Team) Band 5</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0E263665" w:rsidR="00267D6E" w:rsidRPr="00267D6E" w:rsidRDefault="000F1E84" w:rsidP="006C13BF">
            <w:pPr>
              <w:spacing w:before="160"/>
            </w:pPr>
            <w:r>
              <w:t>Clinical Team Lead</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490443A4" w:rsidR="00267D6E" w:rsidRPr="00267D6E" w:rsidRDefault="000F1E84" w:rsidP="006C13BF">
            <w:pPr>
              <w:spacing w:before="160"/>
            </w:pPr>
            <w:r>
              <w:t>N/A</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4433ADFE" w:rsidR="00887483" w:rsidRDefault="00394265" w:rsidP="00A302D7">
      <w:pPr>
        <w:pStyle w:val="Heading2"/>
      </w:pPr>
      <w:r>
        <w:t>Job purpose</w:t>
      </w:r>
    </w:p>
    <w:p w14:paraId="4363439F" w14:textId="77777777" w:rsidR="000F1E84" w:rsidRDefault="000F1E84" w:rsidP="000F1E84">
      <w:r>
        <w:t xml:space="preserve">The Health Visiting Staff Nurse is a registered nurse working as part of the Health Visiting Team providing preventative and supportive health care to children and families in Bath &amp; </w:t>
      </w:r>
      <w:proofErr w:type="gramStart"/>
      <w:r>
        <w:t>North</w:t>
      </w:r>
      <w:r>
        <w:t xml:space="preserve"> E</w:t>
      </w:r>
      <w:r>
        <w:t>ast</w:t>
      </w:r>
      <w:proofErr w:type="gramEnd"/>
      <w:r>
        <w:t xml:space="preserve"> Somerset. This includes the identification, monitoring and provision of targeted support to vulnerable children and those whose welfare and safety may be at risk. The post holder works as a member of the Health Visiting Team maintaining a public health focus under the supervision of a Specialist Community Public Health Nurse (SCPHN) to deliver the Healthy Programme in a variety of settings including the home and community venues as delegated by the Health Visitor. </w:t>
      </w:r>
    </w:p>
    <w:p w14:paraId="18CA6B44" w14:textId="77777777" w:rsidR="000F1E84" w:rsidRDefault="000F1E84" w:rsidP="000F1E84">
      <w:r>
        <w:t xml:space="preserve">All allocated work is completed within the designated competency framework. </w:t>
      </w:r>
    </w:p>
    <w:p w14:paraId="74F25230" w14:textId="77777777" w:rsidR="000F1E84" w:rsidRDefault="000F1E84" w:rsidP="000F1E84"/>
    <w:p w14:paraId="59B521BB" w14:textId="77777777" w:rsidR="000F1E84" w:rsidRDefault="000F1E84" w:rsidP="000F1E84">
      <w:pPr>
        <w:rPr>
          <w:color w:val="882038" w:themeColor="accent2"/>
          <w:sz w:val="32"/>
          <w:szCs w:val="32"/>
        </w:rPr>
      </w:pPr>
      <w:r w:rsidRPr="000F1E84">
        <w:rPr>
          <w:color w:val="882038" w:themeColor="accent2"/>
          <w:sz w:val="28"/>
          <w:szCs w:val="28"/>
        </w:rPr>
        <w:t>Base</w:t>
      </w:r>
    </w:p>
    <w:p w14:paraId="0E5CD584" w14:textId="31BC87A2" w:rsidR="000F1E84" w:rsidRDefault="000F1E84" w:rsidP="000F1E84">
      <w:r>
        <w:t>The role Is based at one of the organisation</w:t>
      </w:r>
      <w:r>
        <w:t>’</w:t>
      </w:r>
      <w:r>
        <w:t xml:space="preserve">s </w:t>
      </w:r>
      <w:r>
        <w:t>0-19 Public health team</w:t>
      </w:r>
      <w:r>
        <w:t xml:space="preserve"> </w:t>
      </w:r>
      <w:r>
        <w:t>l</w:t>
      </w:r>
      <w:r>
        <w:t xml:space="preserve">ocality bases and supported by agile and mobile working. </w:t>
      </w:r>
      <w:r>
        <w:t>We currently have permanent 22.5 hour vacancies in our Bath East and Somer Valley Teams, and two fixed term 22.5 hour contracts available from September 2026 to August 2027.</w:t>
      </w:r>
    </w:p>
    <w:p w14:paraId="065296FA" w14:textId="77777777" w:rsidR="000F1E84" w:rsidRDefault="000F1E84" w:rsidP="000F1E84"/>
    <w:p w14:paraId="448E5CF0" w14:textId="77777777" w:rsidR="000F1E84" w:rsidRDefault="000F1E84" w:rsidP="000F1E84">
      <w:r w:rsidRPr="000F1E84">
        <w:rPr>
          <w:color w:val="882038" w:themeColor="accent2"/>
          <w:sz w:val="28"/>
          <w:szCs w:val="28"/>
        </w:rPr>
        <w:t>Key responsibilities</w:t>
      </w:r>
      <w:r>
        <w:t xml:space="preserve"> </w:t>
      </w:r>
    </w:p>
    <w:p w14:paraId="23F71C9F" w14:textId="77777777" w:rsidR="000F1E84" w:rsidRDefault="000F1E84" w:rsidP="000F1E84">
      <w:r>
        <w:t xml:space="preserve">The following is intended to summarise the key responsibilities of the role, but other tasks may be required. After a period of induction and completion of relevant competencies within the competency framework the post holder will be expected to: </w:t>
      </w:r>
    </w:p>
    <w:p w14:paraId="1673569F" w14:textId="564EB15D" w:rsidR="000F1E84" w:rsidRDefault="000F1E84" w:rsidP="000F1E84">
      <w:r>
        <w:t xml:space="preserve">• Work within the boundaries of the Staff Nurse Competency framework </w:t>
      </w:r>
    </w:p>
    <w:p w14:paraId="14202B46" w14:textId="08C2062B" w:rsidR="000F1E84" w:rsidRDefault="000F1E84" w:rsidP="000F1E84">
      <w:r>
        <w:t xml:space="preserve">• Work with the Health Visiting Team to achieve Key Performance Indicators </w:t>
      </w:r>
    </w:p>
    <w:p w14:paraId="4166BCF2" w14:textId="77777777" w:rsidR="000F1E84" w:rsidRDefault="000F1E84" w:rsidP="000F1E84">
      <w:r>
        <w:t xml:space="preserve">• Work in partnership with children and families to identify any health needs at the earliest opportunity and to provide appropriate support to achieve positive outcomes </w:t>
      </w:r>
    </w:p>
    <w:p w14:paraId="28F24A3B" w14:textId="77777777" w:rsidR="000F1E84" w:rsidRDefault="000F1E84" w:rsidP="000F1E84">
      <w:r>
        <w:t xml:space="preserve">• To work in partnership with Early Years Services in the community such as Children’s Centres and Early Years settings </w:t>
      </w:r>
    </w:p>
    <w:p w14:paraId="622ECEE0" w14:textId="77777777" w:rsidR="000F1E84" w:rsidRDefault="000F1E84" w:rsidP="000F1E84">
      <w:r>
        <w:lastRenderedPageBreak/>
        <w:t>• To support Infant feeding and parent infant relationships by adhering to the Baby Friendly Initiative Standards</w:t>
      </w:r>
    </w:p>
    <w:p w14:paraId="4BED4916" w14:textId="77777777" w:rsidR="000F1E84" w:rsidRDefault="000F1E84" w:rsidP="000F1E84">
      <w:r>
        <w:t>• To complete the Family Health Needs assessment for allocated mandated reviews and update the SCPHN (Health Visitor) with any areas of concern</w:t>
      </w:r>
    </w:p>
    <w:p w14:paraId="1B9D225C" w14:textId="77777777" w:rsidR="000F1E84" w:rsidRDefault="000F1E84" w:rsidP="000F1E84">
      <w:r>
        <w:t>• To provide support to families parenting skills and in the delivery of programmes of care to vulnerable families as identified by the SCPHN Health Visitor</w:t>
      </w:r>
    </w:p>
    <w:p w14:paraId="709068A5" w14:textId="72133478" w:rsidR="000F1E84" w:rsidRDefault="000F1E84" w:rsidP="000F1E84"/>
    <w:p w14:paraId="75D00700" w14:textId="77777777" w:rsidR="008F7ABF" w:rsidRPr="008F7ABF" w:rsidRDefault="000F1E84" w:rsidP="000F1E84">
      <w:pPr>
        <w:rPr>
          <w:color w:val="882038" w:themeColor="accent2"/>
          <w:sz w:val="28"/>
          <w:szCs w:val="28"/>
        </w:rPr>
      </w:pPr>
      <w:r w:rsidRPr="008F7ABF">
        <w:rPr>
          <w:color w:val="882038" w:themeColor="accent2"/>
          <w:sz w:val="28"/>
          <w:szCs w:val="28"/>
        </w:rPr>
        <w:t>Job Description</w:t>
      </w:r>
    </w:p>
    <w:p w14:paraId="61AB1D80" w14:textId="77777777" w:rsidR="008F7ABF" w:rsidRDefault="000F1E84" w:rsidP="000F1E84">
      <w:r>
        <w:t>• To provide ongoing support and intervention to allocated families and updating the SCPHN health visitor when significant changes occur</w:t>
      </w:r>
    </w:p>
    <w:p w14:paraId="0911B6B9" w14:textId="77777777" w:rsidR="008F7ABF" w:rsidRDefault="000F1E84" w:rsidP="000F1E84">
      <w:r>
        <w:t xml:space="preserve">• To be fully aware and understand local and National safeguarding policy </w:t>
      </w:r>
    </w:p>
    <w:p w14:paraId="0056916C" w14:textId="25CB7344" w:rsidR="008F7ABF" w:rsidRDefault="000F1E84" w:rsidP="000F1E84">
      <w:r>
        <w:t>• To work with families where they are identified as requiring early help and where an Early Support Assessment is in place or reach the threshold of Child in Need</w:t>
      </w:r>
      <w:r w:rsidR="008F7ABF">
        <w:t>.</w:t>
      </w:r>
      <w:r>
        <w:t xml:space="preserve"> This is under the direct supervision of the SCPHN health visitor</w:t>
      </w:r>
    </w:p>
    <w:p w14:paraId="67908B74" w14:textId="77777777" w:rsidR="008F7ABF" w:rsidRDefault="000F1E84" w:rsidP="000F1E84">
      <w:r>
        <w:t>• To undertake work as allocated by the SCPHN Health Visitor, including support to families on a Child Protection Plan</w:t>
      </w:r>
    </w:p>
    <w:p w14:paraId="623B6584" w14:textId="77777777" w:rsidR="008F7ABF" w:rsidRDefault="000F1E84" w:rsidP="000F1E84">
      <w:r>
        <w:t>• To undertake Looked After Child Assessments as required and offer ongoing support to allocated families under the direct supervision of the SCPHN Health Visitor</w:t>
      </w:r>
    </w:p>
    <w:p w14:paraId="05BCA9B6" w14:textId="77777777" w:rsidR="008F7ABF" w:rsidRDefault="000F1E84" w:rsidP="000F1E84">
      <w:r>
        <w:t xml:space="preserve">• To participate in the Baby and Toddler Hubs </w:t>
      </w:r>
    </w:p>
    <w:p w14:paraId="13FE03F4" w14:textId="7FF6EDE9" w:rsidR="008F7ABF" w:rsidRDefault="000F1E84" w:rsidP="000F1E84">
      <w:r>
        <w:t xml:space="preserve">• To facilitate groups </w:t>
      </w:r>
      <w:r w:rsidR="008F7ABF">
        <w:t>including</w:t>
      </w:r>
      <w:r>
        <w:t xml:space="preserve"> the </w:t>
      </w:r>
      <w:r w:rsidR="00497C8C">
        <w:t xml:space="preserve">Child health </w:t>
      </w:r>
      <w:r>
        <w:t xml:space="preserve">Hubs </w:t>
      </w:r>
      <w:r w:rsidR="008F7ABF">
        <w:t>and 3–4 month groups</w:t>
      </w:r>
    </w:p>
    <w:p w14:paraId="63F0C950" w14:textId="77777777" w:rsidR="008F7ABF" w:rsidRDefault="000F1E84" w:rsidP="000F1E84">
      <w:r>
        <w:t>• To support the wi</w:t>
      </w:r>
      <w:r w:rsidR="008F7ABF">
        <w:t>d</w:t>
      </w:r>
      <w:r>
        <w:t>er team with the delivery of targeted interventions and/or support bundles</w:t>
      </w:r>
    </w:p>
    <w:p w14:paraId="5C1730B3" w14:textId="2767F06F" w:rsidR="008F7ABF" w:rsidRDefault="000F1E84" w:rsidP="000F1E84">
      <w:r>
        <w:t>• To provide care that is evidence based</w:t>
      </w:r>
    </w:p>
    <w:p w14:paraId="461F4A64" w14:textId="77777777" w:rsidR="008F7ABF" w:rsidRDefault="000F1E84" w:rsidP="000F1E84">
      <w:r>
        <w:t>• To maintain accurate, contemporaneous, comprehensive records of care</w:t>
      </w:r>
    </w:p>
    <w:p w14:paraId="54324817" w14:textId="3975CA3A" w:rsidR="008F7ABF" w:rsidRDefault="000F1E84" w:rsidP="000F1E84">
      <w:r>
        <w:t>• To participate in management, safeguarding and clinical supervision</w:t>
      </w:r>
    </w:p>
    <w:p w14:paraId="0AFE9E57" w14:textId="77777777" w:rsidR="008F7ABF" w:rsidRDefault="000F1E84" w:rsidP="000F1E84">
      <w:r>
        <w:t>• To participate in the appraisal process taking a proactive approach to own personal development and training needs</w:t>
      </w:r>
    </w:p>
    <w:p w14:paraId="53278F3B" w14:textId="76DBDC1F" w:rsidR="000F1E84" w:rsidRDefault="000F1E84" w:rsidP="000F1E84">
      <w:r>
        <w:t>• To act as a mentor for pre-registration nursing students</w:t>
      </w:r>
    </w:p>
    <w:p w14:paraId="5A343F5A" w14:textId="77777777" w:rsidR="000F1E84" w:rsidRPr="000F1E84" w:rsidRDefault="000F1E84" w:rsidP="000F1E84"/>
    <w:p w14:paraId="0EEF7CBC" w14:textId="77777777" w:rsidR="00FB4EAB" w:rsidRDefault="008A34A3" w:rsidP="008A34A3">
      <w:pPr>
        <w:pStyle w:val="Heading2"/>
      </w:pPr>
      <w:r>
        <w:t>Our values</w:t>
      </w:r>
    </w:p>
    <w:p w14:paraId="1490F73D"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57282E">
      <w:pPr>
        <w:rPr>
          <w:lang w:eastAsia="en-GB"/>
        </w:rPr>
      </w:pPr>
      <w:r w:rsidRPr="00B27235">
        <w:rPr>
          <w:lang w:eastAsia="en-GB"/>
        </w:rPr>
        <w:lastRenderedPageBreak/>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Default="00203DFA" w:rsidP="00203DFA">
      <w:pPr>
        <w:pStyle w:val="Heading2"/>
      </w:pPr>
      <w:r w:rsidRPr="00B27235">
        <w:t>Confidentiality and Information Security</w:t>
      </w:r>
    </w:p>
    <w:p w14:paraId="30D98BB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A750C1C" w14:textId="77777777" w:rsidR="009D7013" w:rsidRDefault="009D7013" w:rsidP="00F20D0B"/>
    <w:p w14:paraId="775E97AA" w14:textId="77777777" w:rsidR="009D7013" w:rsidRDefault="009D7013" w:rsidP="00EE7A7C">
      <w:pPr>
        <w:pStyle w:val="Heading2"/>
      </w:pPr>
      <w:r>
        <w:t>Information governance</w:t>
      </w:r>
      <w:r w:rsidR="00EE7A7C">
        <w:t xml:space="preserve"> responsibilit</w:t>
      </w:r>
      <w:r w:rsidR="000067B2">
        <w:t>ies</w:t>
      </w:r>
    </w:p>
    <w:p w14:paraId="02ED3A97" w14:textId="77777777" w:rsidR="003A1AF9" w:rsidRDefault="000067B2" w:rsidP="00230065">
      <w:r>
        <w:t xml:space="preserve">You </w:t>
      </w:r>
      <w:r w:rsidRPr="00B27235">
        <w:t>are responsible for the following key aspects of Information Governance (not an exhaustive list):</w:t>
      </w:r>
    </w:p>
    <w:p w14:paraId="61ED60A3" w14:textId="77777777" w:rsidR="003F2700" w:rsidRPr="003F2700" w:rsidRDefault="003F2700" w:rsidP="003F2700">
      <w:pPr>
        <w:pStyle w:val="Bulletpoints"/>
      </w:pPr>
      <w:r w:rsidRPr="003F2700">
        <w:t>Completion of annual information governance training</w:t>
      </w:r>
    </w:p>
    <w:p w14:paraId="6AA12661" w14:textId="77777777" w:rsidR="003F2700" w:rsidRPr="003F2700" w:rsidRDefault="003F2700" w:rsidP="003F2700">
      <w:pPr>
        <w:pStyle w:val="Bulletpoints"/>
      </w:pPr>
      <w:r w:rsidRPr="003F2700">
        <w:t xml:space="preserve">Reading applicable policies and procedures </w:t>
      </w:r>
    </w:p>
    <w:p w14:paraId="434A4DED"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9C4C26" w14:textId="77777777" w:rsidR="003F2700" w:rsidRPr="003F2700" w:rsidRDefault="003F2700" w:rsidP="003F2700">
      <w:pPr>
        <w:pStyle w:val="Bulletpoints"/>
      </w:pPr>
      <w:r w:rsidRPr="003F2700">
        <w:t xml:space="preserve">Ensuring the security and confidentiality of all records and personal information assets </w:t>
      </w:r>
    </w:p>
    <w:p w14:paraId="4B22197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386F0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095116" w14:textId="1FBA89ED" w:rsidR="003F2700" w:rsidRPr="003F2700" w:rsidRDefault="003F2700" w:rsidP="003F2700">
      <w:pPr>
        <w:pStyle w:val="Bulletpoints"/>
      </w:pPr>
      <w:r w:rsidRPr="003F2700">
        <w:lastRenderedPageBreak/>
        <w:t xml:space="preserve">Reporting information governance incidents and near misses on </w:t>
      </w:r>
      <w:r w:rsidR="00497C8C">
        <w:t>DATIX</w:t>
      </w:r>
      <w:r w:rsidRPr="003F2700">
        <w:t xml:space="preserve">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3F2700">
      <w:pPr>
        <w:pStyle w:val="Bulletpoints"/>
      </w:pPr>
      <w:r w:rsidRPr="003F2700">
        <w:t xml:space="preserve">Adherence to the clear desk/screen policy </w:t>
      </w:r>
    </w:p>
    <w:p w14:paraId="0F8B0EBE" w14:textId="77777777" w:rsidR="004F7DE8" w:rsidRPr="003F2700" w:rsidRDefault="003F2700" w:rsidP="003F2700">
      <w:pPr>
        <w:pStyle w:val="Bulletpoints"/>
      </w:pPr>
      <w:r w:rsidRPr="003F2700">
        <w:t>Only using approved equipment for conducting business</w:t>
      </w:r>
    </w:p>
    <w:p w14:paraId="64C14F63" w14:textId="77777777" w:rsidR="003F2700" w:rsidRDefault="003F2700" w:rsidP="003F2700">
      <w:pPr>
        <w:pStyle w:val="Bulletpoints"/>
        <w:numPr>
          <w:ilvl w:val="0"/>
          <w:numId w:val="0"/>
        </w:numPr>
        <w:ind w:left="284"/>
      </w:pPr>
    </w:p>
    <w:p w14:paraId="670F63ED" w14:textId="77777777" w:rsidR="004F7DE8" w:rsidRDefault="00B74F18" w:rsidP="004F7DE8">
      <w:pPr>
        <w:pStyle w:val="Heading2"/>
      </w:pPr>
      <w:r>
        <w:t>Governance</w:t>
      </w:r>
    </w:p>
    <w:p w14:paraId="5479689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Default="001E50B3" w:rsidP="00B74F18"/>
    <w:p w14:paraId="27EDCCAB" w14:textId="77777777" w:rsidR="001E50B3" w:rsidRDefault="00D26976" w:rsidP="001E50B3">
      <w:pPr>
        <w:pStyle w:val="Heading2"/>
      </w:pPr>
      <w:r>
        <w:t>Registered Health Professional</w:t>
      </w:r>
    </w:p>
    <w:p w14:paraId="68D1796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72BA150" w14:textId="77777777" w:rsidR="00992BB8" w:rsidRDefault="00992BB8" w:rsidP="00B74F18"/>
    <w:p w14:paraId="6FD850AD" w14:textId="77777777" w:rsidR="00992BB8" w:rsidRDefault="00B171A1" w:rsidP="00281375">
      <w:pPr>
        <w:pStyle w:val="Heading2"/>
      </w:pPr>
      <w:r>
        <w:t>Risk Management/Health &amp; Safety</w:t>
      </w:r>
    </w:p>
    <w:p w14:paraId="589BFC2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489BE43" w14:textId="77777777" w:rsidR="00C27EE7" w:rsidRDefault="00C27EE7" w:rsidP="00C27EE7">
      <w:r w:rsidRPr="00B27235">
        <w:t>All staff must report accidents, incidents and near misses so that the company can learn from them and improve safety.</w:t>
      </w:r>
    </w:p>
    <w:p w14:paraId="6354FC76" w14:textId="77777777" w:rsidR="000E43C3" w:rsidRDefault="000E43C3" w:rsidP="00C27EE7"/>
    <w:p w14:paraId="4E6618E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D62E2F" w14:textId="77777777" w:rsidR="003B5E57" w:rsidRDefault="003B5E57" w:rsidP="00C27EE7">
      <w:r w:rsidRPr="00B27235">
        <w:t>We are committed to safeguarding and promoting the welfare of children and adults at risk of harm and expects all employees to share this commitment. </w:t>
      </w:r>
    </w:p>
    <w:p w14:paraId="5CB699DD" w14:textId="77777777" w:rsidR="00373569" w:rsidRDefault="00373569" w:rsidP="00C27EE7"/>
    <w:p w14:paraId="6439967D" w14:textId="77777777" w:rsidR="00373569" w:rsidRDefault="00373569" w:rsidP="00D736E0">
      <w:pPr>
        <w:pStyle w:val="Heading2"/>
      </w:pPr>
      <w:r>
        <w:lastRenderedPageBreak/>
        <w:t>Medicines</w:t>
      </w:r>
      <w:r w:rsidR="007F4AB2">
        <w:t xml:space="preserve"> Management Responsibility</w:t>
      </w:r>
    </w:p>
    <w:p w14:paraId="104F2622" w14:textId="77777777" w:rsidR="001E5B60" w:rsidRPr="001E5B60" w:rsidRDefault="001E5B60" w:rsidP="00D736E0">
      <w:pPr>
        <w:pStyle w:val="Subheader"/>
      </w:pPr>
      <w:r w:rsidRPr="001E5B60">
        <w:t>Nursing or registered healthcare professionals</w:t>
      </w:r>
    </w:p>
    <w:p w14:paraId="4776AF55"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2F312693" w14:textId="77777777" w:rsidR="00D736E0" w:rsidRPr="00D736E0" w:rsidRDefault="00D736E0" w:rsidP="00D736E0">
      <w:pPr>
        <w:pStyle w:val="Subheader"/>
      </w:pPr>
      <w:r w:rsidRPr="00D736E0">
        <w:t>Skilled non-registered staff</w:t>
      </w:r>
    </w:p>
    <w:p w14:paraId="0BA18EF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FF5C6EF" w14:textId="77777777" w:rsidR="001241C0" w:rsidRDefault="001241C0" w:rsidP="00D736E0"/>
    <w:p w14:paraId="22DDA3AE" w14:textId="77777777" w:rsidR="001241C0" w:rsidRDefault="001241C0" w:rsidP="00E17443">
      <w:pPr>
        <w:pStyle w:val="Heading2"/>
      </w:pPr>
      <w:r>
        <w:t>Policies and Procedures</w:t>
      </w:r>
    </w:p>
    <w:p w14:paraId="2BDD106C" w14:textId="77777777" w:rsidR="00E17443" w:rsidRDefault="00E17443" w:rsidP="00D736E0">
      <w:r w:rsidRPr="00E17443">
        <w:t>All colleagues must comply with the Company Policies and Procedures which can be found on the company intranet.</w:t>
      </w:r>
    </w:p>
    <w:p w14:paraId="5ACBBA47" w14:textId="77777777" w:rsidR="000479E1" w:rsidRDefault="000479E1" w:rsidP="00D736E0"/>
    <w:p w14:paraId="54B614BA" w14:textId="77777777" w:rsidR="000479E1" w:rsidRDefault="000479E1" w:rsidP="000479E1">
      <w:pPr>
        <w:pStyle w:val="Heading2"/>
      </w:pPr>
      <w:r>
        <w:t>General</w:t>
      </w:r>
    </w:p>
    <w:p w14:paraId="684602B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0479E1">
      <w:r w:rsidRPr="000479E1">
        <w:t>The company recognises a “non-smoking” policy. Employees are not able to smoke anywhere within the premises or when outside on official business.</w:t>
      </w:r>
    </w:p>
    <w:p w14:paraId="413A750C" w14:textId="77777777" w:rsidR="000116CF" w:rsidRDefault="000116CF" w:rsidP="000479E1"/>
    <w:p w14:paraId="7AA92B9E" w14:textId="77777777" w:rsidR="000116CF" w:rsidRDefault="000116CF" w:rsidP="000116CF">
      <w:pPr>
        <w:pStyle w:val="Heading2"/>
      </w:pPr>
      <w:r>
        <w:t>Equal Opportunities</w:t>
      </w:r>
    </w:p>
    <w:p w14:paraId="46FB3992"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EDC628B" w14:textId="77777777" w:rsidR="00701453" w:rsidRDefault="00701453" w:rsidP="000479E1"/>
    <w:p w14:paraId="57BD336E" w14:textId="77777777" w:rsidR="00701453" w:rsidRDefault="00701453" w:rsidP="00205629">
      <w:pPr>
        <w:pStyle w:val="Heading2"/>
      </w:pPr>
      <w:r>
        <w:t>Flexibility</w:t>
      </w:r>
      <w:r w:rsidR="00205629">
        <w:t xml:space="preserve"> Statement</w:t>
      </w:r>
    </w:p>
    <w:p w14:paraId="106AE100"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7C196CB4" w14:textId="2FE67B73" w:rsidR="003F2700" w:rsidRDefault="003F2700">
      <w:pPr>
        <w:spacing w:after="0" w:line="240" w:lineRule="auto"/>
        <w:rPr>
          <w:rFonts w:ascii="Avenir Black" w:eastAsia="Times New Roman" w:hAnsi="Avenir Black"/>
          <w:color w:val="B52159"/>
          <w:sz w:val="28"/>
          <w:szCs w:val="26"/>
        </w:rPr>
      </w:pPr>
    </w:p>
    <w:p w14:paraId="766C3F08" w14:textId="77777777" w:rsidR="00B62F46" w:rsidRDefault="00B62F46" w:rsidP="00356DB4">
      <w:pPr>
        <w:pStyle w:val="Heading2"/>
      </w:pPr>
      <w:r>
        <w:t>Personal</w:t>
      </w:r>
      <w:r w:rsidR="00356DB4">
        <w:t xml:space="preserve"> Specification</w:t>
      </w:r>
    </w:p>
    <w:p w14:paraId="76FE16C6" w14:textId="77777777" w:rsidR="008F7ABF" w:rsidRDefault="008F7ABF" w:rsidP="00B84F78">
      <w:r>
        <w:t xml:space="preserve">Personal Specification </w:t>
      </w:r>
    </w:p>
    <w:p w14:paraId="7A3AC7D4" w14:textId="4FF1D12D" w:rsidR="008F7ABF" w:rsidRPr="008F7ABF" w:rsidRDefault="008F7ABF" w:rsidP="00B84F78">
      <w:pPr>
        <w:rPr>
          <w:b/>
          <w:bCs/>
        </w:rPr>
      </w:pPr>
      <w:r w:rsidRPr="008F7ABF">
        <w:rPr>
          <w:b/>
          <w:bCs/>
        </w:rPr>
        <w:t>Essential</w:t>
      </w:r>
      <w:r w:rsidR="00497C8C">
        <w:rPr>
          <w:b/>
          <w:bCs/>
        </w:rPr>
        <w:t>:</w:t>
      </w:r>
      <w:r w:rsidRPr="008F7ABF">
        <w:rPr>
          <w:b/>
          <w:bCs/>
        </w:rPr>
        <w:t xml:space="preserve"> </w:t>
      </w:r>
    </w:p>
    <w:p w14:paraId="3A5C68C1" w14:textId="77777777" w:rsidR="008F7ABF" w:rsidRDefault="008F7ABF" w:rsidP="00B84F78">
      <w:r>
        <w:t>• NMC registration in a field of nursing</w:t>
      </w:r>
    </w:p>
    <w:p w14:paraId="5078B53C" w14:textId="01F6C894" w:rsidR="008F7ABF" w:rsidRDefault="008F7ABF" w:rsidP="00B84F78">
      <w:r>
        <w:t>• Experience in working with children and families</w:t>
      </w:r>
    </w:p>
    <w:p w14:paraId="5FD9C4CA" w14:textId="77777777" w:rsidR="008F7ABF" w:rsidRDefault="008F7ABF" w:rsidP="00B84F78">
      <w:r>
        <w:t>• Holds a full driving license, and car owner</w:t>
      </w:r>
    </w:p>
    <w:p w14:paraId="2231EB72" w14:textId="405F70BE" w:rsidR="008F7ABF" w:rsidRDefault="008F7ABF" w:rsidP="00B84F78">
      <w:r>
        <w:t>• Knowledge of national and local policy in Children’s Service and Public Health</w:t>
      </w:r>
    </w:p>
    <w:p w14:paraId="186B4EF7" w14:textId="2875106D" w:rsidR="008F7ABF" w:rsidRDefault="008F7ABF" w:rsidP="00B84F78">
      <w:r>
        <w:t>• Understanding of child development</w:t>
      </w:r>
    </w:p>
    <w:p w14:paraId="7A78A8F5" w14:textId="77777777" w:rsidR="008F7ABF" w:rsidRDefault="008F7ABF" w:rsidP="00B84F78">
      <w:r>
        <w:t>• Able to demonstrate a commitment and ability to promote and safeguard the welfare of children and families with the skills to build sustainable professional boundaries</w:t>
      </w:r>
    </w:p>
    <w:p w14:paraId="66B8FAF9" w14:textId="77777777" w:rsidR="00497C8C" w:rsidRDefault="008F7ABF" w:rsidP="00B84F78">
      <w:r>
        <w:t>• Excellent verbal and written communication skills, with the ability to communicate complex issues in plain language at all levels both within and outside the organisatio</w:t>
      </w:r>
      <w:r w:rsidR="00497C8C">
        <w:t>n</w:t>
      </w:r>
    </w:p>
    <w:p w14:paraId="01775EDE" w14:textId="77777777" w:rsidR="00497C8C" w:rsidRDefault="008F7ABF" w:rsidP="00B84F78">
      <w:r>
        <w:t>• Ability to work alone and part of a multi-disciplinary team</w:t>
      </w:r>
    </w:p>
    <w:p w14:paraId="35ADEF11" w14:textId="77777777" w:rsidR="00497C8C" w:rsidRDefault="008F7ABF" w:rsidP="00B84F78">
      <w:r>
        <w:t xml:space="preserve">• Evidence of effective teamwork </w:t>
      </w:r>
    </w:p>
    <w:p w14:paraId="19291BFD" w14:textId="77777777" w:rsidR="00497C8C" w:rsidRDefault="008F7ABF" w:rsidP="00B84F78">
      <w:r>
        <w:t xml:space="preserve">• Demonstrates an interest in public health and Health Visiting </w:t>
      </w:r>
    </w:p>
    <w:p w14:paraId="1CA4368E" w14:textId="77777777" w:rsidR="00497C8C" w:rsidRDefault="008F7ABF" w:rsidP="00B84F78">
      <w:r>
        <w:t>• Ability to work flexibly to respond to service needs</w:t>
      </w:r>
    </w:p>
    <w:p w14:paraId="37F24CB1" w14:textId="77777777" w:rsidR="00497C8C" w:rsidRDefault="008F7ABF" w:rsidP="00B84F78">
      <w:r>
        <w:t xml:space="preserve">• Computer literate </w:t>
      </w:r>
    </w:p>
    <w:p w14:paraId="021CE009" w14:textId="6574E13D" w:rsidR="00497C8C" w:rsidRPr="00497C8C" w:rsidRDefault="008F7ABF" w:rsidP="00B84F78">
      <w:pPr>
        <w:rPr>
          <w:b/>
          <w:bCs/>
        </w:rPr>
      </w:pPr>
      <w:r w:rsidRPr="00497C8C">
        <w:rPr>
          <w:b/>
          <w:bCs/>
        </w:rPr>
        <w:t>Desirable</w:t>
      </w:r>
      <w:r w:rsidR="00497C8C" w:rsidRPr="00497C8C">
        <w:rPr>
          <w:b/>
          <w:bCs/>
        </w:rPr>
        <w:t>:</w:t>
      </w:r>
    </w:p>
    <w:p w14:paraId="30FF2711" w14:textId="77777777" w:rsidR="00497C8C" w:rsidRDefault="008F7ABF" w:rsidP="00B84F78">
      <w:r>
        <w:t>• Registered Children’s Nurse</w:t>
      </w:r>
    </w:p>
    <w:p w14:paraId="0537024B" w14:textId="77777777" w:rsidR="00497C8C" w:rsidRDefault="008F7ABF" w:rsidP="00B84F78">
      <w:r>
        <w:t>• Experience of working in a multi-disciplinary environment</w:t>
      </w:r>
    </w:p>
    <w:p w14:paraId="4D6194E2" w14:textId="77777777" w:rsidR="00497C8C" w:rsidRDefault="008F7ABF" w:rsidP="00B84F78">
      <w:r>
        <w:t>• Knowledge of behaviour change theory</w:t>
      </w:r>
    </w:p>
    <w:p w14:paraId="23655084" w14:textId="77777777" w:rsidR="00497C8C" w:rsidRDefault="008F7ABF" w:rsidP="00B84F78">
      <w:r>
        <w:t xml:space="preserve">• Practice supervisor/practice assessor qualification </w:t>
      </w:r>
    </w:p>
    <w:p w14:paraId="123D24CE" w14:textId="77777777" w:rsidR="00497C8C" w:rsidRDefault="008F7ABF" w:rsidP="00B84F78">
      <w:r>
        <w:t xml:space="preserve">• Interest in undertaking the SCPHN qualification </w:t>
      </w:r>
    </w:p>
    <w:p w14:paraId="429E6EB4" w14:textId="77777777" w:rsidR="00497C8C" w:rsidRPr="00497C8C" w:rsidRDefault="008F7ABF" w:rsidP="00B84F78">
      <w:pPr>
        <w:rPr>
          <w:color w:val="auto"/>
          <w:sz w:val="28"/>
          <w:szCs w:val="28"/>
        </w:rPr>
      </w:pPr>
      <w:r w:rsidRPr="00497C8C">
        <w:rPr>
          <w:b/>
          <w:bCs/>
          <w:color w:val="auto"/>
          <w:szCs w:val="24"/>
        </w:rPr>
        <w:t>Other requirements</w:t>
      </w:r>
      <w:r w:rsidRPr="00497C8C">
        <w:rPr>
          <w:color w:val="auto"/>
          <w:szCs w:val="24"/>
        </w:rPr>
        <w:t>:</w:t>
      </w:r>
    </w:p>
    <w:p w14:paraId="73FD1936" w14:textId="5309BF43" w:rsidR="00D96EFB" w:rsidRDefault="008F7ABF" w:rsidP="00B84F78">
      <w:r>
        <w:t>• To participate in all aspects of training to meet the competency framework supporting the role.</w:t>
      </w:r>
    </w:p>
    <w:p w14:paraId="4FBD1E48" w14:textId="77777777" w:rsidR="00D96EFB" w:rsidRPr="00B27235" w:rsidRDefault="00D96EFB" w:rsidP="00D96EFB">
      <w:pPr>
        <w:pStyle w:val="Body"/>
      </w:pPr>
    </w:p>
    <w:p w14:paraId="253F9F2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lastRenderedPageBreak/>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DF93" w14:textId="77777777" w:rsidR="00D40F37" w:rsidRDefault="00D40F37" w:rsidP="000A283D">
      <w:pPr>
        <w:spacing w:after="0" w:line="240" w:lineRule="auto"/>
      </w:pPr>
      <w:r>
        <w:separator/>
      </w:r>
    </w:p>
  </w:endnote>
  <w:endnote w:type="continuationSeparator" w:id="0">
    <w:p w14:paraId="47519B30" w14:textId="77777777" w:rsidR="00D40F37" w:rsidRDefault="00D40F3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1D18" w14:textId="77777777" w:rsidR="00D40F37" w:rsidRDefault="00D40F37" w:rsidP="000A283D">
      <w:pPr>
        <w:spacing w:after="0" w:line="240" w:lineRule="auto"/>
      </w:pPr>
      <w:r>
        <w:separator/>
      </w:r>
    </w:p>
  </w:footnote>
  <w:footnote w:type="continuationSeparator" w:id="0">
    <w:p w14:paraId="7B4EE711" w14:textId="77777777" w:rsidR="00D40F37" w:rsidRDefault="00D40F3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87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283D"/>
    <w:rsid w:val="000E43C3"/>
    <w:rsid w:val="000F1E84"/>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5EA9"/>
    <w:rsid w:val="00356DB4"/>
    <w:rsid w:val="00373569"/>
    <w:rsid w:val="00394265"/>
    <w:rsid w:val="003A1AF9"/>
    <w:rsid w:val="003B5E57"/>
    <w:rsid w:val="003F2700"/>
    <w:rsid w:val="004163C2"/>
    <w:rsid w:val="00462FD2"/>
    <w:rsid w:val="00497C8C"/>
    <w:rsid w:val="004B6680"/>
    <w:rsid w:val="004F7DE8"/>
    <w:rsid w:val="00503823"/>
    <w:rsid w:val="0051179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8F7ABF"/>
    <w:rsid w:val="00937E2D"/>
    <w:rsid w:val="00975DA8"/>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164F9"/>
    <w:rsid w:val="00D26976"/>
    <w:rsid w:val="00D40F37"/>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6</TotalTime>
  <Pages>7</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Pippa Sparks (Wiltshire)</cp:lastModifiedBy>
  <cp:revision>2</cp:revision>
  <cp:lastPrinted>2021-11-30T13:48:00Z</cp:lastPrinted>
  <dcterms:created xsi:type="dcterms:W3CDTF">2026-05-19T11:37:00Z</dcterms:created>
  <dcterms:modified xsi:type="dcterms:W3CDTF">2026-05-19T11:37:00Z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