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3544"/>
        <w:gridCol w:w="6629"/>
      </w:tblGrid>
      <w:tr w:rsidR="00777424" w14:paraId="4E20031E"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737E44BD" w14:textId="77777777" w:rsidR="00267D6E" w:rsidRPr="00B27235" w:rsidRDefault="00267D6E" w:rsidP="00A302D7">
            <w:pPr>
              <w:pStyle w:val="Heading1"/>
            </w:pPr>
          </w:p>
        </w:tc>
      </w:tr>
      <w:tr w:rsidR="00777424" w14:paraId="7FDA5835" w14:textId="77777777" w:rsidTr="00CE769F">
        <w:trPr>
          <w:trHeight w:val="544"/>
        </w:trPr>
        <w:tc>
          <w:tcPr>
            <w:tcW w:w="3544"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3D247B6D" w14:textId="77777777" w:rsidR="00267D6E" w:rsidRPr="00B62D87" w:rsidRDefault="00D17689" w:rsidP="006C13BF">
            <w:pPr>
              <w:spacing w:before="160"/>
              <w:rPr>
                <w:rFonts w:ascii="Arial" w:hAnsi="Arial" w:cs="Arial"/>
                <w:color w:val="FFFFFF" w:themeColor="background1"/>
              </w:rPr>
            </w:pPr>
            <w:r w:rsidRPr="00B62D87">
              <w:rPr>
                <w:rFonts w:ascii="Arial" w:hAnsi="Arial" w:cs="Arial"/>
                <w:color w:val="FFFFFF" w:themeColor="background1"/>
              </w:rPr>
              <w:t xml:space="preserve">Job Title: </w:t>
            </w:r>
          </w:p>
        </w:tc>
        <w:tc>
          <w:tcPr>
            <w:tcW w:w="6629" w:type="dxa"/>
            <w:tcBorders>
              <w:left w:val="nil"/>
            </w:tcBorders>
            <w:shd w:val="clear" w:color="auto" w:fill="F2F2F2" w:themeFill="background1" w:themeFillShade="F2"/>
            <w:tcMar>
              <w:top w:w="0" w:type="dxa"/>
              <w:left w:w="142" w:type="dxa"/>
              <w:bottom w:w="0" w:type="dxa"/>
              <w:right w:w="142" w:type="dxa"/>
            </w:tcMar>
            <w:vAlign w:val="center"/>
          </w:tcPr>
          <w:p w14:paraId="3B9FE328" w14:textId="3A6D19D5" w:rsidR="00267D6E" w:rsidRPr="00B62D87" w:rsidRDefault="0095593C" w:rsidP="006C13BF">
            <w:pPr>
              <w:spacing w:before="160"/>
              <w:rPr>
                <w:rFonts w:ascii="Arial" w:hAnsi="Arial" w:cs="Arial"/>
              </w:rPr>
            </w:pPr>
            <w:r w:rsidRPr="00B62D87">
              <w:rPr>
                <w:rFonts w:ascii="Arial" w:hAnsi="Arial" w:cs="Arial"/>
              </w:rPr>
              <w:t xml:space="preserve">Highly Specialist </w:t>
            </w:r>
            <w:r w:rsidR="00D17689" w:rsidRPr="00B62D87">
              <w:rPr>
                <w:rFonts w:ascii="Arial" w:hAnsi="Arial" w:cs="Arial"/>
              </w:rPr>
              <w:t>Respiratory Physiotherapist</w:t>
            </w:r>
            <w:r w:rsidRPr="00B62D87">
              <w:rPr>
                <w:rFonts w:ascii="Arial" w:hAnsi="Arial" w:cs="Arial"/>
              </w:rPr>
              <w:t xml:space="preserve"> </w:t>
            </w:r>
          </w:p>
        </w:tc>
      </w:tr>
      <w:tr w:rsidR="00B62D87" w14:paraId="234E595C" w14:textId="77777777" w:rsidTr="00CE769F">
        <w:trPr>
          <w:trHeight w:val="544"/>
        </w:trPr>
        <w:tc>
          <w:tcPr>
            <w:tcW w:w="3544"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511E5750" w14:textId="378D6730" w:rsidR="00B62D87" w:rsidRPr="00B62D87" w:rsidRDefault="00B62D87" w:rsidP="006C13BF">
            <w:pPr>
              <w:spacing w:before="160"/>
              <w:rPr>
                <w:rFonts w:ascii="Arial" w:hAnsi="Arial" w:cs="Arial"/>
                <w:color w:val="FFFFFF" w:themeColor="background1"/>
              </w:rPr>
            </w:pPr>
            <w:r w:rsidRPr="00B62D87">
              <w:rPr>
                <w:rFonts w:ascii="Arial" w:hAnsi="Arial" w:cs="Arial"/>
                <w:color w:val="FFFFFF" w:themeColor="background1"/>
              </w:rPr>
              <w:t>Agenda for Change Banding</w:t>
            </w:r>
          </w:p>
        </w:tc>
        <w:tc>
          <w:tcPr>
            <w:tcW w:w="6629" w:type="dxa"/>
            <w:tcBorders>
              <w:left w:val="nil"/>
            </w:tcBorders>
            <w:shd w:val="clear" w:color="auto" w:fill="F2F2F2" w:themeFill="background1" w:themeFillShade="F2"/>
            <w:tcMar>
              <w:top w:w="0" w:type="dxa"/>
              <w:left w:w="142" w:type="dxa"/>
              <w:bottom w:w="0" w:type="dxa"/>
              <w:right w:w="142" w:type="dxa"/>
            </w:tcMar>
            <w:vAlign w:val="center"/>
          </w:tcPr>
          <w:p w14:paraId="140873C7" w14:textId="2E63F8BD" w:rsidR="00B62D87" w:rsidRPr="00B62D87" w:rsidRDefault="00B62D87" w:rsidP="006C13BF">
            <w:pPr>
              <w:spacing w:before="160"/>
              <w:rPr>
                <w:rFonts w:ascii="Arial" w:hAnsi="Arial" w:cs="Arial"/>
              </w:rPr>
            </w:pPr>
            <w:r w:rsidRPr="00B62D87">
              <w:rPr>
                <w:rFonts w:ascii="Arial" w:hAnsi="Arial" w:cs="Arial"/>
              </w:rPr>
              <w:t xml:space="preserve">7 </w:t>
            </w:r>
          </w:p>
        </w:tc>
      </w:tr>
      <w:tr w:rsidR="00777424" w14:paraId="47ECF875" w14:textId="77777777" w:rsidTr="00CE769F">
        <w:trPr>
          <w:trHeight w:val="454"/>
        </w:trPr>
        <w:tc>
          <w:tcPr>
            <w:tcW w:w="3544"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676F1EC" w14:textId="77777777" w:rsidR="00267D6E" w:rsidRPr="00B62D87" w:rsidRDefault="00D17689" w:rsidP="006C13BF">
            <w:pPr>
              <w:spacing w:before="160"/>
              <w:rPr>
                <w:rFonts w:ascii="Arial" w:hAnsi="Arial" w:cs="Arial"/>
                <w:color w:val="FFFFFF" w:themeColor="background1"/>
              </w:rPr>
            </w:pPr>
            <w:r w:rsidRPr="00B62D87">
              <w:rPr>
                <w:rFonts w:ascii="Arial" w:hAnsi="Arial" w:cs="Arial"/>
                <w:color w:val="FFFFFF" w:themeColor="background1"/>
              </w:rPr>
              <w:t>Line Manager</w:t>
            </w:r>
            <w:r w:rsidRPr="00B62D87">
              <w:rPr>
                <w:rFonts w:ascii="Arial" w:hAnsi="Arial" w:cs="Arial"/>
                <w:color w:val="FFFFFF" w:themeColor="background1"/>
              </w:rPr>
              <w:t xml:space="preserve"> </w:t>
            </w:r>
          </w:p>
        </w:tc>
        <w:tc>
          <w:tcPr>
            <w:tcW w:w="6629" w:type="dxa"/>
            <w:tcBorders>
              <w:left w:val="nil"/>
            </w:tcBorders>
            <w:shd w:val="clear" w:color="auto" w:fill="F2F2F2" w:themeFill="background1" w:themeFillShade="F2"/>
            <w:tcMar>
              <w:top w:w="0" w:type="dxa"/>
              <w:left w:w="142" w:type="dxa"/>
              <w:bottom w:w="0" w:type="dxa"/>
              <w:right w:w="142" w:type="dxa"/>
            </w:tcMar>
            <w:vAlign w:val="center"/>
          </w:tcPr>
          <w:p w14:paraId="4C2BD090" w14:textId="77777777" w:rsidR="00267D6E" w:rsidRPr="00B62D87" w:rsidRDefault="00D17689" w:rsidP="006C13BF">
            <w:pPr>
              <w:spacing w:before="160"/>
              <w:rPr>
                <w:rFonts w:ascii="Arial" w:hAnsi="Arial" w:cs="Arial"/>
              </w:rPr>
            </w:pPr>
            <w:r w:rsidRPr="00B62D87">
              <w:rPr>
                <w:rFonts w:ascii="Arial" w:hAnsi="Arial" w:cs="Arial"/>
              </w:rPr>
              <w:t>Clinical Service Manager</w:t>
            </w:r>
          </w:p>
        </w:tc>
      </w:tr>
      <w:tr w:rsidR="00777424" w14:paraId="37D9DAF4" w14:textId="77777777" w:rsidTr="00CE769F">
        <w:trPr>
          <w:trHeight w:val="454"/>
        </w:trPr>
        <w:tc>
          <w:tcPr>
            <w:tcW w:w="3544"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690479AB" w14:textId="77777777" w:rsidR="00267D6E" w:rsidRPr="00B62D87" w:rsidRDefault="00D17689" w:rsidP="006C13BF">
            <w:pPr>
              <w:spacing w:before="160"/>
              <w:rPr>
                <w:rFonts w:ascii="Arial" w:hAnsi="Arial" w:cs="Arial"/>
                <w:color w:val="FFFFFF" w:themeColor="background1"/>
              </w:rPr>
            </w:pPr>
            <w:r w:rsidRPr="00B62D87">
              <w:rPr>
                <w:rFonts w:ascii="Arial" w:hAnsi="Arial" w:cs="Arial"/>
                <w:color w:val="FFFFFF" w:themeColor="background1"/>
              </w:rPr>
              <w:t>Responsible to:</w:t>
            </w:r>
          </w:p>
        </w:tc>
        <w:tc>
          <w:tcPr>
            <w:tcW w:w="6629" w:type="dxa"/>
            <w:tcBorders>
              <w:left w:val="nil"/>
              <w:bottom w:val="nil"/>
            </w:tcBorders>
            <w:shd w:val="clear" w:color="auto" w:fill="F2F2F2" w:themeFill="background1" w:themeFillShade="F2"/>
            <w:tcMar>
              <w:top w:w="0" w:type="dxa"/>
              <w:left w:w="142" w:type="dxa"/>
              <w:bottom w:w="0" w:type="dxa"/>
              <w:right w:w="142" w:type="dxa"/>
            </w:tcMar>
            <w:vAlign w:val="center"/>
          </w:tcPr>
          <w:p w14:paraId="6BBC74CD" w14:textId="7EC2E26E" w:rsidR="00267D6E" w:rsidRPr="00B62D87" w:rsidRDefault="0095593C" w:rsidP="006C13BF">
            <w:pPr>
              <w:spacing w:before="160"/>
              <w:rPr>
                <w:rFonts w:ascii="Arial" w:hAnsi="Arial" w:cs="Arial"/>
              </w:rPr>
            </w:pPr>
            <w:r w:rsidRPr="00B62D87">
              <w:rPr>
                <w:rFonts w:ascii="Arial" w:hAnsi="Arial" w:cs="Arial"/>
              </w:rPr>
              <w:t>Head of Operations</w:t>
            </w:r>
          </w:p>
        </w:tc>
      </w:tr>
      <w:tr w:rsidR="00777424" w14:paraId="258E0639" w14:textId="77777777" w:rsidTr="003B120C">
        <w:trPr>
          <w:trHeight w:hRule="exact" w:val="170"/>
        </w:trPr>
        <w:tc>
          <w:tcPr>
            <w:tcW w:w="10173" w:type="dxa"/>
            <w:gridSpan w:val="2"/>
            <w:tcBorders>
              <w:top w:val="nil"/>
              <w:left w:val="nil"/>
              <w:bottom w:val="nil"/>
              <w:right w:val="nil"/>
            </w:tcBorders>
          </w:tcPr>
          <w:p w14:paraId="3BB18D7F" w14:textId="77777777" w:rsidR="00267D6E" w:rsidRPr="00B27235" w:rsidRDefault="00267D6E" w:rsidP="003B120C">
            <w:pPr>
              <w:pStyle w:val="Heading1"/>
              <w:rPr>
                <w:color w:val="3C3C3B" w:themeColor="text1"/>
              </w:rPr>
            </w:pPr>
          </w:p>
        </w:tc>
      </w:tr>
    </w:tbl>
    <w:p w14:paraId="54917E51" w14:textId="2884D9A5" w:rsidR="00887483" w:rsidRPr="00B62D87" w:rsidRDefault="00D17689" w:rsidP="00A302D7">
      <w:pPr>
        <w:pStyle w:val="Heading2"/>
      </w:pPr>
      <w:r w:rsidRPr="00B62D87">
        <w:t xml:space="preserve">Job </w:t>
      </w:r>
      <w:r w:rsidR="00B62D87" w:rsidRPr="00B62D87">
        <w:t>Purpose</w:t>
      </w:r>
    </w:p>
    <w:p w14:paraId="75B3C4F1" w14:textId="047D2EA5" w:rsidR="00AE060E" w:rsidRPr="00B62D87" w:rsidRDefault="00AE060E" w:rsidP="005F575A">
      <w:pPr>
        <w:jc w:val="both"/>
        <w:rPr>
          <w:rFonts w:ascii="Arial" w:hAnsi="Arial" w:cs="Arial"/>
        </w:rPr>
      </w:pPr>
      <w:r w:rsidRPr="00B62D87">
        <w:rPr>
          <w:rFonts w:ascii="Arial" w:hAnsi="Arial" w:cs="Arial"/>
        </w:rPr>
        <w:t xml:space="preserve">To </w:t>
      </w:r>
      <w:r w:rsidRPr="00B62D87">
        <w:rPr>
          <w:rFonts w:ascii="Arial" w:hAnsi="Arial" w:cs="Arial"/>
        </w:rPr>
        <w:t xml:space="preserve">work as a member of the </w:t>
      </w:r>
      <w:r w:rsidR="00612296" w:rsidRPr="00B62D87">
        <w:rPr>
          <w:rFonts w:ascii="Arial" w:hAnsi="Arial" w:cs="Arial"/>
        </w:rPr>
        <w:t xml:space="preserve">specialist respiratory </w:t>
      </w:r>
      <w:r w:rsidRPr="00B62D87">
        <w:rPr>
          <w:rFonts w:ascii="Arial" w:hAnsi="Arial" w:cs="Arial"/>
        </w:rPr>
        <w:t xml:space="preserve">multidisciplinary team in </w:t>
      </w:r>
      <w:r w:rsidRPr="00B62D87">
        <w:rPr>
          <w:rFonts w:ascii="Arial" w:hAnsi="Arial" w:cs="Arial"/>
        </w:rPr>
        <w:t>provid</w:t>
      </w:r>
      <w:r w:rsidR="00612296" w:rsidRPr="00B62D87">
        <w:rPr>
          <w:rFonts w:ascii="Arial" w:hAnsi="Arial" w:cs="Arial"/>
        </w:rPr>
        <w:t>ing</w:t>
      </w:r>
      <w:r w:rsidRPr="00B62D87">
        <w:rPr>
          <w:rFonts w:ascii="Arial" w:hAnsi="Arial" w:cs="Arial"/>
        </w:rPr>
        <w:t xml:space="preserve"> expert clinical leadership and specialist physiotherapy services for patients with chronic respiratory conditions </w:t>
      </w:r>
      <w:r w:rsidR="00612296" w:rsidRPr="00B62D87">
        <w:rPr>
          <w:rFonts w:ascii="Arial" w:hAnsi="Arial" w:cs="Arial"/>
        </w:rPr>
        <w:t xml:space="preserve">such as </w:t>
      </w:r>
      <w:r w:rsidR="00612296" w:rsidRPr="00B62D87">
        <w:rPr>
          <w:rFonts w:ascii="Arial" w:hAnsi="Arial" w:cs="Arial"/>
        </w:rPr>
        <w:t>Chronic Obstructive Pulmonary Disease (COPD), Bronchiectasis, Pulmonary Fibrosis and Asthma</w:t>
      </w:r>
      <w:r w:rsidR="00612296" w:rsidRPr="00B62D87">
        <w:rPr>
          <w:rFonts w:ascii="Arial" w:hAnsi="Arial" w:cs="Arial"/>
        </w:rPr>
        <w:t xml:space="preserve"> </w:t>
      </w:r>
      <w:r w:rsidRPr="00B62D87">
        <w:rPr>
          <w:rFonts w:ascii="Arial" w:hAnsi="Arial" w:cs="Arial"/>
        </w:rPr>
        <w:t>within the Dartford Gravesend and Swanley (DGS)</w:t>
      </w:r>
      <w:r w:rsidR="00612296" w:rsidRPr="00B62D87">
        <w:rPr>
          <w:rFonts w:ascii="Arial" w:hAnsi="Arial" w:cs="Arial"/>
        </w:rPr>
        <w:t xml:space="preserve"> Community Integrated Neighbourhood Teams (INTs)</w:t>
      </w:r>
      <w:r w:rsidRPr="00B62D87">
        <w:rPr>
          <w:rFonts w:ascii="Arial" w:hAnsi="Arial" w:cs="Arial"/>
        </w:rPr>
        <w:t>. This includes leading the delivery and development of Pulmonary Rehabilitation programmes in line with national guidance and local service needs.</w:t>
      </w:r>
    </w:p>
    <w:p w14:paraId="6CA7B972" w14:textId="517318C7" w:rsidR="00390BA1" w:rsidRPr="00B62D87" w:rsidRDefault="00D17689" w:rsidP="005F575A">
      <w:pPr>
        <w:jc w:val="both"/>
        <w:rPr>
          <w:rFonts w:ascii="Arial" w:hAnsi="Arial" w:cs="Arial"/>
          <w:szCs w:val="24"/>
          <w:lang w:eastAsia="en-GB"/>
        </w:rPr>
      </w:pPr>
      <w:r w:rsidRPr="00B62D87">
        <w:rPr>
          <w:rFonts w:ascii="Arial" w:hAnsi="Arial" w:cs="Arial"/>
        </w:rPr>
        <w:t xml:space="preserve">The aim is to provide a holistic approach to: </w:t>
      </w:r>
    </w:p>
    <w:p w14:paraId="79824A50" w14:textId="77777777" w:rsidR="00390BA1" w:rsidRPr="00B62D87" w:rsidRDefault="00D17689" w:rsidP="002469C0">
      <w:pPr>
        <w:numPr>
          <w:ilvl w:val="0"/>
          <w:numId w:val="3"/>
        </w:numPr>
        <w:spacing w:after="3" w:line="249" w:lineRule="auto"/>
        <w:ind w:left="720" w:right="9" w:hanging="360"/>
        <w:jc w:val="both"/>
        <w:rPr>
          <w:rFonts w:ascii="Arial" w:hAnsi="Arial" w:cs="Arial"/>
        </w:rPr>
      </w:pPr>
      <w:r w:rsidRPr="00B62D87">
        <w:rPr>
          <w:rFonts w:ascii="Arial" w:eastAsia="Arial" w:hAnsi="Arial" w:cs="Arial"/>
        </w:rPr>
        <w:t xml:space="preserve">Maintain or improve symptoms </w:t>
      </w:r>
    </w:p>
    <w:p w14:paraId="1669E1AA" w14:textId="77777777" w:rsidR="00390BA1" w:rsidRPr="00B62D87" w:rsidRDefault="00D17689" w:rsidP="002469C0">
      <w:pPr>
        <w:numPr>
          <w:ilvl w:val="0"/>
          <w:numId w:val="3"/>
        </w:numPr>
        <w:spacing w:after="3" w:line="249" w:lineRule="auto"/>
        <w:ind w:left="720" w:right="9" w:hanging="360"/>
        <w:jc w:val="both"/>
        <w:rPr>
          <w:rFonts w:ascii="Arial" w:hAnsi="Arial" w:cs="Arial"/>
        </w:rPr>
      </w:pPr>
      <w:r w:rsidRPr="00B62D87">
        <w:rPr>
          <w:rFonts w:ascii="Arial" w:eastAsia="Arial" w:hAnsi="Arial" w:cs="Arial"/>
        </w:rPr>
        <w:t xml:space="preserve">Promote patient and carer self-management  </w:t>
      </w:r>
    </w:p>
    <w:p w14:paraId="7703014F" w14:textId="77777777" w:rsidR="00390BA1" w:rsidRPr="00B62D87" w:rsidRDefault="00D17689" w:rsidP="002469C0">
      <w:pPr>
        <w:numPr>
          <w:ilvl w:val="0"/>
          <w:numId w:val="3"/>
        </w:numPr>
        <w:spacing w:after="3" w:line="249" w:lineRule="auto"/>
        <w:ind w:left="720" w:right="9" w:hanging="360"/>
        <w:jc w:val="both"/>
        <w:rPr>
          <w:rFonts w:ascii="Arial" w:hAnsi="Arial" w:cs="Arial"/>
        </w:rPr>
      </w:pPr>
      <w:r w:rsidRPr="00B62D87">
        <w:rPr>
          <w:rFonts w:ascii="Arial" w:eastAsia="Arial" w:hAnsi="Arial" w:cs="Arial"/>
        </w:rPr>
        <w:t xml:space="preserve">Reduce the frequency of exacerbations </w:t>
      </w:r>
    </w:p>
    <w:p w14:paraId="495629A3" w14:textId="77777777" w:rsidR="00390BA1" w:rsidRPr="00B62D87" w:rsidRDefault="00D17689" w:rsidP="002469C0">
      <w:pPr>
        <w:numPr>
          <w:ilvl w:val="0"/>
          <w:numId w:val="3"/>
        </w:numPr>
        <w:spacing w:after="3" w:line="249" w:lineRule="auto"/>
        <w:ind w:left="720" w:right="9" w:hanging="360"/>
        <w:jc w:val="both"/>
        <w:rPr>
          <w:rFonts w:ascii="Arial" w:hAnsi="Arial" w:cs="Arial"/>
        </w:rPr>
      </w:pPr>
      <w:r w:rsidRPr="00B62D87">
        <w:rPr>
          <w:rFonts w:ascii="Arial" w:eastAsia="Arial" w:hAnsi="Arial" w:cs="Arial"/>
        </w:rPr>
        <w:t xml:space="preserve">Improve functional ability </w:t>
      </w:r>
    </w:p>
    <w:p w14:paraId="09882876" w14:textId="77777777" w:rsidR="00390BA1" w:rsidRPr="00B62D87" w:rsidRDefault="00D17689" w:rsidP="002469C0">
      <w:pPr>
        <w:numPr>
          <w:ilvl w:val="0"/>
          <w:numId w:val="3"/>
        </w:numPr>
        <w:spacing w:after="3" w:line="249" w:lineRule="auto"/>
        <w:ind w:left="720" w:right="9" w:hanging="360"/>
        <w:jc w:val="both"/>
        <w:rPr>
          <w:rFonts w:ascii="Arial" w:hAnsi="Arial" w:cs="Arial"/>
        </w:rPr>
      </w:pPr>
      <w:r w:rsidRPr="00B62D87">
        <w:rPr>
          <w:rFonts w:ascii="Arial" w:eastAsia="Arial" w:hAnsi="Arial" w:cs="Arial"/>
        </w:rPr>
        <w:t xml:space="preserve">Enhance quality of life </w:t>
      </w:r>
    </w:p>
    <w:p w14:paraId="4784ECF7" w14:textId="77777777" w:rsidR="00390BA1" w:rsidRPr="00B62D87" w:rsidRDefault="00D17689" w:rsidP="002469C0">
      <w:pPr>
        <w:numPr>
          <w:ilvl w:val="0"/>
          <w:numId w:val="3"/>
        </w:numPr>
        <w:spacing w:after="3" w:line="249" w:lineRule="auto"/>
        <w:ind w:left="720" w:right="9" w:hanging="360"/>
        <w:jc w:val="both"/>
        <w:rPr>
          <w:rFonts w:ascii="Arial" w:hAnsi="Arial" w:cs="Arial"/>
        </w:rPr>
      </w:pPr>
      <w:r w:rsidRPr="00B62D87">
        <w:rPr>
          <w:rFonts w:ascii="Arial" w:eastAsia="Arial" w:hAnsi="Arial" w:cs="Arial"/>
        </w:rPr>
        <w:t xml:space="preserve">Reduce hospital admissions </w:t>
      </w:r>
    </w:p>
    <w:p w14:paraId="51839F1D" w14:textId="77777777" w:rsidR="00390BA1" w:rsidRPr="002469C0" w:rsidRDefault="00390BA1" w:rsidP="002469C0">
      <w:pPr>
        <w:spacing w:after="0"/>
        <w:ind w:left="2161" w:firstLine="70"/>
        <w:jc w:val="both"/>
        <w:rPr>
          <w:rFonts w:ascii="Arial" w:hAnsi="Arial" w:cs="Arial"/>
          <w:sz w:val="22"/>
          <w:szCs w:val="20"/>
        </w:rPr>
      </w:pPr>
    </w:p>
    <w:p w14:paraId="417BFE24" w14:textId="714C013F" w:rsidR="00390BA1" w:rsidRPr="00B62D87" w:rsidRDefault="00D17689" w:rsidP="002469C0">
      <w:pPr>
        <w:spacing w:after="1" w:line="242" w:lineRule="auto"/>
        <w:ind w:right="4"/>
        <w:jc w:val="both"/>
        <w:rPr>
          <w:rFonts w:ascii="Arial" w:eastAsia="Arial" w:hAnsi="Arial" w:cs="Arial"/>
        </w:rPr>
      </w:pPr>
      <w:r w:rsidRPr="00B62D87">
        <w:rPr>
          <w:rFonts w:ascii="Arial" w:eastAsia="Arial" w:hAnsi="Arial" w:cs="Arial"/>
        </w:rPr>
        <w:t>Y</w:t>
      </w:r>
      <w:r w:rsidRPr="00B62D87">
        <w:rPr>
          <w:rFonts w:ascii="Arial" w:eastAsia="Arial" w:hAnsi="Arial" w:cs="Arial"/>
        </w:rPr>
        <w:t xml:space="preserve">ou will support and develop the </w:t>
      </w:r>
      <w:r w:rsidR="002469C0" w:rsidRPr="00B62D87">
        <w:rPr>
          <w:rFonts w:ascii="Arial" w:eastAsia="Arial" w:hAnsi="Arial" w:cs="Arial"/>
        </w:rPr>
        <w:t>C</w:t>
      </w:r>
      <w:r w:rsidRPr="00B62D87">
        <w:rPr>
          <w:rFonts w:ascii="Arial" w:eastAsia="Arial" w:hAnsi="Arial" w:cs="Arial"/>
        </w:rPr>
        <w:t xml:space="preserve">ommunity </w:t>
      </w:r>
      <w:r w:rsidR="002469C0" w:rsidRPr="00B62D87">
        <w:rPr>
          <w:rFonts w:ascii="Arial" w:eastAsia="Arial" w:hAnsi="Arial" w:cs="Arial"/>
        </w:rPr>
        <w:t>R</w:t>
      </w:r>
      <w:r w:rsidRPr="00B62D87">
        <w:rPr>
          <w:rFonts w:ascii="Arial" w:eastAsia="Arial" w:hAnsi="Arial" w:cs="Arial"/>
        </w:rPr>
        <w:t xml:space="preserve">espiratory </w:t>
      </w:r>
      <w:r w:rsidR="002469C0" w:rsidRPr="00B62D87">
        <w:rPr>
          <w:rFonts w:ascii="Arial" w:eastAsia="Arial" w:hAnsi="Arial" w:cs="Arial"/>
        </w:rPr>
        <w:t>S</w:t>
      </w:r>
      <w:r w:rsidRPr="00B62D87">
        <w:rPr>
          <w:rFonts w:ascii="Arial" w:eastAsia="Arial" w:hAnsi="Arial" w:cs="Arial"/>
        </w:rPr>
        <w:t xml:space="preserve">ervice, with a focus on an integrated care delivery system. You will manage an efficient and effective </w:t>
      </w:r>
      <w:r w:rsidR="002469C0" w:rsidRPr="00B62D87">
        <w:rPr>
          <w:rFonts w:ascii="Arial" w:eastAsia="Arial" w:hAnsi="Arial" w:cs="Arial"/>
        </w:rPr>
        <w:t>P</w:t>
      </w:r>
      <w:r w:rsidR="00612296" w:rsidRPr="00B62D87">
        <w:rPr>
          <w:rFonts w:ascii="Arial" w:eastAsia="Arial" w:hAnsi="Arial" w:cs="Arial"/>
        </w:rPr>
        <w:t>ulmonary Rehab S</w:t>
      </w:r>
      <w:r w:rsidRPr="00B62D87">
        <w:rPr>
          <w:rFonts w:ascii="Arial" w:eastAsia="Arial" w:hAnsi="Arial" w:cs="Arial"/>
        </w:rPr>
        <w:t xml:space="preserve">ervice, as an integral part of the </w:t>
      </w:r>
      <w:r w:rsidR="002469C0" w:rsidRPr="00B62D87">
        <w:rPr>
          <w:rFonts w:ascii="Arial" w:eastAsia="Arial" w:hAnsi="Arial" w:cs="Arial"/>
        </w:rPr>
        <w:t>R</w:t>
      </w:r>
      <w:r w:rsidRPr="00B62D87">
        <w:rPr>
          <w:rFonts w:ascii="Arial" w:eastAsia="Arial" w:hAnsi="Arial" w:cs="Arial"/>
        </w:rPr>
        <w:t xml:space="preserve">espiratory </w:t>
      </w:r>
      <w:r w:rsidR="002469C0" w:rsidRPr="00B62D87">
        <w:rPr>
          <w:rFonts w:ascii="Arial" w:eastAsia="Arial" w:hAnsi="Arial" w:cs="Arial"/>
        </w:rPr>
        <w:t>S</w:t>
      </w:r>
      <w:r w:rsidRPr="00B62D87">
        <w:rPr>
          <w:rFonts w:ascii="Arial" w:eastAsia="Arial" w:hAnsi="Arial" w:cs="Arial"/>
        </w:rPr>
        <w:t xml:space="preserve">ervice. </w:t>
      </w:r>
    </w:p>
    <w:p w14:paraId="4CD1866A" w14:textId="77777777" w:rsidR="00390BA1" w:rsidRPr="00B62D87" w:rsidRDefault="00390BA1" w:rsidP="002469C0">
      <w:pPr>
        <w:spacing w:after="1" w:line="242" w:lineRule="auto"/>
        <w:ind w:right="4"/>
        <w:jc w:val="both"/>
        <w:rPr>
          <w:rFonts w:ascii="Arial" w:hAnsi="Arial" w:cs="Arial"/>
        </w:rPr>
      </w:pPr>
    </w:p>
    <w:p w14:paraId="1D1E7A75" w14:textId="77777777" w:rsidR="00390BA1" w:rsidRPr="00B62D87" w:rsidRDefault="00D17689" w:rsidP="002469C0">
      <w:pPr>
        <w:spacing w:after="1" w:line="242" w:lineRule="auto"/>
        <w:ind w:right="4"/>
        <w:jc w:val="both"/>
        <w:rPr>
          <w:rFonts w:ascii="Arial" w:eastAsia="Arial" w:hAnsi="Arial" w:cs="Arial"/>
        </w:rPr>
      </w:pPr>
      <w:r w:rsidRPr="00B62D87">
        <w:rPr>
          <w:rFonts w:ascii="Arial" w:eastAsia="Arial" w:hAnsi="Arial" w:cs="Arial"/>
        </w:rPr>
        <w:t xml:space="preserve">You will have excellent clinical reasoning skills, employed in a variety of care settings. These will be used to provide highly specialist advice and support to patients, to improve self-management of their condition. </w:t>
      </w:r>
    </w:p>
    <w:p w14:paraId="354CAE33" w14:textId="77777777" w:rsidR="00390BA1" w:rsidRPr="00B62D87" w:rsidRDefault="00390BA1" w:rsidP="002469C0">
      <w:pPr>
        <w:spacing w:after="1" w:line="242" w:lineRule="auto"/>
        <w:ind w:right="4"/>
        <w:jc w:val="both"/>
        <w:rPr>
          <w:rFonts w:ascii="Arial" w:hAnsi="Arial" w:cs="Arial"/>
        </w:rPr>
      </w:pPr>
    </w:p>
    <w:p w14:paraId="59C3B03E" w14:textId="77777777" w:rsidR="00390BA1" w:rsidRPr="00B62D87" w:rsidRDefault="00D17689" w:rsidP="002469C0">
      <w:pPr>
        <w:spacing w:after="1" w:line="242" w:lineRule="auto"/>
        <w:ind w:right="4"/>
        <w:jc w:val="both"/>
        <w:rPr>
          <w:rFonts w:ascii="Arial" w:eastAsia="Arial" w:hAnsi="Arial" w:cs="Arial"/>
        </w:rPr>
      </w:pPr>
      <w:r w:rsidRPr="00B62D87">
        <w:rPr>
          <w:rFonts w:ascii="Arial" w:eastAsia="Arial" w:hAnsi="Arial" w:cs="Arial"/>
        </w:rPr>
        <w:t xml:space="preserve">You will ensure use of an </w:t>
      </w:r>
      <w:r w:rsidR="007A07EA" w:rsidRPr="00B62D87">
        <w:rPr>
          <w:rFonts w:ascii="Arial" w:eastAsia="Arial" w:hAnsi="Arial" w:cs="Arial"/>
        </w:rPr>
        <w:t>evidence-based</w:t>
      </w:r>
      <w:r w:rsidRPr="00B62D87">
        <w:rPr>
          <w:rFonts w:ascii="Arial" w:eastAsia="Arial" w:hAnsi="Arial" w:cs="Arial"/>
        </w:rPr>
        <w:t xml:space="preserve"> approach in selection of appropriate treatment options, such as advice, exercise prescription, respiratory retraining techniques, airway clearance, breathlessness management and provision of appropriate therapeutic adjuncts, aids and equipment. </w:t>
      </w:r>
    </w:p>
    <w:p w14:paraId="434D32EF" w14:textId="77777777" w:rsidR="00390BA1" w:rsidRPr="00B62D87" w:rsidRDefault="00390BA1" w:rsidP="002469C0">
      <w:pPr>
        <w:spacing w:after="1" w:line="242" w:lineRule="auto"/>
        <w:ind w:right="4"/>
        <w:jc w:val="both"/>
        <w:rPr>
          <w:rFonts w:ascii="Arial" w:hAnsi="Arial" w:cs="Arial"/>
        </w:rPr>
      </w:pPr>
    </w:p>
    <w:p w14:paraId="03A7D0B2" w14:textId="77777777" w:rsidR="00724F54" w:rsidRPr="00B62D87" w:rsidRDefault="00D17689" w:rsidP="005F575A">
      <w:pPr>
        <w:spacing w:after="1" w:line="242" w:lineRule="auto"/>
        <w:ind w:right="4"/>
        <w:jc w:val="both"/>
        <w:rPr>
          <w:rFonts w:ascii="Arial" w:hAnsi="Arial" w:cs="Arial"/>
        </w:rPr>
      </w:pPr>
      <w:r w:rsidRPr="00B62D87">
        <w:rPr>
          <w:rFonts w:ascii="Arial" w:eastAsia="Arial" w:hAnsi="Arial" w:cs="Arial"/>
        </w:rPr>
        <w:lastRenderedPageBreak/>
        <w:t xml:space="preserve">You will lead on the implementation and audit of the Pulmonary Rehabilitation programme. This will be in line with current research and </w:t>
      </w:r>
      <w:r w:rsidR="007A07EA" w:rsidRPr="00B62D87">
        <w:rPr>
          <w:rFonts w:ascii="Arial" w:eastAsia="Arial" w:hAnsi="Arial" w:cs="Arial"/>
        </w:rPr>
        <w:t>guidelines,</w:t>
      </w:r>
      <w:r w:rsidRPr="00B62D87">
        <w:rPr>
          <w:rFonts w:ascii="Arial" w:eastAsia="Arial" w:hAnsi="Arial" w:cs="Arial"/>
        </w:rPr>
        <w:t xml:space="preserve"> and you will have the flexibility that is responsive to current challenges. </w:t>
      </w:r>
    </w:p>
    <w:p w14:paraId="57FDF648" w14:textId="5E10DC9A" w:rsidR="00CC5AC8" w:rsidRPr="00B62D87" w:rsidRDefault="00B62D87" w:rsidP="0010430B">
      <w:pPr>
        <w:pStyle w:val="Heading2"/>
      </w:pPr>
      <w:r>
        <w:t>Job Summary</w:t>
      </w:r>
    </w:p>
    <w:p w14:paraId="633B5458" w14:textId="77777777" w:rsidR="00B83F22" w:rsidRPr="00B62D87" w:rsidRDefault="00B83F22" w:rsidP="00B83F22">
      <w:pPr>
        <w:numPr>
          <w:ilvl w:val="0"/>
          <w:numId w:val="3"/>
        </w:numPr>
        <w:spacing w:after="3" w:line="249" w:lineRule="auto"/>
        <w:ind w:left="720" w:right="9" w:hanging="360"/>
        <w:jc w:val="both"/>
        <w:rPr>
          <w:rFonts w:ascii="Arial" w:eastAsia="Arial" w:hAnsi="Arial" w:cs="Arial"/>
        </w:rPr>
      </w:pPr>
      <w:r w:rsidRPr="00B62D87">
        <w:rPr>
          <w:rFonts w:ascii="Arial" w:eastAsia="Arial" w:hAnsi="Arial" w:cs="Arial"/>
        </w:rPr>
        <w:t>Lead planning, delivery, and evaluation of pulmonary rehabilitation programmes.</w:t>
      </w:r>
    </w:p>
    <w:p w14:paraId="761FAC13" w14:textId="77777777" w:rsidR="00B83F22" w:rsidRPr="00B62D87" w:rsidRDefault="00B83F22" w:rsidP="00B83F22">
      <w:pPr>
        <w:numPr>
          <w:ilvl w:val="0"/>
          <w:numId w:val="3"/>
        </w:numPr>
        <w:spacing w:after="3" w:line="249" w:lineRule="auto"/>
        <w:ind w:left="720" w:right="9" w:hanging="360"/>
        <w:jc w:val="both"/>
        <w:rPr>
          <w:rFonts w:ascii="Arial" w:eastAsia="Arial" w:hAnsi="Arial" w:cs="Arial"/>
        </w:rPr>
      </w:pPr>
      <w:r w:rsidRPr="00B62D87">
        <w:rPr>
          <w:rFonts w:ascii="Arial" w:eastAsia="Arial" w:hAnsi="Arial" w:cs="Arial"/>
        </w:rPr>
        <w:t>Conduct advanced assessments and deliver evidence-based treatments.</w:t>
      </w:r>
    </w:p>
    <w:p w14:paraId="38195BA0" w14:textId="77777777" w:rsidR="00B83F22" w:rsidRPr="00B62D87" w:rsidRDefault="00B83F22" w:rsidP="00B83F22">
      <w:pPr>
        <w:numPr>
          <w:ilvl w:val="0"/>
          <w:numId w:val="3"/>
        </w:numPr>
        <w:spacing w:after="3" w:line="249" w:lineRule="auto"/>
        <w:ind w:left="720" w:right="9" w:hanging="360"/>
        <w:jc w:val="both"/>
        <w:rPr>
          <w:rFonts w:ascii="Arial" w:eastAsia="Arial" w:hAnsi="Arial" w:cs="Arial"/>
        </w:rPr>
      </w:pPr>
      <w:r w:rsidRPr="00B62D87">
        <w:rPr>
          <w:rFonts w:ascii="Arial" w:eastAsia="Arial" w:hAnsi="Arial" w:cs="Arial"/>
        </w:rPr>
        <w:t>Support patient self-management to improve outcomes and reduce admissions.</w:t>
      </w:r>
    </w:p>
    <w:p w14:paraId="3FDCD361" w14:textId="77777777" w:rsidR="00B83F22" w:rsidRPr="00B62D87" w:rsidRDefault="00B83F22" w:rsidP="00B83F22">
      <w:pPr>
        <w:numPr>
          <w:ilvl w:val="0"/>
          <w:numId w:val="3"/>
        </w:numPr>
        <w:spacing w:after="3" w:line="249" w:lineRule="auto"/>
        <w:ind w:left="720" w:right="9" w:hanging="360"/>
        <w:jc w:val="both"/>
        <w:rPr>
          <w:rFonts w:ascii="Arial" w:eastAsia="Arial" w:hAnsi="Arial" w:cs="Arial"/>
        </w:rPr>
      </w:pPr>
      <w:r w:rsidRPr="00B62D87">
        <w:rPr>
          <w:rFonts w:ascii="Arial" w:eastAsia="Arial" w:hAnsi="Arial" w:cs="Arial"/>
        </w:rPr>
        <w:t>Collaborate across care settings to ensure integrated service delivery and facilitate early discharge.</w:t>
      </w:r>
    </w:p>
    <w:p w14:paraId="15A60A4E" w14:textId="77777777" w:rsidR="00B83F22" w:rsidRPr="00B62D87" w:rsidRDefault="00B83F22" w:rsidP="00B83F22">
      <w:pPr>
        <w:numPr>
          <w:ilvl w:val="0"/>
          <w:numId w:val="3"/>
        </w:numPr>
        <w:spacing w:after="3" w:line="249" w:lineRule="auto"/>
        <w:ind w:left="720" w:right="9" w:hanging="360"/>
        <w:jc w:val="both"/>
        <w:rPr>
          <w:rFonts w:ascii="Arial" w:eastAsia="Arial" w:hAnsi="Arial" w:cs="Arial"/>
        </w:rPr>
      </w:pPr>
      <w:r w:rsidRPr="00B62D87">
        <w:rPr>
          <w:rFonts w:ascii="Arial" w:eastAsia="Arial" w:hAnsi="Arial" w:cs="Arial"/>
        </w:rPr>
        <w:t>Supervise and mentor junior staff and students.</w:t>
      </w:r>
    </w:p>
    <w:p w14:paraId="1DE6128D" w14:textId="77777777" w:rsidR="00B83F22" w:rsidRPr="00B62D87" w:rsidRDefault="00B83F22" w:rsidP="00B83F22">
      <w:pPr>
        <w:numPr>
          <w:ilvl w:val="0"/>
          <w:numId w:val="3"/>
        </w:numPr>
        <w:spacing w:after="3" w:line="249" w:lineRule="auto"/>
        <w:ind w:left="720" w:right="9" w:hanging="360"/>
        <w:jc w:val="both"/>
        <w:rPr>
          <w:rFonts w:ascii="Arial" w:eastAsia="Arial" w:hAnsi="Arial" w:cs="Arial"/>
        </w:rPr>
      </w:pPr>
      <w:r w:rsidRPr="00B62D87">
        <w:rPr>
          <w:rFonts w:ascii="Arial" w:eastAsia="Arial" w:hAnsi="Arial" w:cs="Arial"/>
        </w:rPr>
        <w:t>Drive service audits, quality improvement, and clinical governance.</w:t>
      </w:r>
    </w:p>
    <w:p w14:paraId="1E627840" w14:textId="77777777" w:rsidR="00B83F22" w:rsidRPr="00B62D87" w:rsidRDefault="00B83F22" w:rsidP="00B83F22">
      <w:pPr>
        <w:numPr>
          <w:ilvl w:val="0"/>
          <w:numId w:val="3"/>
        </w:numPr>
        <w:spacing w:after="3" w:line="249" w:lineRule="auto"/>
        <w:ind w:left="720" w:right="9" w:hanging="360"/>
        <w:jc w:val="both"/>
        <w:rPr>
          <w:rFonts w:ascii="Arial" w:eastAsia="Arial" w:hAnsi="Arial" w:cs="Arial"/>
        </w:rPr>
      </w:pPr>
      <w:r w:rsidRPr="00B62D87">
        <w:rPr>
          <w:rFonts w:ascii="Arial" w:eastAsia="Arial" w:hAnsi="Arial" w:cs="Arial"/>
        </w:rPr>
        <w:t>Contribute to strategic development and business planning.</w:t>
      </w:r>
    </w:p>
    <w:p w14:paraId="42ABFE99" w14:textId="77777777" w:rsidR="00B83F22" w:rsidRPr="00B62D87" w:rsidRDefault="00B83F22" w:rsidP="00B83F22">
      <w:pPr>
        <w:numPr>
          <w:ilvl w:val="0"/>
          <w:numId w:val="3"/>
        </w:numPr>
        <w:spacing w:after="3" w:line="249" w:lineRule="auto"/>
        <w:ind w:left="720" w:right="9" w:hanging="360"/>
        <w:jc w:val="both"/>
        <w:rPr>
          <w:rFonts w:ascii="Arial" w:eastAsia="Arial" w:hAnsi="Arial" w:cs="Arial"/>
        </w:rPr>
      </w:pPr>
      <w:r w:rsidRPr="00B62D87">
        <w:rPr>
          <w:rFonts w:ascii="Arial" w:eastAsia="Arial" w:hAnsi="Arial" w:cs="Arial"/>
        </w:rPr>
        <w:t>Build and maintain professional networks with relevant stakeholders.</w:t>
      </w:r>
    </w:p>
    <w:p w14:paraId="5B531B22" w14:textId="77777777" w:rsidR="00B83F22" w:rsidRPr="00B62D87" w:rsidRDefault="00B83F22" w:rsidP="00B83F22">
      <w:pPr>
        <w:numPr>
          <w:ilvl w:val="0"/>
          <w:numId w:val="3"/>
        </w:numPr>
        <w:spacing w:after="3" w:line="249" w:lineRule="auto"/>
        <w:ind w:left="720" w:right="9" w:hanging="360"/>
        <w:jc w:val="both"/>
        <w:rPr>
          <w:rFonts w:ascii="Arial" w:eastAsia="Arial" w:hAnsi="Arial" w:cs="Arial"/>
        </w:rPr>
      </w:pPr>
      <w:r w:rsidRPr="00B62D87">
        <w:rPr>
          <w:rFonts w:ascii="Arial" w:eastAsia="Arial" w:hAnsi="Arial" w:cs="Arial"/>
        </w:rPr>
        <w:t>Ensure compliance with HCPC, CSP, and organisational standards.</w:t>
      </w:r>
    </w:p>
    <w:p w14:paraId="1E44C23E" w14:textId="77777777" w:rsidR="00B83F22" w:rsidRPr="00B62D87" w:rsidRDefault="00B83F22" w:rsidP="00B83F22">
      <w:pPr>
        <w:numPr>
          <w:ilvl w:val="0"/>
          <w:numId w:val="3"/>
        </w:numPr>
        <w:spacing w:after="3" w:line="249" w:lineRule="auto"/>
        <w:ind w:left="720" w:right="9" w:hanging="360"/>
        <w:jc w:val="both"/>
        <w:rPr>
          <w:rFonts w:ascii="Arial" w:eastAsia="Arial" w:hAnsi="Arial" w:cs="Arial"/>
        </w:rPr>
      </w:pPr>
      <w:r w:rsidRPr="00B62D87">
        <w:rPr>
          <w:rFonts w:ascii="Arial" w:eastAsia="Arial" w:hAnsi="Arial" w:cs="Arial"/>
        </w:rPr>
        <w:t>Promote equitable access and tailor rehabilitation to individual needs.</w:t>
      </w:r>
    </w:p>
    <w:p w14:paraId="4EDC84A9" w14:textId="77777777" w:rsidR="00B83F22" w:rsidRPr="00B62D87" w:rsidRDefault="00B83F22" w:rsidP="00B83F22">
      <w:pPr>
        <w:numPr>
          <w:ilvl w:val="0"/>
          <w:numId w:val="3"/>
        </w:numPr>
        <w:spacing w:after="3" w:line="249" w:lineRule="auto"/>
        <w:ind w:left="720" w:right="9" w:hanging="360"/>
        <w:jc w:val="both"/>
        <w:rPr>
          <w:rFonts w:ascii="Arial" w:eastAsia="Arial" w:hAnsi="Arial" w:cs="Arial"/>
        </w:rPr>
      </w:pPr>
      <w:r w:rsidRPr="00B62D87">
        <w:rPr>
          <w:rFonts w:ascii="Arial" w:eastAsia="Arial" w:hAnsi="Arial" w:cs="Arial"/>
        </w:rPr>
        <w:t>Respect privacy, dignity, and confidentiality.</w:t>
      </w:r>
    </w:p>
    <w:p w14:paraId="7CDA33D0" w14:textId="77777777" w:rsidR="00B83F22" w:rsidRPr="00B62D87" w:rsidRDefault="00B83F22" w:rsidP="00B83F22">
      <w:pPr>
        <w:numPr>
          <w:ilvl w:val="0"/>
          <w:numId w:val="3"/>
        </w:numPr>
        <w:spacing w:after="3" w:line="249" w:lineRule="auto"/>
        <w:ind w:left="720" w:right="9" w:hanging="360"/>
        <w:jc w:val="both"/>
        <w:rPr>
          <w:rFonts w:ascii="Arial" w:eastAsia="Arial" w:hAnsi="Arial" w:cs="Arial"/>
        </w:rPr>
      </w:pPr>
      <w:r w:rsidRPr="00B62D87">
        <w:rPr>
          <w:rFonts w:ascii="Arial" w:eastAsia="Arial" w:hAnsi="Arial" w:cs="Arial"/>
        </w:rPr>
        <w:t>Participate in team meetings, supervision, and case conferences.</w:t>
      </w:r>
    </w:p>
    <w:p w14:paraId="5A02AC65" w14:textId="77777777" w:rsidR="00B83F22" w:rsidRPr="00B62D87" w:rsidRDefault="00B83F22" w:rsidP="00B83F22">
      <w:pPr>
        <w:numPr>
          <w:ilvl w:val="0"/>
          <w:numId w:val="3"/>
        </w:numPr>
        <w:spacing w:after="3" w:line="249" w:lineRule="auto"/>
        <w:ind w:left="720" w:right="9" w:hanging="360"/>
        <w:jc w:val="both"/>
        <w:rPr>
          <w:rFonts w:ascii="Arial" w:eastAsia="Arial" w:hAnsi="Arial" w:cs="Arial"/>
        </w:rPr>
      </w:pPr>
      <w:r w:rsidRPr="00B62D87">
        <w:rPr>
          <w:rFonts w:ascii="Arial" w:eastAsia="Arial" w:hAnsi="Arial" w:cs="Arial"/>
        </w:rPr>
        <w:t>Maintain accurate, compliant patient records.</w:t>
      </w:r>
    </w:p>
    <w:p w14:paraId="339C8605" w14:textId="77777777" w:rsidR="00B83F22" w:rsidRPr="00B62D87" w:rsidRDefault="00B83F22" w:rsidP="00B83F22">
      <w:pPr>
        <w:numPr>
          <w:ilvl w:val="0"/>
          <w:numId w:val="3"/>
        </w:numPr>
        <w:spacing w:after="3" w:line="249" w:lineRule="auto"/>
        <w:ind w:left="720" w:right="9" w:hanging="360"/>
        <w:jc w:val="both"/>
        <w:rPr>
          <w:rFonts w:ascii="Arial" w:eastAsia="Arial" w:hAnsi="Arial" w:cs="Arial"/>
        </w:rPr>
      </w:pPr>
      <w:r w:rsidRPr="00B62D87">
        <w:rPr>
          <w:rFonts w:ascii="Arial" w:eastAsia="Arial" w:hAnsi="Arial" w:cs="Arial"/>
        </w:rPr>
        <w:t>Plan and review treatment goals with patients, carers, and professionals.</w:t>
      </w:r>
    </w:p>
    <w:p w14:paraId="16CE33CD" w14:textId="77777777" w:rsidR="00B83F22" w:rsidRPr="00B62D87" w:rsidRDefault="00B83F22" w:rsidP="00B83F22">
      <w:pPr>
        <w:numPr>
          <w:ilvl w:val="0"/>
          <w:numId w:val="3"/>
        </w:numPr>
        <w:spacing w:after="3" w:line="249" w:lineRule="auto"/>
        <w:ind w:left="720" w:right="9" w:hanging="360"/>
        <w:jc w:val="both"/>
        <w:rPr>
          <w:rFonts w:ascii="Arial" w:eastAsia="Arial" w:hAnsi="Arial" w:cs="Arial"/>
        </w:rPr>
      </w:pPr>
      <w:r w:rsidRPr="00B62D87">
        <w:rPr>
          <w:rFonts w:ascii="Arial" w:eastAsia="Arial" w:hAnsi="Arial" w:cs="Arial"/>
        </w:rPr>
        <w:t>Communicate effectively to motivate and engage patients.</w:t>
      </w:r>
    </w:p>
    <w:p w14:paraId="7FA60BF9" w14:textId="77777777" w:rsidR="00B83F22" w:rsidRPr="00B62D87" w:rsidRDefault="00B83F22" w:rsidP="00B83F22">
      <w:pPr>
        <w:numPr>
          <w:ilvl w:val="0"/>
          <w:numId w:val="3"/>
        </w:numPr>
        <w:spacing w:after="3" w:line="249" w:lineRule="auto"/>
        <w:ind w:left="720" w:right="9" w:hanging="360"/>
        <w:jc w:val="both"/>
        <w:rPr>
          <w:rFonts w:ascii="Arial" w:eastAsia="Arial" w:hAnsi="Arial" w:cs="Arial"/>
        </w:rPr>
      </w:pPr>
      <w:r w:rsidRPr="00B62D87">
        <w:rPr>
          <w:rFonts w:ascii="Arial" w:eastAsia="Arial" w:hAnsi="Arial" w:cs="Arial"/>
        </w:rPr>
        <w:t>Adapt communication to meet individual needs and ensure understanding.</w:t>
      </w:r>
    </w:p>
    <w:p w14:paraId="6C13C336" w14:textId="20263AC2" w:rsidR="00612296" w:rsidRPr="00B62D87" w:rsidRDefault="00B83F22" w:rsidP="00B83F22">
      <w:pPr>
        <w:numPr>
          <w:ilvl w:val="0"/>
          <w:numId w:val="3"/>
        </w:numPr>
        <w:spacing w:after="3" w:line="249" w:lineRule="auto"/>
        <w:ind w:left="720" w:right="9" w:hanging="360"/>
        <w:jc w:val="both"/>
        <w:rPr>
          <w:rFonts w:ascii="Arial" w:eastAsia="Arial" w:hAnsi="Arial" w:cs="Arial"/>
        </w:rPr>
      </w:pPr>
      <w:r w:rsidRPr="00B62D87">
        <w:rPr>
          <w:rFonts w:ascii="Arial" w:eastAsia="Arial" w:hAnsi="Arial" w:cs="Arial"/>
        </w:rPr>
        <w:t>Obtain informed consent and work within legal frameworks for patients lacking capacity.</w:t>
      </w:r>
    </w:p>
    <w:p w14:paraId="3E2BC0D1" w14:textId="45AB03A1" w:rsidR="00B42220" w:rsidRPr="00B62D87" w:rsidRDefault="00D17689" w:rsidP="00B42220">
      <w:pPr>
        <w:pStyle w:val="Heading2"/>
      </w:pPr>
      <w:r w:rsidRPr="00B62D87">
        <w:t xml:space="preserve">Key </w:t>
      </w:r>
      <w:r w:rsidR="00B62D87" w:rsidRPr="00B62D87">
        <w:t>Responsibilities</w:t>
      </w:r>
    </w:p>
    <w:p w14:paraId="339FB0D2" w14:textId="77777777" w:rsidR="00B42220" w:rsidRPr="00B42220" w:rsidRDefault="00B42220" w:rsidP="00B42220">
      <w:pPr>
        <w:pStyle w:val="Heading2"/>
      </w:pPr>
      <w:r w:rsidRPr="00B42220">
        <w:t>Clinical Practice &amp; Pulmonary Rehabilitation</w:t>
      </w:r>
    </w:p>
    <w:p w14:paraId="54669277" w14:textId="77777777" w:rsidR="00B42220" w:rsidRPr="00B62D87" w:rsidRDefault="00B42220" w:rsidP="00B42220">
      <w:pPr>
        <w:numPr>
          <w:ilvl w:val="0"/>
          <w:numId w:val="3"/>
        </w:numPr>
        <w:spacing w:after="3" w:line="249" w:lineRule="auto"/>
        <w:ind w:left="720" w:right="9" w:hanging="360"/>
        <w:jc w:val="both"/>
        <w:rPr>
          <w:rFonts w:ascii="Arial" w:eastAsia="Arial" w:hAnsi="Arial" w:cs="Arial"/>
        </w:rPr>
      </w:pPr>
      <w:r w:rsidRPr="00B62D87">
        <w:rPr>
          <w:rFonts w:ascii="Arial" w:eastAsia="Arial" w:hAnsi="Arial" w:cs="Arial"/>
        </w:rPr>
        <w:t>Lead the planning, delivery, and evaluation of Pulmonary Rehabilitation programmes for patients with chronic respiratory diseases.</w:t>
      </w:r>
    </w:p>
    <w:p w14:paraId="05522637" w14:textId="77777777" w:rsidR="00B42220" w:rsidRPr="00B62D87" w:rsidRDefault="00B42220" w:rsidP="00B42220">
      <w:pPr>
        <w:numPr>
          <w:ilvl w:val="0"/>
          <w:numId w:val="3"/>
        </w:numPr>
        <w:spacing w:after="3" w:line="249" w:lineRule="auto"/>
        <w:ind w:left="720" w:right="9" w:hanging="360"/>
        <w:jc w:val="both"/>
        <w:rPr>
          <w:rFonts w:ascii="Arial" w:eastAsia="Arial" w:hAnsi="Arial" w:cs="Arial"/>
        </w:rPr>
      </w:pPr>
      <w:r w:rsidRPr="00B42220">
        <w:rPr>
          <w:rFonts w:ascii="Arial" w:eastAsia="Arial" w:hAnsi="Arial" w:cs="Arial"/>
        </w:rPr>
        <w:t>Ensure alignment with the latest BTS Clinical Statement (2023), including validated outcome measures, hybrid delivery models, and comprehensive exercise and education components.</w:t>
      </w:r>
    </w:p>
    <w:p w14:paraId="30E58CE4" w14:textId="77777777" w:rsidR="00B42220" w:rsidRPr="00B62D87" w:rsidRDefault="00B42220" w:rsidP="00B42220">
      <w:pPr>
        <w:numPr>
          <w:ilvl w:val="0"/>
          <w:numId w:val="3"/>
        </w:numPr>
        <w:spacing w:after="3" w:line="249" w:lineRule="auto"/>
        <w:ind w:left="720" w:right="9" w:hanging="360"/>
        <w:jc w:val="both"/>
        <w:rPr>
          <w:rFonts w:ascii="Arial" w:eastAsia="Arial" w:hAnsi="Arial" w:cs="Arial"/>
        </w:rPr>
      </w:pPr>
      <w:r w:rsidRPr="00B42220">
        <w:rPr>
          <w:rFonts w:ascii="Arial" w:eastAsia="Arial" w:hAnsi="Arial" w:cs="Arial"/>
        </w:rPr>
        <w:t>Perform advanced assessments and manage complex respiratory cases using evidence-based physiotherapy techniques across home, community, and clinical settings.</w:t>
      </w:r>
    </w:p>
    <w:p w14:paraId="3E1E2C0A" w14:textId="77777777" w:rsidR="00B42220" w:rsidRPr="00B62D87" w:rsidRDefault="00B42220" w:rsidP="00B42220">
      <w:pPr>
        <w:numPr>
          <w:ilvl w:val="0"/>
          <w:numId w:val="3"/>
        </w:numPr>
        <w:spacing w:after="3" w:line="249" w:lineRule="auto"/>
        <w:ind w:left="720" w:right="9" w:hanging="360"/>
        <w:jc w:val="both"/>
        <w:rPr>
          <w:rFonts w:ascii="Arial" w:eastAsia="Arial" w:hAnsi="Arial" w:cs="Arial"/>
        </w:rPr>
      </w:pPr>
      <w:r w:rsidRPr="00B42220">
        <w:rPr>
          <w:rFonts w:ascii="Arial" w:eastAsia="Arial" w:hAnsi="Arial" w:cs="Arial"/>
        </w:rPr>
        <w:t>Support patient self-management and reduce hospital admissions through education, health promotion, and personalised care planning.</w:t>
      </w:r>
    </w:p>
    <w:p w14:paraId="1096DE74" w14:textId="77777777" w:rsidR="00B42220" w:rsidRPr="00B62D87" w:rsidRDefault="00B42220" w:rsidP="00B42220">
      <w:pPr>
        <w:numPr>
          <w:ilvl w:val="0"/>
          <w:numId w:val="3"/>
        </w:numPr>
        <w:spacing w:after="3" w:line="249" w:lineRule="auto"/>
        <w:ind w:left="720" w:right="9" w:hanging="360"/>
        <w:jc w:val="both"/>
        <w:rPr>
          <w:rFonts w:ascii="Arial" w:eastAsia="Arial" w:hAnsi="Arial" w:cs="Arial"/>
        </w:rPr>
      </w:pPr>
      <w:r w:rsidRPr="00B42220">
        <w:rPr>
          <w:rFonts w:ascii="Arial" w:eastAsia="Arial" w:hAnsi="Arial" w:cs="Arial"/>
        </w:rPr>
        <w:t>Identify and address anxiety using CBT-informed strategies; deliver psychological coping education and collaborate with mental health professionals for integrated care.</w:t>
      </w:r>
    </w:p>
    <w:p w14:paraId="51FD2409" w14:textId="1883BA82" w:rsidR="00B42220" w:rsidRPr="00B42220" w:rsidRDefault="00B42220" w:rsidP="00B42220">
      <w:pPr>
        <w:numPr>
          <w:ilvl w:val="0"/>
          <w:numId w:val="3"/>
        </w:numPr>
        <w:spacing w:after="3" w:line="249" w:lineRule="auto"/>
        <w:ind w:left="720" w:right="9" w:hanging="360"/>
        <w:jc w:val="both"/>
        <w:rPr>
          <w:rFonts w:ascii="Arial" w:eastAsia="Arial" w:hAnsi="Arial" w:cs="Arial"/>
        </w:rPr>
      </w:pPr>
      <w:r w:rsidRPr="00B42220">
        <w:rPr>
          <w:rFonts w:ascii="Arial" w:eastAsia="Arial" w:hAnsi="Arial" w:cs="Arial"/>
        </w:rPr>
        <w:t>Triage and manage unwell patients, escalating appropriately and supporting colleagues.</w:t>
      </w:r>
    </w:p>
    <w:p w14:paraId="775C3C2A" w14:textId="77777777" w:rsidR="00B42220" w:rsidRPr="00B42220" w:rsidRDefault="00B42220" w:rsidP="00B42220">
      <w:pPr>
        <w:pStyle w:val="Heading2"/>
      </w:pPr>
      <w:r w:rsidRPr="00B42220">
        <w:lastRenderedPageBreak/>
        <w:t>Service Leadership &amp; Development</w:t>
      </w:r>
    </w:p>
    <w:p w14:paraId="1123A837" w14:textId="77777777" w:rsidR="00B42220" w:rsidRPr="00B62D87" w:rsidRDefault="00B42220" w:rsidP="00B42220">
      <w:pPr>
        <w:pStyle w:val="Bulletpoints"/>
        <w:rPr>
          <w:rFonts w:ascii="Arial" w:eastAsia="Arial" w:hAnsi="Arial"/>
          <w:szCs w:val="24"/>
        </w:rPr>
      </w:pPr>
      <w:r w:rsidRPr="00B62D87">
        <w:rPr>
          <w:rFonts w:ascii="Arial" w:eastAsia="Arial" w:hAnsi="Arial"/>
          <w:szCs w:val="24"/>
        </w:rPr>
        <w:t>Lead and innovate within the Pulmonary Rehabilitation service, using audits, benchmarking, and patient feedback to improve access and outcomes.</w:t>
      </w:r>
    </w:p>
    <w:p w14:paraId="72D5EC70" w14:textId="77777777" w:rsidR="00B42220" w:rsidRPr="00B62D87" w:rsidRDefault="00B42220" w:rsidP="00B42220">
      <w:pPr>
        <w:pStyle w:val="Bulletpoints"/>
        <w:rPr>
          <w:rFonts w:ascii="Arial" w:eastAsia="Arial" w:hAnsi="Arial"/>
          <w:szCs w:val="24"/>
        </w:rPr>
      </w:pPr>
      <w:r w:rsidRPr="00B62D87">
        <w:rPr>
          <w:rFonts w:ascii="Arial" w:eastAsia="Arial" w:hAnsi="Arial"/>
          <w:szCs w:val="24"/>
        </w:rPr>
        <w:t>Contribute to strategic planning, service expansion, and business case development across care settings.</w:t>
      </w:r>
    </w:p>
    <w:p w14:paraId="4D16C18B" w14:textId="15442897" w:rsidR="00B42220" w:rsidRPr="00B62D87" w:rsidRDefault="00B42220" w:rsidP="00B42220">
      <w:pPr>
        <w:pStyle w:val="Bulletpoints"/>
        <w:rPr>
          <w:rFonts w:ascii="Arial" w:eastAsia="Arial" w:hAnsi="Arial"/>
          <w:szCs w:val="24"/>
        </w:rPr>
      </w:pPr>
      <w:r w:rsidRPr="00B62D87">
        <w:rPr>
          <w:rFonts w:ascii="Arial" w:eastAsia="Arial" w:hAnsi="Arial"/>
          <w:szCs w:val="24"/>
        </w:rPr>
        <w:t>Monitor service performance and contribute to meeting clinical and managerial targets.</w:t>
      </w:r>
    </w:p>
    <w:p w14:paraId="7D0BCCAE" w14:textId="77777777" w:rsidR="00B42220" w:rsidRPr="00B42220" w:rsidRDefault="00B42220" w:rsidP="00B42220">
      <w:pPr>
        <w:pStyle w:val="Heading2"/>
      </w:pPr>
      <w:r w:rsidRPr="00B42220">
        <w:t>Multidisciplinary Collaboration</w:t>
      </w:r>
    </w:p>
    <w:p w14:paraId="6346E7B0" w14:textId="77777777" w:rsidR="0010430B" w:rsidRPr="00B62D87" w:rsidRDefault="00B42220" w:rsidP="0010430B">
      <w:pPr>
        <w:pStyle w:val="Bulletpoints"/>
        <w:rPr>
          <w:rFonts w:ascii="Arial" w:hAnsi="Arial"/>
        </w:rPr>
      </w:pPr>
      <w:r w:rsidRPr="00B62D87">
        <w:rPr>
          <w:rFonts w:ascii="Arial" w:hAnsi="Arial"/>
        </w:rPr>
        <w:t>Work closely with multidisciplinary teams across primary and secondary care to ensure integrated, evidence-based service delivery.</w:t>
      </w:r>
    </w:p>
    <w:p w14:paraId="5D53236E" w14:textId="60421C5C" w:rsidR="00B42220" w:rsidRPr="00B62D87" w:rsidRDefault="00B42220" w:rsidP="0010430B">
      <w:pPr>
        <w:pStyle w:val="Bulletpoints"/>
        <w:rPr>
          <w:rFonts w:ascii="Arial" w:hAnsi="Arial"/>
        </w:rPr>
      </w:pPr>
      <w:r w:rsidRPr="00B62D87">
        <w:rPr>
          <w:rFonts w:ascii="Arial" w:hAnsi="Arial"/>
        </w:rPr>
        <w:t>Lead the development and implementation of care pathways and clinical policies within the MDT.</w:t>
      </w:r>
    </w:p>
    <w:p w14:paraId="598307EE" w14:textId="77777777" w:rsidR="00B42220" w:rsidRPr="00B42220" w:rsidRDefault="00B42220" w:rsidP="00B42220">
      <w:pPr>
        <w:pStyle w:val="Heading2"/>
      </w:pPr>
      <w:r w:rsidRPr="00B42220">
        <w:t>Education, Mentorship &amp; Workforce Development</w:t>
      </w:r>
    </w:p>
    <w:p w14:paraId="23DA5813" w14:textId="77777777" w:rsidR="0010430B" w:rsidRPr="00B62D87" w:rsidRDefault="00B42220" w:rsidP="0010430B">
      <w:pPr>
        <w:pStyle w:val="Bulletpoints"/>
        <w:rPr>
          <w:rFonts w:ascii="Arial" w:hAnsi="Arial"/>
        </w:rPr>
      </w:pPr>
      <w:r w:rsidRPr="00B62D87">
        <w:rPr>
          <w:rFonts w:ascii="Arial" w:hAnsi="Arial"/>
        </w:rPr>
        <w:t>Mentor and supervise junior staff, students, and assistants, promoting clinical excellence and professional growth.</w:t>
      </w:r>
    </w:p>
    <w:p w14:paraId="5B3D30EA" w14:textId="77777777" w:rsidR="0010430B" w:rsidRPr="00B62D87" w:rsidRDefault="00B42220" w:rsidP="0010430B">
      <w:pPr>
        <w:pStyle w:val="Bulletpoints"/>
        <w:rPr>
          <w:rFonts w:ascii="Arial" w:hAnsi="Arial"/>
        </w:rPr>
      </w:pPr>
      <w:r w:rsidRPr="00B62D87">
        <w:rPr>
          <w:rFonts w:ascii="Arial" w:hAnsi="Arial"/>
        </w:rPr>
        <w:t>Support staff induction, appraisals, and cross-professional training; act as a clinical role model and uphold departmental standards.</w:t>
      </w:r>
    </w:p>
    <w:p w14:paraId="4A53466D" w14:textId="6DBF3410" w:rsidR="00B42220" w:rsidRPr="00B62D87" w:rsidRDefault="00B42220" w:rsidP="0010430B">
      <w:pPr>
        <w:pStyle w:val="Bulletpoints"/>
        <w:rPr>
          <w:rFonts w:ascii="Arial" w:hAnsi="Arial"/>
        </w:rPr>
      </w:pPr>
      <w:r w:rsidRPr="00B62D87">
        <w:rPr>
          <w:rFonts w:ascii="Arial" w:hAnsi="Arial"/>
        </w:rPr>
        <w:t>Deliver presentations and contribute to internal and external forums to influence practice and strategy.</w:t>
      </w:r>
    </w:p>
    <w:p w14:paraId="77C18E26" w14:textId="77777777" w:rsidR="00B42220" w:rsidRPr="00B42220" w:rsidRDefault="00B42220" w:rsidP="00B42220">
      <w:pPr>
        <w:pStyle w:val="Heading2"/>
      </w:pPr>
      <w:r w:rsidRPr="00B42220">
        <w:t>Governance, Quality &amp; Safety</w:t>
      </w:r>
    </w:p>
    <w:p w14:paraId="359988A4" w14:textId="77777777" w:rsidR="0010430B" w:rsidRPr="00CE769F" w:rsidRDefault="00B42220" w:rsidP="0010430B">
      <w:pPr>
        <w:pStyle w:val="Bulletpoints"/>
        <w:rPr>
          <w:rFonts w:ascii="Arial" w:hAnsi="Arial"/>
        </w:rPr>
      </w:pPr>
      <w:r w:rsidRPr="00CE769F">
        <w:rPr>
          <w:rFonts w:ascii="Arial" w:hAnsi="Arial"/>
        </w:rPr>
        <w:t>Lead audits, quality improvement initiatives, and contribute to clinical governance and research activities.</w:t>
      </w:r>
    </w:p>
    <w:p w14:paraId="0E4397E7" w14:textId="77777777" w:rsidR="0010430B" w:rsidRPr="00CE769F" w:rsidRDefault="00B42220" w:rsidP="0010430B">
      <w:pPr>
        <w:pStyle w:val="Bulletpoints"/>
        <w:rPr>
          <w:rFonts w:ascii="Arial" w:hAnsi="Arial"/>
        </w:rPr>
      </w:pPr>
      <w:r w:rsidRPr="00CE769F">
        <w:rPr>
          <w:rFonts w:ascii="Arial" w:hAnsi="Arial"/>
        </w:rPr>
        <w:t>Ensure compliance with HCPC, CSP, and organisational standards, including documentation, incident reporting, and safe equipment use.</w:t>
      </w:r>
    </w:p>
    <w:p w14:paraId="527AA52A" w14:textId="09C2B919" w:rsidR="00B42220" w:rsidRPr="00CE769F" w:rsidRDefault="00B42220" w:rsidP="0010430B">
      <w:pPr>
        <w:pStyle w:val="Bulletpoints"/>
        <w:rPr>
          <w:rFonts w:ascii="Arial" w:hAnsi="Arial"/>
        </w:rPr>
      </w:pPr>
      <w:r w:rsidRPr="00CE769F">
        <w:rPr>
          <w:rFonts w:ascii="Arial" w:hAnsi="Arial"/>
        </w:rPr>
        <w:t>Assess and manage clinical risk, including lone working in the community.</w:t>
      </w:r>
    </w:p>
    <w:p w14:paraId="461F1BA4" w14:textId="77777777" w:rsidR="00B42220" w:rsidRPr="00B42220" w:rsidRDefault="00B42220" w:rsidP="00B42220">
      <w:pPr>
        <w:pStyle w:val="Heading2"/>
      </w:pPr>
      <w:r w:rsidRPr="00B42220">
        <w:t>Professional Standards &amp; Digital Competence</w:t>
      </w:r>
    </w:p>
    <w:p w14:paraId="3E2220B0" w14:textId="77777777" w:rsidR="0010430B" w:rsidRPr="00CE769F" w:rsidRDefault="00B42220" w:rsidP="0010430B">
      <w:pPr>
        <w:pStyle w:val="Bulletpoints"/>
        <w:rPr>
          <w:rFonts w:ascii="Arial" w:hAnsi="Arial"/>
        </w:rPr>
      </w:pPr>
      <w:r w:rsidRPr="00CE769F">
        <w:rPr>
          <w:rFonts w:ascii="Arial" w:hAnsi="Arial"/>
        </w:rPr>
        <w:t>Maintain accurate records, a CPD portfolio, and engage in reflective practice, mandatory training, and digital innovation.</w:t>
      </w:r>
    </w:p>
    <w:p w14:paraId="39E1A0A5" w14:textId="77777777" w:rsidR="0010430B" w:rsidRPr="00CE769F" w:rsidRDefault="00B42220" w:rsidP="0010430B">
      <w:pPr>
        <w:pStyle w:val="Bulletpoints"/>
        <w:rPr>
          <w:rFonts w:ascii="Arial" w:hAnsi="Arial"/>
        </w:rPr>
      </w:pPr>
      <w:r w:rsidRPr="00CE769F">
        <w:rPr>
          <w:rFonts w:ascii="Arial" w:hAnsi="Arial"/>
        </w:rPr>
        <w:t>Competent in oxygen assessment and prescription (including capillary blood gas analysis) following appropriate training.</w:t>
      </w:r>
    </w:p>
    <w:p w14:paraId="54B66118" w14:textId="472036C3" w:rsidR="00B42220" w:rsidRPr="00CE769F" w:rsidRDefault="00B42220" w:rsidP="0010430B">
      <w:pPr>
        <w:pStyle w:val="Bulletpoints"/>
        <w:rPr>
          <w:rFonts w:ascii="Arial" w:hAnsi="Arial"/>
        </w:rPr>
      </w:pPr>
      <w:r w:rsidRPr="00CE769F">
        <w:rPr>
          <w:rFonts w:ascii="Arial" w:hAnsi="Arial"/>
        </w:rPr>
        <w:t>Use digital tools for documentation, reporting, and service development; contribute to performance data and contractual targets.</w:t>
      </w:r>
    </w:p>
    <w:p w14:paraId="641F21FB" w14:textId="77777777" w:rsidR="00B42220" w:rsidRPr="00B42220" w:rsidRDefault="00B42220" w:rsidP="00B42220"/>
    <w:p w14:paraId="10059757" w14:textId="77777777" w:rsidR="00390BA1" w:rsidRDefault="00D17689" w:rsidP="00390BA1">
      <w:pPr>
        <w:spacing w:after="3" w:line="249" w:lineRule="auto"/>
        <w:ind w:right="9"/>
        <w:jc w:val="both"/>
      </w:pPr>
      <w:r>
        <w:rPr>
          <w:rFonts w:ascii="Arial" w:eastAsia="Arial" w:hAnsi="Arial" w:cs="Arial"/>
          <w:color w:val="343E4F"/>
        </w:rPr>
        <w:lastRenderedPageBreak/>
        <w:t xml:space="preserve">This job description is intended to provide a </w:t>
      </w:r>
      <w:r>
        <w:rPr>
          <w:rFonts w:ascii="Arial" w:eastAsia="Arial" w:hAnsi="Arial" w:cs="Arial"/>
          <w:color w:val="343E4F"/>
        </w:rPr>
        <w:t>broad outline of the role. The post holder may be required to carry out other duties commensurate with their banding and competence.</w:t>
      </w:r>
    </w:p>
    <w:p w14:paraId="418BAAE3" w14:textId="77777777" w:rsidR="00FB4EAB" w:rsidRDefault="00D17689" w:rsidP="008A34A3">
      <w:pPr>
        <w:pStyle w:val="Heading2"/>
      </w:pPr>
      <w:r>
        <w:t>Our values</w:t>
      </w:r>
    </w:p>
    <w:p w14:paraId="2627AED8" w14:textId="77777777" w:rsidR="0057282E" w:rsidRPr="00CE769F" w:rsidRDefault="00D17689" w:rsidP="00390BA1">
      <w:pPr>
        <w:jc w:val="both"/>
        <w:rPr>
          <w:rFonts w:ascii="Arial" w:hAnsi="Arial" w:cs="Arial"/>
          <w:lang w:eastAsia="en-GB"/>
        </w:rPr>
      </w:pPr>
      <w:r w:rsidRPr="00CE769F">
        <w:rPr>
          <w:rFonts w:ascii="Arial" w:hAnsi="Arial" w:cs="Arial"/>
          <w:lang w:eastAsia="en-GB"/>
        </w:rPr>
        <w:t>Our values are our moral compass and core to our DNA. They underpin the way we deliver our services and treat those who use our services.</w:t>
      </w:r>
    </w:p>
    <w:p w14:paraId="5B6B48EB" w14:textId="77777777" w:rsidR="0057282E" w:rsidRPr="00CE769F" w:rsidRDefault="00D17689" w:rsidP="00390BA1">
      <w:pPr>
        <w:jc w:val="both"/>
        <w:rPr>
          <w:rFonts w:ascii="Arial" w:hAnsi="Arial" w:cs="Arial"/>
          <w:lang w:eastAsia="en-GB"/>
        </w:rPr>
      </w:pPr>
      <w:r w:rsidRPr="00CE769F">
        <w:rPr>
          <w:rFonts w:ascii="Arial" w:hAnsi="Arial" w:cs="Arial"/>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3DD93EE8" w14:textId="77777777" w:rsidR="0057282E" w:rsidRPr="00CE769F" w:rsidRDefault="00D17689" w:rsidP="00390BA1">
      <w:pPr>
        <w:jc w:val="both"/>
        <w:rPr>
          <w:rFonts w:ascii="Arial" w:hAnsi="Arial" w:cs="Arial"/>
          <w:lang w:val="en-US"/>
        </w:rPr>
      </w:pPr>
      <w:r w:rsidRPr="00CE769F">
        <w:rPr>
          <w:rFonts w:ascii="Arial" w:hAnsi="Arial" w:cs="Arial"/>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777424" w14:paraId="4E30ADD4" w14:textId="77777777" w:rsidTr="00097855">
        <w:trPr>
          <w:trHeight w:val="454"/>
        </w:trPr>
        <w:tc>
          <w:tcPr>
            <w:tcW w:w="3387" w:type="dxa"/>
            <w:tcBorders>
              <w:left w:val="single" w:sz="4" w:space="0" w:color="B52059"/>
              <w:right w:val="single" w:sz="4" w:space="0" w:color="B52059"/>
            </w:tcBorders>
            <w:vAlign w:val="center"/>
          </w:tcPr>
          <w:p w14:paraId="524F1476" w14:textId="77777777" w:rsidR="00097855" w:rsidRPr="00CE769F" w:rsidRDefault="00D17689" w:rsidP="00097855">
            <w:pPr>
              <w:pStyle w:val="Subheader"/>
              <w:rPr>
                <w:rFonts w:ascii="Arial" w:hAnsi="Arial" w:cs="Arial"/>
              </w:rPr>
            </w:pPr>
            <w:r w:rsidRPr="00CE769F">
              <w:rPr>
                <w:rStyle w:val="BoldredChar"/>
                <w:rFonts w:ascii="Arial" w:hAnsi="Arial" w:cs="Arial"/>
                <w:b/>
                <w:bCs w:val="0"/>
                <w:noProof w:val="0"/>
                <w:color w:val="3C3C3B" w:themeColor="text1"/>
                <w:sz w:val="24"/>
                <w:lang w:eastAsia="en-GB"/>
              </w:rPr>
              <w:t>Care</w:t>
            </w:r>
          </w:p>
        </w:tc>
        <w:tc>
          <w:tcPr>
            <w:tcW w:w="3388" w:type="dxa"/>
            <w:tcBorders>
              <w:left w:val="single" w:sz="4" w:space="0" w:color="B52059"/>
              <w:right w:val="single" w:sz="4" w:space="0" w:color="B52059"/>
            </w:tcBorders>
            <w:vAlign w:val="center"/>
          </w:tcPr>
          <w:p w14:paraId="3ED0C5F7" w14:textId="77777777" w:rsidR="00097855" w:rsidRPr="00CE769F" w:rsidRDefault="00D17689" w:rsidP="00097855">
            <w:pPr>
              <w:pStyle w:val="Subheader"/>
              <w:rPr>
                <w:rFonts w:ascii="Arial" w:hAnsi="Arial" w:cs="Arial"/>
              </w:rPr>
            </w:pPr>
            <w:r w:rsidRPr="00CE769F">
              <w:rPr>
                <w:rStyle w:val="BoldredChar"/>
                <w:rFonts w:ascii="Arial" w:hAnsi="Arial" w:cs="Arial"/>
                <w:b/>
                <w:bCs w:val="0"/>
                <w:noProof w:val="0"/>
                <w:color w:val="3C3C3B" w:themeColor="text1"/>
                <w:sz w:val="24"/>
                <w:lang w:eastAsia="en-GB"/>
              </w:rPr>
              <w:t>Think</w:t>
            </w:r>
          </w:p>
        </w:tc>
        <w:tc>
          <w:tcPr>
            <w:tcW w:w="3388" w:type="dxa"/>
            <w:tcBorders>
              <w:left w:val="single" w:sz="4" w:space="0" w:color="B52059"/>
            </w:tcBorders>
            <w:vAlign w:val="center"/>
          </w:tcPr>
          <w:p w14:paraId="6A475910" w14:textId="77777777" w:rsidR="00097855" w:rsidRPr="00CE769F" w:rsidRDefault="00D17689" w:rsidP="00097855">
            <w:pPr>
              <w:pStyle w:val="Subheader"/>
              <w:rPr>
                <w:rFonts w:ascii="Arial" w:hAnsi="Arial" w:cs="Arial"/>
              </w:rPr>
            </w:pPr>
            <w:r w:rsidRPr="00CE769F">
              <w:rPr>
                <w:rStyle w:val="BoldredChar"/>
                <w:rFonts w:ascii="Arial" w:hAnsi="Arial" w:cs="Arial"/>
                <w:b/>
                <w:bCs w:val="0"/>
                <w:noProof w:val="0"/>
                <w:color w:val="3C3C3B" w:themeColor="text1"/>
                <w:sz w:val="24"/>
                <w:lang w:eastAsia="en-GB"/>
              </w:rPr>
              <w:t>Do</w:t>
            </w:r>
          </w:p>
        </w:tc>
      </w:tr>
      <w:tr w:rsidR="00777424" w14:paraId="6B9DDD60"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3C8970E3" w14:textId="77777777" w:rsidR="00097855" w:rsidRPr="00CE769F" w:rsidRDefault="00D17689" w:rsidP="00097855">
            <w:pPr>
              <w:pStyle w:val="Bulletpoints"/>
              <w:rPr>
                <w:rFonts w:ascii="Arial" w:hAnsi="Arial"/>
                <w:szCs w:val="24"/>
              </w:rPr>
            </w:pPr>
            <w:r w:rsidRPr="00CE769F">
              <w:rPr>
                <w:rFonts w:ascii="Arial" w:hAnsi="Arial"/>
                <w:szCs w:val="24"/>
              </w:rPr>
              <w:t xml:space="preserve">Inspire </w:t>
            </w:r>
          </w:p>
          <w:p w14:paraId="7FBC8A41" w14:textId="77777777" w:rsidR="00097855" w:rsidRPr="00CE769F" w:rsidRDefault="00D17689" w:rsidP="00097855">
            <w:pPr>
              <w:pStyle w:val="Bulletpoints"/>
              <w:rPr>
                <w:rFonts w:ascii="Arial" w:hAnsi="Arial"/>
                <w:szCs w:val="24"/>
              </w:rPr>
            </w:pPr>
            <w:r w:rsidRPr="00CE769F">
              <w:rPr>
                <w:rFonts w:ascii="Arial" w:hAnsi="Arial"/>
                <w:szCs w:val="24"/>
              </w:rPr>
              <w:t>Understand</w:t>
            </w:r>
          </w:p>
          <w:p w14:paraId="7F10DEFD" w14:textId="77777777" w:rsidR="00097855" w:rsidRPr="00CE769F" w:rsidRDefault="00D17689" w:rsidP="00097855">
            <w:pPr>
              <w:pStyle w:val="Bulletpoints"/>
              <w:rPr>
                <w:rFonts w:ascii="Arial" w:hAnsi="Arial"/>
                <w:szCs w:val="24"/>
              </w:rPr>
            </w:pPr>
            <w:r w:rsidRPr="00CE769F">
              <w:rPr>
                <w:rFonts w:ascii="Arial" w:hAnsi="Arial"/>
                <w:szCs w:val="24"/>
              </w:rPr>
              <w:t>Communicate</w:t>
            </w:r>
          </w:p>
        </w:tc>
        <w:tc>
          <w:tcPr>
            <w:tcW w:w="3388" w:type="dxa"/>
            <w:tcBorders>
              <w:left w:val="single" w:sz="4" w:space="0" w:color="B52059"/>
              <w:right w:val="single" w:sz="4" w:space="0" w:color="B52059"/>
            </w:tcBorders>
            <w:tcMar>
              <w:top w:w="113" w:type="dxa"/>
              <w:bottom w:w="113" w:type="dxa"/>
            </w:tcMar>
          </w:tcPr>
          <w:p w14:paraId="45478805" w14:textId="77777777" w:rsidR="00097855" w:rsidRPr="00CE769F" w:rsidRDefault="00D17689" w:rsidP="00097855">
            <w:pPr>
              <w:pStyle w:val="Bulletpoints"/>
              <w:rPr>
                <w:rFonts w:ascii="Arial" w:hAnsi="Arial"/>
                <w:szCs w:val="24"/>
                <w:lang w:eastAsia="en-GB"/>
              </w:rPr>
            </w:pPr>
            <w:r w:rsidRPr="00CE769F">
              <w:rPr>
                <w:rFonts w:ascii="Arial" w:hAnsi="Arial"/>
                <w:szCs w:val="24"/>
                <w:lang w:eastAsia="en-GB"/>
              </w:rPr>
              <w:t>Challenge</w:t>
            </w:r>
          </w:p>
          <w:p w14:paraId="643A083F" w14:textId="77777777" w:rsidR="00097855" w:rsidRPr="00CE769F" w:rsidRDefault="00D17689" w:rsidP="00097855">
            <w:pPr>
              <w:pStyle w:val="Bulletpoints"/>
              <w:rPr>
                <w:rFonts w:ascii="Arial" w:hAnsi="Arial"/>
                <w:szCs w:val="24"/>
                <w:lang w:eastAsia="en-GB"/>
              </w:rPr>
            </w:pPr>
            <w:r w:rsidRPr="00CE769F">
              <w:rPr>
                <w:rFonts w:ascii="Arial" w:hAnsi="Arial"/>
                <w:szCs w:val="24"/>
                <w:lang w:eastAsia="en-GB"/>
              </w:rPr>
              <w:t>Improve</w:t>
            </w:r>
          </w:p>
          <w:p w14:paraId="215B5053" w14:textId="77777777" w:rsidR="00097855" w:rsidRPr="00CE769F" w:rsidRDefault="00D17689" w:rsidP="00097855">
            <w:pPr>
              <w:pStyle w:val="Bulletpoints"/>
              <w:rPr>
                <w:rFonts w:ascii="Arial" w:hAnsi="Arial"/>
              </w:rPr>
            </w:pPr>
            <w:r w:rsidRPr="00CE769F">
              <w:rPr>
                <w:rFonts w:ascii="Arial" w:hAnsi="Arial"/>
                <w:szCs w:val="24"/>
                <w:lang w:eastAsia="en-GB"/>
              </w:rPr>
              <w:t>Learn</w:t>
            </w:r>
          </w:p>
        </w:tc>
        <w:tc>
          <w:tcPr>
            <w:tcW w:w="3388" w:type="dxa"/>
            <w:tcBorders>
              <w:left w:val="single" w:sz="4" w:space="0" w:color="B52059"/>
            </w:tcBorders>
            <w:tcMar>
              <w:top w:w="113" w:type="dxa"/>
              <w:bottom w:w="113" w:type="dxa"/>
            </w:tcMar>
          </w:tcPr>
          <w:p w14:paraId="47254829" w14:textId="77777777" w:rsidR="00097855" w:rsidRPr="00CE769F" w:rsidRDefault="00D17689" w:rsidP="00097855">
            <w:pPr>
              <w:pStyle w:val="Bulletpoints"/>
              <w:rPr>
                <w:rFonts w:ascii="Arial" w:hAnsi="Arial"/>
                <w:szCs w:val="24"/>
              </w:rPr>
            </w:pPr>
            <w:r w:rsidRPr="00CE769F">
              <w:rPr>
                <w:rFonts w:ascii="Arial" w:hAnsi="Arial"/>
                <w:szCs w:val="24"/>
              </w:rPr>
              <w:t>Accountability</w:t>
            </w:r>
          </w:p>
          <w:p w14:paraId="7C4E15B9" w14:textId="77777777" w:rsidR="00097855" w:rsidRPr="00CE769F" w:rsidRDefault="00D17689" w:rsidP="00097855">
            <w:pPr>
              <w:pStyle w:val="Bulletpoints"/>
              <w:rPr>
                <w:rFonts w:ascii="Arial" w:hAnsi="Arial"/>
                <w:szCs w:val="24"/>
              </w:rPr>
            </w:pPr>
            <w:r w:rsidRPr="00CE769F">
              <w:rPr>
                <w:rFonts w:ascii="Arial" w:hAnsi="Arial"/>
                <w:szCs w:val="24"/>
              </w:rPr>
              <w:t>Involve</w:t>
            </w:r>
          </w:p>
          <w:p w14:paraId="5AA44953" w14:textId="77777777" w:rsidR="00097855" w:rsidRPr="00CE769F" w:rsidRDefault="00D17689" w:rsidP="00097855">
            <w:pPr>
              <w:pStyle w:val="Bulletpoints"/>
              <w:rPr>
                <w:rFonts w:ascii="Arial" w:hAnsi="Arial"/>
                <w:lang w:eastAsia="en-GB"/>
              </w:rPr>
            </w:pPr>
            <w:r w:rsidRPr="00CE769F">
              <w:rPr>
                <w:rFonts w:ascii="Arial" w:hAnsi="Arial"/>
                <w:szCs w:val="24"/>
              </w:rPr>
              <w:t>Resilience</w:t>
            </w:r>
          </w:p>
        </w:tc>
      </w:tr>
    </w:tbl>
    <w:p w14:paraId="22429F1E" w14:textId="77777777" w:rsidR="0057282E" w:rsidRDefault="00D17689" w:rsidP="00203DFA">
      <w:pPr>
        <w:pStyle w:val="Heading2"/>
      </w:pPr>
      <w:r w:rsidRPr="00B27235">
        <w:t>Confidentiality and Information Security</w:t>
      </w:r>
    </w:p>
    <w:p w14:paraId="70DF0375" w14:textId="77777777" w:rsidR="004B6680" w:rsidRPr="00CE769F" w:rsidRDefault="00D17689" w:rsidP="00390BA1">
      <w:pPr>
        <w:jc w:val="both"/>
        <w:rPr>
          <w:rFonts w:ascii="Arial" w:hAnsi="Arial" w:cs="Arial"/>
          <w:szCs w:val="24"/>
        </w:rPr>
      </w:pPr>
      <w:r w:rsidRPr="00CE769F">
        <w:rPr>
          <w:rFonts w:ascii="Arial" w:hAnsi="Arial" w:cs="Arial"/>
          <w:szCs w:val="24"/>
        </w:rPr>
        <w:t xml:space="preserve">As our employee you </w:t>
      </w:r>
      <w:r w:rsidRPr="00CE769F">
        <w:rPr>
          <w:rFonts w:ascii="Arial" w:hAnsi="Arial" w:cs="Arial"/>
          <w:szCs w:val="24"/>
        </w:rPr>
        <w:t>will be required to uphold the confidentiality of all records held by the company, whether patients/service records or corporate information. This duty lasts indefinitely and will continue after you leave the company’s employment.</w:t>
      </w:r>
    </w:p>
    <w:p w14:paraId="36949D3C" w14:textId="77777777" w:rsidR="00807B6F" w:rsidRPr="00CE769F" w:rsidRDefault="00D17689" w:rsidP="00390BA1">
      <w:pPr>
        <w:jc w:val="both"/>
        <w:rPr>
          <w:rFonts w:ascii="Arial" w:hAnsi="Arial" w:cs="Arial"/>
          <w:szCs w:val="24"/>
        </w:rPr>
      </w:pPr>
      <w:r w:rsidRPr="00CE769F">
        <w:rPr>
          <w:rFonts w:ascii="Arial" w:hAnsi="Arial" w:cs="Arial"/>
          <w:szCs w:val="24"/>
        </w:rPr>
        <w:t xml:space="preserve">All information which identifies living individuals in whatever form (paper/pictures, electronic data/images or voice) is covered by the </w:t>
      </w:r>
      <w:r w:rsidR="00CA4AA4" w:rsidRPr="00CE769F">
        <w:rPr>
          <w:rFonts w:ascii="Arial" w:hAnsi="Arial" w:cs="Arial"/>
          <w:szCs w:val="24"/>
        </w:rPr>
        <w:t xml:space="preserve">2018 </w:t>
      </w:r>
      <w:r w:rsidRPr="00CE769F">
        <w:rPr>
          <w:rFonts w:ascii="Arial" w:hAnsi="Arial" w:cs="Arial"/>
          <w:szCs w:val="24"/>
        </w:rPr>
        <w:t xml:space="preserve">Data Protection Act and should be managed in accordance with this legislation. This and all other information must be held in line with NHS national standards including the </w:t>
      </w:r>
      <w:hyperlink r:id="rId11" w:history="1">
        <w:r w:rsidR="00807B6F" w:rsidRPr="00CE769F">
          <w:rPr>
            <w:rStyle w:val="Hyperlink"/>
            <w:rFonts w:ascii="Arial" w:hAnsi="Arial" w:cs="Arial"/>
            <w:color w:val="3C3C3B" w:themeColor="text1"/>
            <w:szCs w:val="24"/>
          </w:rPr>
          <w:t> Records Management:  NHS Code of Practice</w:t>
        </w:r>
      </w:hyperlink>
      <w:r w:rsidRPr="00CE769F">
        <w:rPr>
          <w:rFonts w:ascii="Arial" w:hAnsi="Arial" w:cs="Arial"/>
          <w:szCs w:val="24"/>
        </w:rPr>
        <w:t xml:space="preserve"> , </w:t>
      </w:r>
      <w:hyperlink r:id="rId12" w:history="1">
        <w:r w:rsidR="00807B6F" w:rsidRPr="00CE769F">
          <w:rPr>
            <w:rStyle w:val="Hyperlink"/>
            <w:rFonts w:ascii="Arial" w:hAnsi="Arial" w:cs="Arial"/>
            <w:color w:val="3C3C3B" w:themeColor="text1"/>
            <w:szCs w:val="24"/>
          </w:rPr>
          <w:t>NHS Constitution</w:t>
        </w:r>
      </w:hyperlink>
      <w:r w:rsidRPr="00CE769F">
        <w:rPr>
          <w:rFonts w:ascii="Arial" w:hAnsi="Arial" w:cs="Arial"/>
          <w:szCs w:val="24"/>
        </w:rPr>
        <w:t xml:space="preserve"> and </w:t>
      </w:r>
      <w:hyperlink r:id="rId13" w:history="1">
        <w:r w:rsidR="00807B6F" w:rsidRPr="00CE769F">
          <w:rPr>
            <w:rStyle w:val="Hyperlink"/>
            <w:rFonts w:ascii="Arial" w:hAnsi="Arial" w:cs="Arial"/>
            <w:color w:val="3C3C3B" w:themeColor="text1"/>
            <w:szCs w:val="24"/>
          </w:rPr>
          <w:t>HSCIC Code of Practice on Confidential Information</w:t>
        </w:r>
      </w:hyperlink>
      <w:r w:rsidRPr="00CE769F">
        <w:rPr>
          <w:rFonts w:ascii="Arial" w:hAnsi="Arial" w:cs="Arial"/>
          <w:szCs w:val="24"/>
        </w:rPr>
        <w:t xml:space="preserve"> and should only be accessed or disclosed lawfully. Monitoring of compliance</w:t>
      </w:r>
      <w:r w:rsidR="00F20D0B" w:rsidRPr="00CE769F">
        <w:rPr>
          <w:rFonts w:ascii="Arial" w:hAnsi="Arial" w:cs="Arial"/>
          <w:szCs w:val="24"/>
        </w:rPr>
        <w:t xml:space="preserve"> will be undertaken by the Company. Failure to adhere to Information Governance policies and procedures may result in disciplinary action and, where applicable, criminal prosecution.</w:t>
      </w:r>
    </w:p>
    <w:p w14:paraId="7E60D8D7" w14:textId="77777777" w:rsidR="009D7013" w:rsidRDefault="00D17689" w:rsidP="00EE7A7C">
      <w:pPr>
        <w:pStyle w:val="Heading2"/>
      </w:pPr>
      <w:r>
        <w:t>Information governance</w:t>
      </w:r>
      <w:r w:rsidR="00EE7A7C">
        <w:t xml:space="preserve"> responsibilit</w:t>
      </w:r>
      <w:r w:rsidR="000067B2">
        <w:t>ies</w:t>
      </w:r>
    </w:p>
    <w:p w14:paraId="646BAC56" w14:textId="77777777" w:rsidR="003A1AF9" w:rsidRPr="00CE769F" w:rsidRDefault="00D17689" w:rsidP="00390BA1">
      <w:pPr>
        <w:jc w:val="both"/>
        <w:rPr>
          <w:rFonts w:ascii="Arial" w:hAnsi="Arial" w:cs="Arial"/>
        </w:rPr>
      </w:pPr>
      <w:r w:rsidRPr="00CE769F">
        <w:rPr>
          <w:rFonts w:ascii="Arial" w:hAnsi="Arial" w:cs="Arial"/>
        </w:rPr>
        <w:t>You are responsible for the following key aspects of Information Governance (not an exhaustive list):</w:t>
      </w:r>
    </w:p>
    <w:p w14:paraId="11BF3F61" w14:textId="77777777" w:rsidR="003F2700" w:rsidRPr="00CE769F" w:rsidRDefault="00D17689" w:rsidP="00390BA1">
      <w:pPr>
        <w:pStyle w:val="Bulletpoints"/>
        <w:jc w:val="both"/>
        <w:rPr>
          <w:rFonts w:ascii="Arial" w:hAnsi="Arial"/>
        </w:rPr>
      </w:pPr>
      <w:r w:rsidRPr="00CE769F">
        <w:rPr>
          <w:rFonts w:ascii="Arial" w:hAnsi="Arial"/>
        </w:rPr>
        <w:t>Completion of annual information governance training</w:t>
      </w:r>
    </w:p>
    <w:p w14:paraId="70EF216F" w14:textId="77777777" w:rsidR="003F2700" w:rsidRPr="00CE769F" w:rsidRDefault="00D17689" w:rsidP="00390BA1">
      <w:pPr>
        <w:pStyle w:val="Bulletpoints"/>
        <w:jc w:val="both"/>
        <w:rPr>
          <w:rFonts w:ascii="Arial" w:hAnsi="Arial"/>
        </w:rPr>
      </w:pPr>
      <w:r w:rsidRPr="00CE769F">
        <w:rPr>
          <w:rFonts w:ascii="Arial" w:hAnsi="Arial"/>
        </w:rPr>
        <w:lastRenderedPageBreak/>
        <w:t xml:space="preserve">Reading applicable policies and procedures </w:t>
      </w:r>
    </w:p>
    <w:p w14:paraId="20E29E2E" w14:textId="77777777" w:rsidR="003F2700" w:rsidRPr="00CE769F" w:rsidRDefault="00D17689" w:rsidP="00390BA1">
      <w:pPr>
        <w:pStyle w:val="Bulletpoints"/>
        <w:jc w:val="both"/>
        <w:rPr>
          <w:rFonts w:ascii="Arial" w:hAnsi="Arial"/>
        </w:rPr>
      </w:pPr>
      <w:r w:rsidRPr="00CE769F">
        <w:rPr>
          <w:rFonts w:ascii="Arial" w:hAnsi="Arial"/>
        </w:rPr>
        <w:t>Understanding key responsibilities outlined in the Information Governance acceptable usage policies and procedures including NHS mandated encryption requirements</w:t>
      </w:r>
    </w:p>
    <w:p w14:paraId="30DB121E" w14:textId="77777777" w:rsidR="003F2700" w:rsidRPr="00CE769F" w:rsidRDefault="00D17689" w:rsidP="00390BA1">
      <w:pPr>
        <w:pStyle w:val="Bulletpoints"/>
        <w:jc w:val="both"/>
        <w:rPr>
          <w:rFonts w:ascii="Arial" w:hAnsi="Arial"/>
        </w:rPr>
      </w:pPr>
      <w:r w:rsidRPr="00CE769F">
        <w:rPr>
          <w:rFonts w:ascii="Arial" w:hAnsi="Arial"/>
        </w:rPr>
        <w:t xml:space="preserve">Ensuring the security and confidentiality of all records and personal information assets </w:t>
      </w:r>
    </w:p>
    <w:p w14:paraId="5F52E6B5" w14:textId="77777777" w:rsidR="003F2700" w:rsidRPr="00CE769F" w:rsidRDefault="00D17689" w:rsidP="00390BA1">
      <w:pPr>
        <w:pStyle w:val="Bulletpoints"/>
        <w:jc w:val="both"/>
        <w:rPr>
          <w:rFonts w:ascii="Arial" w:hAnsi="Arial"/>
        </w:rPr>
      </w:pPr>
      <w:r w:rsidRPr="00CE769F">
        <w:rPr>
          <w:rFonts w:ascii="Arial" w:hAnsi="Arial"/>
        </w:rPr>
        <w:t xml:space="preserve">Maintaining timely and accurate record keeping and where appropriate, in accordance with professional guidelines </w:t>
      </w:r>
    </w:p>
    <w:p w14:paraId="0A69977B" w14:textId="77777777" w:rsidR="003F2700" w:rsidRPr="00CE769F" w:rsidRDefault="00D17689" w:rsidP="00390BA1">
      <w:pPr>
        <w:pStyle w:val="Bulletpoints"/>
        <w:jc w:val="both"/>
        <w:rPr>
          <w:rFonts w:ascii="Arial" w:hAnsi="Arial"/>
        </w:rPr>
      </w:pPr>
      <w:r w:rsidRPr="00CE769F">
        <w:rPr>
          <w:rFonts w:ascii="Arial" w:hAnsi="Arial"/>
        </w:rPr>
        <w:t>Only using email accounts authorised by us. These should be used in accordance with the Sending and Transferring Information Securely Procedures and Acceptable Use Policies.</w:t>
      </w:r>
    </w:p>
    <w:p w14:paraId="0FE5087A" w14:textId="77777777" w:rsidR="003F2700" w:rsidRPr="00CE769F" w:rsidRDefault="00D17689" w:rsidP="00390BA1">
      <w:pPr>
        <w:pStyle w:val="Bulletpoints"/>
        <w:jc w:val="both"/>
        <w:rPr>
          <w:rFonts w:ascii="Arial" w:hAnsi="Arial"/>
        </w:rPr>
      </w:pPr>
      <w:r w:rsidRPr="00CE769F">
        <w:rPr>
          <w:rFonts w:ascii="Arial" w:hAnsi="Arial"/>
        </w:rPr>
        <w:t>Reporting information governance incidents and near misses on CIRIS or to the appropriate person e.g. line manager, Head of Information Governance, Information Security Lead</w:t>
      </w:r>
    </w:p>
    <w:p w14:paraId="6082EC09" w14:textId="77777777" w:rsidR="003F2700" w:rsidRPr="00CE769F" w:rsidRDefault="00D17689" w:rsidP="00390BA1">
      <w:pPr>
        <w:pStyle w:val="Bulletpoints"/>
        <w:jc w:val="both"/>
        <w:rPr>
          <w:rFonts w:ascii="Arial" w:hAnsi="Arial"/>
        </w:rPr>
      </w:pPr>
      <w:r w:rsidRPr="00CE769F">
        <w:rPr>
          <w:rFonts w:ascii="Arial" w:hAnsi="Arial"/>
        </w:rPr>
        <w:t xml:space="preserve">Adherence to the clear desk/screen policy </w:t>
      </w:r>
    </w:p>
    <w:p w14:paraId="19A60C8F" w14:textId="77777777" w:rsidR="004F7DE8" w:rsidRPr="00CE769F" w:rsidRDefault="00D17689" w:rsidP="00390BA1">
      <w:pPr>
        <w:pStyle w:val="Bulletpoints"/>
        <w:jc w:val="both"/>
        <w:rPr>
          <w:rFonts w:ascii="Arial" w:hAnsi="Arial"/>
        </w:rPr>
      </w:pPr>
      <w:r w:rsidRPr="00CE769F">
        <w:rPr>
          <w:rFonts w:ascii="Arial" w:hAnsi="Arial"/>
        </w:rPr>
        <w:t>Only using approved equipment for conducting business</w:t>
      </w:r>
    </w:p>
    <w:p w14:paraId="123C8406" w14:textId="77777777" w:rsidR="004F7DE8" w:rsidRDefault="00D17689" w:rsidP="004F7DE8">
      <w:pPr>
        <w:pStyle w:val="Heading2"/>
      </w:pPr>
      <w:r>
        <w:t>Governance</w:t>
      </w:r>
    </w:p>
    <w:p w14:paraId="36A184E4" w14:textId="77777777" w:rsidR="004F7DE8" w:rsidRPr="00CE769F" w:rsidRDefault="00D17689" w:rsidP="00390BA1">
      <w:pPr>
        <w:jc w:val="both"/>
        <w:rPr>
          <w:rFonts w:ascii="Arial" w:hAnsi="Arial" w:cs="Arial"/>
        </w:rPr>
      </w:pPr>
      <w:r w:rsidRPr="00CE769F">
        <w:rPr>
          <w:rFonts w:ascii="Arial" w:hAnsi="Arial" w:cs="Arial"/>
        </w:rPr>
        <w:t xml:space="preserve">Clinical governance is a framework through which organisations delivering health and care services are accountable to continuously improving the </w:t>
      </w:r>
      <w:r w:rsidRPr="00CE769F">
        <w:rPr>
          <w:rFonts w:ascii="Arial" w:hAnsi="Arial" w:cs="Arial"/>
        </w:rPr>
        <w:t>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6D73E6D5" w14:textId="77777777" w:rsidR="001E50B3" w:rsidRDefault="00D17689" w:rsidP="001E50B3">
      <w:pPr>
        <w:pStyle w:val="Heading2"/>
      </w:pPr>
      <w:r>
        <w:t>Registered Health Professional</w:t>
      </w:r>
    </w:p>
    <w:p w14:paraId="126B6893" w14:textId="77777777" w:rsidR="001E50B3" w:rsidRPr="00CE769F" w:rsidRDefault="00D17689" w:rsidP="00390BA1">
      <w:pPr>
        <w:jc w:val="both"/>
        <w:rPr>
          <w:rFonts w:ascii="Arial" w:hAnsi="Arial" w:cs="Arial"/>
        </w:rPr>
      </w:pPr>
      <w:r w:rsidRPr="00CE769F">
        <w:rPr>
          <w:rFonts w:ascii="Arial" w:hAnsi="Arial" w:cs="Arial"/>
        </w:rPr>
        <w:t>All staff who are a member of a professional body must comply with standards of professional practice/conduct. It is the post holder’s responsibility to ensure they are both familiar with and adhere to these requirements.</w:t>
      </w:r>
    </w:p>
    <w:p w14:paraId="3D979828" w14:textId="77777777" w:rsidR="00992BB8" w:rsidRDefault="00D17689" w:rsidP="00281375">
      <w:pPr>
        <w:pStyle w:val="Heading2"/>
      </w:pPr>
      <w:r>
        <w:t>Risk Management/Health &amp; Safety</w:t>
      </w:r>
    </w:p>
    <w:p w14:paraId="7BB51EAE" w14:textId="77777777" w:rsidR="00281375" w:rsidRPr="00CE769F" w:rsidRDefault="00D17689" w:rsidP="00390BA1">
      <w:pPr>
        <w:jc w:val="both"/>
        <w:rPr>
          <w:rFonts w:ascii="Arial" w:hAnsi="Arial" w:cs="Arial"/>
        </w:rPr>
      </w:pPr>
      <w:r w:rsidRPr="00CE769F">
        <w:rPr>
          <w:rFonts w:ascii="Arial" w:hAnsi="Arial" w:cs="Arial"/>
        </w:rP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6E66E57B" w14:textId="77777777" w:rsidR="00281375" w:rsidRPr="00CE769F" w:rsidRDefault="00D17689" w:rsidP="00390BA1">
      <w:pPr>
        <w:jc w:val="both"/>
        <w:rPr>
          <w:rFonts w:ascii="Arial" w:hAnsi="Arial" w:cs="Arial"/>
        </w:rPr>
      </w:pPr>
      <w:r w:rsidRPr="00CE769F">
        <w:rPr>
          <w:rFonts w:ascii="Arial" w:hAnsi="Arial" w:cs="Arial"/>
        </w:rPr>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7C7E8BA7" w14:textId="77777777" w:rsidR="00C27EE7" w:rsidRPr="00CE769F" w:rsidRDefault="00D17689" w:rsidP="00390BA1">
      <w:pPr>
        <w:jc w:val="both"/>
        <w:rPr>
          <w:rFonts w:ascii="Arial" w:hAnsi="Arial" w:cs="Arial"/>
        </w:rPr>
      </w:pPr>
      <w:r w:rsidRPr="00CE769F">
        <w:rPr>
          <w:rFonts w:ascii="Arial" w:hAnsi="Arial" w:cs="Arial"/>
        </w:rPr>
        <w:t>All staff must report accidents, incidents and near misses so that the company can learn from them and improve safety.</w:t>
      </w:r>
    </w:p>
    <w:p w14:paraId="1DC07C22" w14:textId="77777777" w:rsidR="000E43C3" w:rsidRDefault="00D17689" w:rsidP="003B5E57">
      <w:pPr>
        <w:pStyle w:val="Heading2"/>
      </w:pPr>
      <w:r>
        <w:lastRenderedPageBreak/>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7C66DE91" w14:textId="77777777" w:rsidR="003B5E57" w:rsidRPr="00CE769F" w:rsidRDefault="00D17689" w:rsidP="00390BA1">
      <w:pPr>
        <w:jc w:val="both"/>
        <w:rPr>
          <w:rFonts w:ascii="Arial" w:hAnsi="Arial" w:cs="Arial"/>
        </w:rPr>
      </w:pPr>
      <w:r w:rsidRPr="00CE769F">
        <w:rPr>
          <w:rFonts w:ascii="Arial" w:hAnsi="Arial" w:cs="Arial"/>
        </w:rPr>
        <w:t>We are committed to safeguarding and promoting the welfare of children and adults at risk of harm and expects all employees to share this commitment. </w:t>
      </w:r>
    </w:p>
    <w:p w14:paraId="5FD8C07C" w14:textId="68A83B54" w:rsidR="001E5B60" w:rsidRPr="00B62D87" w:rsidRDefault="00D17689" w:rsidP="00B62D87">
      <w:pPr>
        <w:pStyle w:val="Heading2"/>
      </w:pPr>
      <w:r>
        <w:t>Medicines</w:t>
      </w:r>
      <w:r w:rsidR="007F4AB2">
        <w:t xml:space="preserve"> Management Responsibility</w:t>
      </w:r>
      <w:r w:rsidR="00B62D87">
        <w:t>- where appropriate:</w:t>
      </w:r>
    </w:p>
    <w:p w14:paraId="195D44FE" w14:textId="77777777" w:rsidR="001E5B60" w:rsidRPr="00CE769F" w:rsidRDefault="00D17689" w:rsidP="00390BA1">
      <w:pPr>
        <w:jc w:val="both"/>
        <w:rPr>
          <w:rFonts w:ascii="Arial" w:hAnsi="Arial" w:cs="Arial"/>
        </w:rPr>
      </w:pPr>
      <w:r w:rsidRPr="00CE769F">
        <w:rPr>
          <w:rFonts w:ascii="Arial" w:hAnsi="Arial" w:cs="Arial"/>
        </w:rPr>
        <w:t xml:space="preserve">Undertake all aspects of medicines management related activities in accordance </w:t>
      </w:r>
      <w:proofErr w:type="gramStart"/>
      <w:r w:rsidRPr="00CE769F">
        <w:rPr>
          <w:rFonts w:ascii="Arial" w:hAnsi="Arial" w:cs="Arial"/>
        </w:rPr>
        <w:t>within</w:t>
      </w:r>
      <w:proofErr w:type="gramEnd"/>
      <w:r w:rsidRPr="00CE769F">
        <w:rPr>
          <w:rFonts w:ascii="Arial" w:hAnsi="Arial" w:cs="Arial"/>
        </w:rPr>
        <w:t xml:space="preserve"> the company’s medicines policies to ensure the safe, legal and appropriate use of medicines. </w:t>
      </w:r>
    </w:p>
    <w:p w14:paraId="2A2C85FD" w14:textId="77777777" w:rsidR="00D736E0" w:rsidRPr="00B62D87" w:rsidRDefault="00D17689" w:rsidP="00B62D87">
      <w:pPr>
        <w:pStyle w:val="Heading2"/>
      </w:pPr>
      <w:r w:rsidRPr="00B62D87">
        <w:t>Skilled non-registered staff</w:t>
      </w:r>
    </w:p>
    <w:p w14:paraId="091CF9DB" w14:textId="77777777" w:rsidR="00B50CC5" w:rsidRPr="00CE769F" w:rsidRDefault="00D17689" w:rsidP="00390BA1">
      <w:pPr>
        <w:jc w:val="both"/>
        <w:rPr>
          <w:rFonts w:ascii="Arial" w:hAnsi="Arial" w:cs="Arial"/>
        </w:rPr>
      </w:pPr>
      <w:r w:rsidRPr="00CE769F">
        <w:rPr>
          <w:rFonts w:ascii="Arial" w:hAnsi="Arial" w:cs="Arial"/>
        </w:rPr>
        <w:t>Undertake all aspects of medicines management related activities in accordance with the company’s medicines policy where appropriate training has been given and competencies have been achieved</w:t>
      </w:r>
      <w:r w:rsidR="001241C0" w:rsidRPr="00CE769F">
        <w:rPr>
          <w:rFonts w:ascii="Arial" w:hAnsi="Arial" w:cs="Arial"/>
        </w:rPr>
        <w:t>.</w:t>
      </w:r>
    </w:p>
    <w:p w14:paraId="37A9E9DA" w14:textId="77777777" w:rsidR="001241C0" w:rsidRDefault="00D17689" w:rsidP="00E17443">
      <w:pPr>
        <w:pStyle w:val="Heading2"/>
      </w:pPr>
      <w:r>
        <w:t>Policies and Procedures</w:t>
      </w:r>
    </w:p>
    <w:p w14:paraId="0C7D18E1" w14:textId="77777777" w:rsidR="00E17443" w:rsidRPr="00CE769F" w:rsidRDefault="00D17689" w:rsidP="00390BA1">
      <w:pPr>
        <w:jc w:val="both"/>
        <w:rPr>
          <w:rFonts w:ascii="Arial" w:hAnsi="Arial" w:cs="Arial"/>
        </w:rPr>
      </w:pPr>
      <w:r w:rsidRPr="00CE769F">
        <w:rPr>
          <w:rFonts w:ascii="Arial" w:hAnsi="Arial" w:cs="Arial"/>
        </w:rPr>
        <w:t>All colleagues must comply with the Company Policies and Procedures which can be found on the company intranet.</w:t>
      </w:r>
    </w:p>
    <w:p w14:paraId="36302A8F" w14:textId="77777777" w:rsidR="000479E1" w:rsidRDefault="00D17689" w:rsidP="000479E1">
      <w:pPr>
        <w:pStyle w:val="Heading2"/>
      </w:pPr>
      <w:r>
        <w:t>General</w:t>
      </w:r>
    </w:p>
    <w:p w14:paraId="70DD79FA" w14:textId="77777777" w:rsidR="000479E1" w:rsidRPr="00CE769F" w:rsidRDefault="00D17689" w:rsidP="00390BA1">
      <w:pPr>
        <w:jc w:val="both"/>
        <w:rPr>
          <w:rFonts w:ascii="Arial" w:hAnsi="Arial" w:cs="Arial"/>
        </w:rPr>
      </w:pPr>
      <w:r w:rsidRPr="00CE769F">
        <w:rPr>
          <w:rFonts w:ascii="Arial" w:hAnsi="Arial" w:cs="Arial"/>
        </w:rP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B9D5757" w14:textId="77777777" w:rsidR="000479E1" w:rsidRPr="00CE769F" w:rsidRDefault="00D17689" w:rsidP="00390BA1">
      <w:pPr>
        <w:jc w:val="both"/>
        <w:rPr>
          <w:rFonts w:ascii="Arial" w:hAnsi="Arial" w:cs="Arial"/>
        </w:rPr>
      </w:pPr>
      <w:r w:rsidRPr="00CE769F">
        <w:rPr>
          <w:rFonts w:ascii="Arial" w:hAnsi="Arial" w:cs="Arial"/>
        </w:rPr>
        <w:t>We recruit competent staff that we support in maintaining and extending their skills in accordance with the needs of the people we serve. We will recognise the commitment from our staff to meeting the needs of our patients.</w:t>
      </w:r>
    </w:p>
    <w:p w14:paraId="5E2C979E" w14:textId="77777777" w:rsidR="000479E1" w:rsidRPr="00CE769F" w:rsidRDefault="00D17689" w:rsidP="00390BA1">
      <w:pPr>
        <w:jc w:val="both"/>
        <w:rPr>
          <w:rFonts w:ascii="Arial" w:hAnsi="Arial" w:cs="Arial"/>
        </w:rPr>
      </w:pPr>
      <w:r w:rsidRPr="00CE769F">
        <w:rPr>
          <w:rFonts w:ascii="Arial" w:hAnsi="Arial" w:cs="Arial"/>
        </w:rPr>
        <w:t>The company recognises a “non-smoking” policy. Employees are not able to smoke anywhere within the premises or when outside on official business.</w:t>
      </w:r>
    </w:p>
    <w:p w14:paraId="6FC181B4" w14:textId="77777777" w:rsidR="000116CF" w:rsidRDefault="00D17689" w:rsidP="000116CF">
      <w:pPr>
        <w:pStyle w:val="Heading2"/>
      </w:pPr>
      <w:r>
        <w:t>Equal Opportunities</w:t>
      </w:r>
    </w:p>
    <w:p w14:paraId="6D99D983" w14:textId="77777777" w:rsidR="000116CF" w:rsidRPr="00CE769F" w:rsidRDefault="00D17689" w:rsidP="00390BA1">
      <w:pPr>
        <w:jc w:val="both"/>
        <w:rPr>
          <w:rFonts w:ascii="Arial" w:hAnsi="Arial" w:cs="Arial"/>
        </w:rPr>
      </w:pPr>
      <w:r w:rsidRPr="00CE769F">
        <w:rPr>
          <w:rFonts w:ascii="Arial" w:hAnsi="Arial" w:cs="Arial"/>
        </w:rPr>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423A71FF" w14:textId="77777777" w:rsidR="00701453" w:rsidRDefault="00D17689" w:rsidP="00205629">
      <w:pPr>
        <w:pStyle w:val="Heading2"/>
      </w:pPr>
      <w:r>
        <w:t>Flexibility</w:t>
      </w:r>
      <w:r w:rsidR="00205629">
        <w:t xml:space="preserve"> Statement</w:t>
      </w:r>
    </w:p>
    <w:p w14:paraId="573423C5" w14:textId="77777777" w:rsidR="00701453" w:rsidRPr="00CE769F" w:rsidRDefault="00D17689" w:rsidP="00390BA1">
      <w:pPr>
        <w:jc w:val="both"/>
        <w:rPr>
          <w:rFonts w:ascii="Arial" w:hAnsi="Arial" w:cs="Arial"/>
        </w:rPr>
      </w:pPr>
      <w:r w:rsidRPr="00CE769F">
        <w:rPr>
          <w:rFonts w:ascii="Arial" w:hAnsi="Arial" w:cs="Arial"/>
        </w:rPr>
        <w:t>This job description is not exhaustive and may change as the post develops or changes to align with service needs. Any such changes will be discussed directly between the post holder and their line manager.</w:t>
      </w:r>
    </w:p>
    <w:p w14:paraId="56A3827A" w14:textId="2F1A0445" w:rsidR="003F2700" w:rsidRPr="00CE769F" w:rsidRDefault="003F2700">
      <w:pPr>
        <w:spacing w:after="0" w:line="240" w:lineRule="auto"/>
        <w:rPr>
          <w:rFonts w:ascii="Avenir Black" w:eastAsia="Times New Roman" w:hAnsi="Avenir Black"/>
          <w:color w:val="B52159"/>
          <w:sz w:val="30"/>
          <w:szCs w:val="28"/>
        </w:rPr>
      </w:pPr>
    </w:p>
    <w:p w14:paraId="59D17004" w14:textId="77777777" w:rsidR="00B62F46" w:rsidRPr="00B62D87" w:rsidRDefault="00D17689" w:rsidP="00356DB4">
      <w:pPr>
        <w:pStyle w:val="Heading2"/>
        <w:rPr>
          <w:b/>
          <w:bCs/>
        </w:rPr>
      </w:pPr>
      <w:r w:rsidRPr="00B62D87">
        <w:rPr>
          <w:b/>
          <w:bCs/>
        </w:rPr>
        <w:lastRenderedPageBreak/>
        <w:t>Personal</w:t>
      </w:r>
      <w:r w:rsidR="00356DB4" w:rsidRPr="00B62D87">
        <w:rPr>
          <w:b/>
          <w:bCs/>
        </w:rPr>
        <w:t xml:space="preserve"> Specification</w:t>
      </w:r>
    </w:p>
    <w:p w14:paraId="134A695F" w14:textId="77777777" w:rsidR="0010430B" w:rsidRPr="0010430B" w:rsidRDefault="0010430B" w:rsidP="0010430B">
      <w:pPr>
        <w:pStyle w:val="Heading2"/>
      </w:pPr>
      <w:r w:rsidRPr="0010430B">
        <w:t>Essential Criteria</w:t>
      </w:r>
    </w:p>
    <w:p w14:paraId="28B9294B" w14:textId="77777777" w:rsidR="0010430B" w:rsidRPr="00CE769F" w:rsidRDefault="0010430B" w:rsidP="0010430B">
      <w:pPr>
        <w:pStyle w:val="ListParagraph"/>
        <w:numPr>
          <w:ilvl w:val="0"/>
          <w:numId w:val="13"/>
        </w:numPr>
        <w:rPr>
          <w:rFonts w:ascii="Arial" w:eastAsia="Times New Roman" w:hAnsi="Arial" w:cs="Arial"/>
          <w:bCs/>
          <w:szCs w:val="28"/>
          <w:shd w:val="clear" w:color="auto" w:fill="FFFFFF"/>
          <w:lang w:eastAsia="en-GB"/>
        </w:rPr>
      </w:pPr>
      <w:r w:rsidRPr="00CE769F">
        <w:rPr>
          <w:rFonts w:ascii="Arial" w:eastAsia="Times New Roman" w:hAnsi="Arial" w:cs="Arial"/>
          <w:bCs/>
          <w:szCs w:val="28"/>
          <w:shd w:val="clear" w:color="auto" w:fill="FFFFFF"/>
          <w:lang w:eastAsia="en-GB"/>
        </w:rPr>
        <w:t>Degree in Physiotherapy or equivalent.</w:t>
      </w:r>
    </w:p>
    <w:p w14:paraId="6271FC88" w14:textId="77777777" w:rsidR="0010430B" w:rsidRPr="00CE769F" w:rsidRDefault="0010430B" w:rsidP="0010430B">
      <w:pPr>
        <w:pStyle w:val="ListParagraph"/>
        <w:numPr>
          <w:ilvl w:val="0"/>
          <w:numId w:val="13"/>
        </w:numPr>
        <w:rPr>
          <w:rFonts w:ascii="Arial" w:eastAsia="Times New Roman" w:hAnsi="Arial" w:cs="Arial"/>
          <w:bCs/>
          <w:szCs w:val="28"/>
          <w:shd w:val="clear" w:color="auto" w:fill="FFFFFF"/>
          <w:lang w:eastAsia="en-GB"/>
        </w:rPr>
      </w:pPr>
      <w:r w:rsidRPr="00CE769F">
        <w:rPr>
          <w:rFonts w:ascii="Arial" w:eastAsia="Times New Roman" w:hAnsi="Arial" w:cs="Arial"/>
          <w:bCs/>
          <w:szCs w:val="28"/>
          <w:shd w:val="clear" w:color="auto" w:fill="FFFFFF"/>
          <w:lang w:eastAsia="en-GB"/>
        </w:rPr>
        <w:t>HCPC registration and membership of the Chartered Society of Physiotherapy.</w:t>
      </w:r>
    </w:p>
    <w:p w14:paraId="49F1E8E3" w14:textId="77777777" w:rsidR="0010430B" w:rsidRPr="00CE769F" w:rsidRDefault="0010430B" w:rsidP="0010430B">
      <w:pPr>
        <w:pStyle w:val="ListParagraph"/>
        <w:numPr>
          <w:ilvl w:val="0"/>
          <w:numId w:val="13"/>
        </w:numPr>
        <w:rPr>
          <w:rFonts w:ascii="Arial" w:eastAsia="Times New Roman" w:hAnsi="Arial" w:cs="Arial"/>
          <w:bCs/>
          <w:szCs w:val="28"/>
          <w:shd w:val="clear" w:color="auto" w:fill="FFFFFF"/>
          <w:lang w:eastAsia="en-GB"/>
        </w:rPr>
      </w:pPr>
      <w:r w:rsidRPr="00CE769F">
        <w:rPr>
          <w:rFonts w:ascii="Arial" w:eastAsia="Times New Roman" w:hAnsi="Arial" w:cs="Arial"/>
          <w:bCs/>
          <w:szCs w:val="28"/>
          <w:shd w:val="clear" w:color="auto" w:fill="FFFFFF"/>
          <w:lang w:eastAsia="en-GB"/>
        </w:rPr>
        <w:t>Relevant postgraduate training and teaching/mentorship qualifications.</w:t>
      </w:r>
    </w:p>
    <w:p w14:paraId="3144393F" w14:textId="64E5B9FD" w:rsidR="0010430B" w:rsidRPr="00CE769F" w:rsidRDefault="0010430B" w:rsidP="0010430B">
      <w:pPr>
        <w:pStyle w:val="ListParagraph"/>
        <w:numPr>
          <w:ilvl w:val="0"/>
          <w:numId w:val="13"/>
        </w:numPr>
        <w:rPr>
          <w:rFonts w:ascii="Arial" w:eastAsia="Times New Roman" w:hAnsi="Arial" w:cs="Arial"/>
          <w:bCs/>
          <w:szCs w:val="28"/>
          <w:shd w:val="clear" w:color="auto" w:fill="FFFFFF"/>
          <w:lang w:eastAsia="en-GB"/>
        </w:rPr>
      </w:pPr>
      <w:r w:rsidRPr="00CE769F">
        <w:rPr>
          <w:rFonts w:ascii="Arial" w:eastAsia="Times New Roman" w:hAnsi="Arial" w:cs="Arial"/>
          <w:bCs/>
          <w:szCs w:val="28"/>
          <w:shd w:val="clear" w:color="auto" w:fill="FFFFFF"/>
          <w:lang w:eastAsia="en-GB"/>
        </w:rPr>
        <w:t>Car driver with access to a vehicle for work purposes.</w:t>
      </w:r>
    </w:p>
    <w:p w14:paraId="215502E0" w14:textId="77777777" w:rsidR="0010430B" w:rsidRPr="00B62D87" w:rsidRDefault="0010430B" w:rsidP="0010430B">
      <w:pPr>
        <w:pStyle w:val="Heading2"/>
        <w:rPr>
          <w:b/>
          <w:bCs/>
        </w:rPr>
      </w:pPr>
      <w:r w:rsidRPr="00B62D87">
        <w:rPr>
          <w:b/>
          <w:bCs/>
        </w:rPr>
        <w:t>Desirable Criteria</w:t>
      </w:r>
    </w:p>
    <w:p w14:paraId="555C0ECF" w14:textId="77777777" w:rsidR="0010430B" w:rsidRPr="0010430B" w:rsidRDefault="0010430B" w:rsidP="0010430B">
      <w:pPr>
        <w:pStyle w:val="Heading2"/>
      </w:pPr>
      <w:r w:rsidRPr="0010430B">
        <w:t>Clinical Expertise</w:t>
      </w:r>
    </w:p>
    <w:p w14:paraId="47B10752" w14:textId="77777777" w:rsidR="0010430B" w:rsidRPr="00CE769F" w:rsidRDefault="0010430B" w:rsidP="0010430B">
      <w:pPr>
        <w:pStyle w:val="ListParagraph"/>
        <w:numPr>
          <w:ilvl w:val="0"/>
          <w:numId w:val="13"/>
        </w:numPr>
        <w:rPr>
          <w:rFonts w:ascii="Arial" w:eastAsia="Times New Roman" w:hAnsi="Arial" w:cs="Arial"/>
          <w:bCs/>
          <w:szCs w:val="28"/>
          <w:shd w:val="clear" w:color="auto" w:fill="FFFFFF"/>
          <w:lang w:eastAsia="en-GB"/>
        </w:rPr>
      </w:pPr>
      <w:r w:rsidRPr="00CE769F">
        <w:rPr>
          <w:rFonts w:ascii="Arial" w:eastAsia="Times New Roman" w:hAnsi="Arial" w:cs="Arial"/>
          <w:bCs/>
          <w:szCs w:val="28"/>
          <w:shd w:val="clear" w:color="auto" w:fill="FFFFFF"/>
          <w:lang w:eastAsia="en-GB"/>
        </w:rPr>
        <w:t>Significant post-registration experience in respiratory care and managing complex cases.</w:t>
      </w:r>
    </w:p>
    <w:p w14:paraId="6D72B2BF" w14:textId="77777777" w:rsidR="0010430B" w:rsidRPr="00CE769F" w:rsidRDefault="0010430B" w:rsidP="0010430B">
      <w:pPr>
        <w:pStyle w:val="ListParagraph"/>
        <w:numPr>
          <w:ilvl w:val="0"/>
          <w:numId w:val="13"/>
        </w:numPr>
        <w:rPr>
          <w:rFonts w:ascii="Arial" w:eastAsia="Times New Roman" w:hAnsi="Arial" w:cs="Arial"/>
          <w:bCs/>
          <w:szCs w:val="28"/>
          <w:shd w:val="clear" w:color="auto" w:fill="FFFFFF"/>
          <w:lang w:eastAsia="en-GB"/>
        </w:rPr>
      </w:pPr>
      <w:r w:rsidRPr="00CE769F">
        <w:rPr>
          <w:rFonts w:ascii="Arial" w:eastAsia="Times New Roman" w:hAnsi="Arial" w:cs="Arial"/>
          <w:bCs/>
          <w:szCs w:val="28"/>
          <w:shd w:val="clear" w:color="auto" w:fill="FFFFFF"/>
          <w:lang w:eastAsia="en-GB"/>
        </w:rPr>
        <w:t>Broad clinical experience, including autonomous caseload management and community-based care.</w:t>
      </w:r>
    </w:p>
    <w:p w14:paraId="6440410C" w14:textId="77777777" w:rsidR="0010430B" w:rsidRPr="00CE769F" w:rsidRDefault="0010430B" w:rsidP="0010430B">
      <w:pPr>
        <w:pStyle w:val="ListParagraph"/>
        <w:numPr>
          <w:ilvl w:val="0"/>
          <w:numId w:val="13"/>
        </w:numPr>
        <w:rPr>
          <w:rFonts w:ascii="Arial" w:eastAsia="Times New Roman" w:hAnsi="Arial" w:cs="Arial"/>
          <w:bCs/>
          <w:szCs w:val="28"/>
          <w:shd w:val="clear" w:color="auto" w:fill="FFFFFF"/>
          <w:lang w:eastAsia="en-GB"/>
        </w:rPr>
      </w:pPr>
      <w:r w:rsidRPr="00CE769F">
        <w:rPr>
          <w:rFonts w:ascii="Arial" w:eastAsia="Times New Roman" w:hAnsi="Arial" w:cs="Arial"/>
          <w:bCs/>
          <w:szCs w:val="28"/>
          <w:shd w:val="clear" w:color="auto" w:fill="FFFFFF"/>
          <w:lang w:eastAsia="en-GB"/>
        </w:rPr>
        <w:t>Sound clinical reasoning, specialist assessment skills, and knowledge of chronic lung disease and respiratory management approaches.</w:t>
      </w:r>
    </w:p>
    <w:p w14:paraId="100C4659" w14:textId="77777777" w:rsidR="0010430B" w:rsidRPr="0010430B" w:rsidRDefault="0010430B" w:rsidP="0010430B">
      <w:pPr>
        <w:pStyle w:val="Heading2"/>
      </w:pPr>
      <w:r w:rsidRPr="0010430B">
        <w:t>Professional Practice</w:t>
      </w:r>
    </w:p>
    <w:p w14:paraId="41F387C5" w14:textId="77777777" w:rsidR="0010430B" w:rsidRPr="00CE769F" w:rsidRDefault="0010430B" w:rsidP="0010430B">
      <w:pPr>
        <w:pStyle w:val="ListParagraph"/>
        <w:numPr>
          <w:ilvl w:val="0"/>
          <w:numId w:val="13"/>
        </w:numPr>
        <w:rPr>
          <w:rFonts w:ascii="Arial" w:eastAsia="Times New Roman" w:hAnsi="Arial" w:cs="Arial"/>
          <w:bCs/>
          <w:szCs w:val="28"/>
          <w:shd w:val="clear" w:color="auto" w:fill="FFFFFF"/>
          <w:lang w:eastAsia="en-GB"/>
        </w:rPr>
      </w:pPr>
      <w:r w:rsidRPr="00CE769F">
        <w:rPr>
          <w:rFonts w:ascii="Arial" w:eastAsia="Times New Roman" w:hAnsi="Arial" w:cs="Arial"/>
          <w:bCs/>
          <w:szCs w:val="28"/>
          <w:shd w:val="clear" w:color="auto" w:fill="FFFFFF"/>
          <w:lang w:eastAsia="en-GB"/>
        </w:rPr>
        <w:t>Experience in multi-professional and cross-organisational working.</w:t>
      </w:r>
    </w:p>
    <w:p w14:paraId="36AC5653" w14:textId="77777777" w:rsidR="0010430B" w:rsidRPr="00CE769F" w:rsidRDefault="0010430B" w:rsidP="0010430B">
      <w:pPr>
        <w:pStyle w:val="ListParagraph"/>
        <w:numPr>
          <w:ilvl w:val="0"/>
          <w:numId w:val="13"/>
        </w:numPr>
        <w:rPr>
          <w:rFonts w:ascii="Arial" w:eastAsia="Times New Roman" w:hAnsi="Arial" w:cs="Arial"/>
          <w:bCs/>
          <w:szCs w:val="28"/>
          <w:shd w:val="clear" w:color="auto" w:fill="FFFFFF"/>
          <w:lang w:eastAsia="en-GB"/>
        </w:rPr>
      </w:pPr>
      <w:r w:rsidRPr="00CE769F">
        <w:rPr>
          <w:rFonts w:ascii="Arial" w:eastAsia="Times New Roman" w:hAnsi="Arial" w:cs="Arial"/>
          <w:bCs/>
          <w:szCs w:val="28"/>
          <w:shd w:val="clear" w:color="auto" w:fill="FFFFFF"/>
          <w:lang w:eastAsia="en-GB"/>
        </w:rPr>
        <w:t>Proven ability to apply evidence-based practice and contribute to service development.</w:t>
      </w:r>
    </w:p>
    <w:p w14:paraId="0C788C1E" w14:textId="77777777" w:rsidR="0010430B" w:rsidRPr="00CE769F" w:rsidRDefault="0010430B" w:rsidP="0010430B">
      <w:pPr>
        <w:pStyle w:val="ListParagraph"/>
        <w:numPr>
          <w:ilvl w:val="0"/>
          <w:numId w:val="13"/>
        </w:numPr>
        <w:rPr>
          <w:rFonts w:ascii="Arial" w:eastAsia="Times New Roman" w:hAnsi="Arial" w:cs="Arial"/>
          <w:bCs/>
          <w:szCs w:val="28"/>
          <w:shd w:val="clear" w:color="auto" w:fill="FFFFFF"/>
          <w:lang w:eastAsia="en-GB"/>
        </w:rPr>
      </w:pPr>
      <w:r w:rsidRPr="00CE769F">
        <w:rPr>
          <w:rFonts w:ascii="Arial" w:eastAsia="Times New Roman" w:hAnsi="Arial" w:cs="Arial"/>
          <w:bCs/>
          <w:szCs w:val="28"/>
          <w:shd w:val="clear" w:color="auto" w:fill="FFFFFF"/>
          <w:lang w:eastAsia="en-GB"/>
        </w:rPr>
        <w:t>Mentorship experience and ability to supervise staff and students.</w:t>
      </w:r>
    </w:p>
    <w:p w14:paraId="07A405D6" w14:textId="77777777" w:rsidR="0010430B" w:rsidRPr="0010430B" w:rsidRDefault="0010430B" w:rsidP="0010430B">
      <w:pPr>
        <w:pStyle w:val="Heading2"/>
      </w:pPr>
      <w:r w:rsidRPr="0010430B">
        <w:t>Leadership &amp; Management</w:t>
      </w:r>
    </w:p>
    <w:p w14:paraId="3A80994A" w14:textId="77777777" w:rsidR="0010430B" w:rsidRPr="00CE769F" w:rsidRDefault="0010430B" w:rsidP="0010430B">
      <w:pPr>
        <w:pStyle w:val="ListParagraph"/>
        <w:numPr>
          <w:ilvl w:val="0"/>
          <w:numId w:val="13"/>
        </w:numPr>
        <w:rPr>
          <w:rFonts w:ascii="Arial" w:eastAsia="Times New Roman" w:hAnsi="Arial" w:cs="Arial"/>
          <w:bCs/>
          <w:szCs w:val="28"/>
          <w:shd w:val="clear" w:color="auto" w:fill="FFFFFF"/>
          <w:lang w:eastAsia="en-GB"/>
        </w:rPr>
      </w:pPr>
      <w:r w:rsidRPr="00CE769F">
        <w:rPr>
          <w:rFonts w:ascii="Arial" w:eastAsia="Times New Roman" w:hAnsi="Arial" w:cs="Arial"/>
          <w:bCs/>
          <w:szCs w:val="28"/>
          <w:shd w:val="clear" w:color="auto" w:fill="FFFFFF"/>
          <w:lang w:eastAsia="en-GB"/>
        </w:rPr>
        <w:t>Experience in HR functions such as recruitment, performance management, and managing absence.</w:t>
      </w:r>
    </w:p>
    <w:p w14:paraId="72858EB6" w14:textId="77777777" w:rsidR="0010430B" w:rsidRPr="00CE769F" w:rsidRDefault="0010430B" w:rsidP="0010430B">
      <w:pPr>
        <w:pStyle w:val="ListParagraph"/>
        <w:numPr>
          <w:ilvl w:val="0"/>
          <w:numId w:val="13"/>
        </w:numPr>
        <w:rPr>
          <w:rFonts w:ascii="Arial" w:eastAsia="Times New Roman" w:hAnsi="Arial" w:cs="Arial"/>
          <w:bCs/>
          <w:szCs w:val="28"/>
          <w:shd w:val="clear" w:color="auto" w:fill="FFFFFF"/>
          <w:lang w:eastAsia="en-GB"/>
        </w:rPr>
      </w:pPr>
      <w:r w:rsidRPr="00CE769F">
        <w:rPr>
          <w:rFonts w:ascii="Arial" w:eastAsia="Times New Roman" w:hAnsi="Arial" w:cs="Arial"/>
          <w:bCs/>
          <w:szCs w:val="28"/>
          <w:shd w:val="clear" w:color="auto" w:fill="FFFFFF"/>
          <w:lang w:eastAsia="en-GB"/>
        </w:rPr>
        <w:t>Demonstrated leadership skills and ability to manage competing priorities and deadlines.</w:t>
      </w:r>
    </w:p>
    <w:p w14:paraId="08C0CC5D" w14:textId="77777777" w:rsidR="0010430B" w:rsidRPr="0010430B" w:rsidRDefault="0010430B" w:rsidP="0010430B">
      <w:pPr>
        <w:pStyle w:val="Heading2"/>
      </w:pPr>
      <w:r w:rsidRPr="0010430B">
        <w:t>Communication &amp; Digital Skills</w:t>
      </w:r>
    </w:p>
    <w:p w14:paraId="676CC328" w14:textId="77777777" w:rsidR="0010430B" w:rsidRPr="00CE769F" w:rsidRDefault="0010430B" w:rsidP="0010430B">
      <w:pPr>
        <w:pStyle w:val="ListParagraph"/>
        <w:numPr>
          <w:ilvl w:val="0"/>
          <w:numId w:val="13"/>
        </w:numPr>
        <w:rPr>
          <w:rFonts w:ascii="Arial" w:eastAsia="Times New Roman" w:hAnsi="Arial" w:cs="Arial"/>
          <w:bCs/>
          <w:szCs w:val="28"/>
          <w:shd w:val="clear" w:color="auto" w:fill="FFFFFF"/>
          <w:lang w:eastAsia="en-GB"/>
        </w:rPr>
      </w:pPr>
      <w:r w:rsidRPr="00CE769F">
        <w:rPr>
          <w:rFonts w:ascii="Arial" w:eastAsia="Times New Roman" w:hAnsi="Arial" w:cs="Arial"/>
          <w:bCs/>
          <w:szCs w:val="28"/>
          <w:shd w:val="clear" w:color="auto" w:fill="FFFFFF"/>
          <w:lang w:eastAsia="en-GB"/>
        </w:rPr>
        <w:t>Excellent interpersonal and communication skills.</w:t>
      </w:r>
    </w:p>
    <w:p w14:paraId="5287B849" w14:textId="77777777" w:rsidR="0010430B" w:rsidRPr="00CE769F" w:rsidRDefault="0010430B" w:rsidP="0010430B">
      <w:pPr>
        <w:pStyle w:val="ListParagraph"/>
        <w:numPr>
          <w:ilvl w:val="0"/>
          <w:numId w:val="13"/>
        </w:numPr>
        <w:rPr>
          <w:rFonts w:ascii="Arial" w:eastAsia="Times New Roman" w:hAnsi="Arial" w:cs="Arial"/>
          <w:bCs/>
          <w:szCs w:val="28"/>
          <w:shd w:val="clear" w:color="auto" w:fill="FFFFFF"/>
          <w:lang w:eastAsia="en-GB"/>
        </w:rPr>
      </w:pPr>
      <w:r w:rsidRPr="00CE769F">
        <w:rPr>
          <w:rFonts w:ascii="Arial" w:eastAsia="Times New Roman" w:hAnsi="Arial" w:cs="Arial"/>
          <w:bCs/>
          <w:szCs w:val="28"/>
          <w:shd w:val="clear" w:color="auto" w:fill="FFFFFF"/>
          <w:lang w:eastAsia="en-GB"/>
        </w:rPr>
        <w:t>IT literate with proficiency in relevant software and digital tools.</w:t>
      </w:r>
    </w:p>
    <w:p w14:paraId="3BB5B1CB" w14:textId="77777777" w:rsidR="0010430B" w:rsidRPr="00CE769F" w:rsidRDefault="0010430B" w:rsidP="0010430B">
      <w:pPr>
        <w:pStyle w:val="ListParagraph"/>
        <w:numPr>
          <w:ilvl w:val="0"/>
          <w:numId w:val="13"/>
        </w:numPr>
        <w:rPr>
          <w:rFonts w:ascii="Arial" w:eastAsia="Times New Roman" w:hAnsi="Arial" w:cs="Arial"/>
          <w:bCs/>
          <w:szCs w:val="28"/>
          <w:shd w:val="clear" w:color="auto" w:fill="FFFFFF"/>
          <w:lang w:eastAsia="en-GB"/>
        </w:rPr>
      </w:pPr>
      <w:r w:rsidRPr="00CE769F">
        <w:rPr>
          <w:rFonts w:ascii="Arial" w:eastAsia="Times New Roman" w:hAnsi="Arial" w:cs="Arial"/>
          <w:bCs/>
          <w:szCs w:val="28"/>
          <w:shd w:val="clear" w:color="auto" w:fill="FFFFFF"/>
          <w:lang w:eastAsia="en-GB"/>
        </w:rPr>
        <w:t>Experience in presenting and sharing knowledge internally and externally.</w:t>
      </w:r>
    </w:p>
    <w:p w14:paraId="44729A74" w14:textId="77777777" w:rsidR="0010430B" w:rsidRPr="0010430B" w:rsidRDefault="0010430B" w:rsidP="0010430B">
      <w:pPr>
        <w:pStyle w:val="Heading2"/>
      </w:pPr>
      <w:r w:rsidRPr="0010430B">
        <w:t>Personal Attributes</w:t>
      </w:r>
    </w:p>
    <w:p w14:paraId="7B9C2895" w14:textId="77777777" w:rsidR="0010430B" w:rsidRPr="00CE769F" w:rsidRDefault="0010430B" w:rsidP="0010430B">
      <w:pPr>
        <w:pStyle w:val="ListParagraph"/>
        <w:numPr>
          <w:ilvl w:val="0"/>
          <w:numId w:val="13"/>
        </w:numPr>
        <w:rPr>
          <w:rFonts w:ascii="Arial" w:eastAsia="Times New Roman" w:hAnsi="Arial" w:cs="Arial"/>
          <w:bCs/>
          <w:szCs w:val="28"/>
          <w:shd w:val="clear" w:color="auto" w:fill="FFFFFF"/>
          <w:lang w:eastAsia="en-GB"/>
        </w:rPr>
      </w:pPr>
      <w:r w:rsidRPr="00CE769F">
        <w:rPr>
          <w:rFonts w:ascii="Arial" w:eastAsia="Times New Roman" w:hAnsi="Arial" w:cs="Arial"/>
          <w:bCs/>
          <w:szCs w:val="28"/>
          <w:shd w:val="clear" w:color="auto" w:fill="FFFFFF"/>
          <w:lang w:eastAsia="en-GB"/>
        </w:rPr>
        <w:t>Flexible and holistic approach to patient care.</w:t>
      </w:r>
    </w:p>
    <w:p w14:paraId="30CDD12B" w14:textId="77777777" w:rsidR="0010430B" w:rsidRPr="00CE769F" w:rsidRDefault="0010430B" w:rsidP="0010430B">
      <w:pPr>
        <w:pStyle w:val="ListParagraph"/>
        <w:numPr>
          <w:ilvl w:val="0"/>
          <w:numId w:val="13"/>
        </w:numPr>
        <w:rPr>
          <w:rFonts w:ascii="Arial" w:eastAsia="Times New Roman" w:hAnsi="Arial" w:cs="Arial"/>
          <w:bCs/>
          <w:szCs w:val="28"/>
          <w:shd w:val="clear" w:color="auto" w:fill="FFFFFF"/>
          <w:lang w:eastAsia="en-GB"/>
        </w:rPr>
      </w:pPr>
      <w:r w:rsidRPr="00CE769F">
        <w:rPr>
          <w:rFonts w:ascii="Arial" w:eastAsia="Times New Roman" w:hAnsi="Arial" w:cs="Arial"/>
          <w:bCs/>
          <w:szCs w:val="28"/>
          <w:shd w:val="clear" w:color="auto" w:fill="FFFFFF"/>
          <w:lang w:eastAsia="en-GB"/>
        </w:rPr>
        <w:t>Strong problem-solving skills and initiative.</w:t>
      </w:r>
    </w:p>
    <w:p w14:paraId="62DE2DF8" w14:textId="77777777" w:rsidR="0010430B" w:rsidRPr="00CE769F" w:rsidRDefault="0010430B" w:rsidP="0010430B">
      <w:pPr>
        <w:pStyle w:val="ListParagraph"/>
        <w:numPr>
          <w:ilvl w:val="0"/>
          <w:numId w:val="13"/>
        </w:numPr>
        <w:rPr>
          <w:rFonts w:ascii="Arial" w:eastAsia="Times New Roman" w:hAnsi="Arial" w:cs="Arial"/>
          <w:bCs/>
          <w:szCs w:val="28"/>
          <w:shd w:val="clear" w:color="auto" w:fill="FFFFFF"/>
          <w:lang w:eastAsia="en-GB"/>
        </w:rPr>
      </w:pPr>
      <w:r w:rsidRPr="00CE769F">
        <w:rPr>
          <w:rFonts w:ascii="Arial" w:eastAsia="Times New Roman" w:hAnsi="Arial" w:cs="Arial"/>
          <w:bCs/>
          <w:szCs w:val="28"/>
          <w:shd w:val="clear" w:color="auto" w:fill="FFFFFF"/>
          <w:lang w:eastAsia="en-GB"/>
        </w:rPr>
        <w:t>Commitment to ongoing professional development and reflective practice.</w:t>
      </w:r>
    </w:p>
    <w:p w14:paraId="582A1A53" w14:textId="77777777" w:rsidR="0010430B" w:rsidRPr="0010430B" w:rsidRDefault="0010430B" w:rsidP="0010430B">
      <w:pPr>
        <w:pStyle w:val="Heading2"/>
      </w:pPr>
      <w:r w:rsidRPr="0010430B">
        <w:t xml:space="preserve">Other requirements: </w:t>
      </w:r>
    </w:p>
    <w:p w14:paraId="7C4404CA" w14:textId="1A39717D" w:rsidR="0010430B" w:rsidRPr="00CE769F" w:rsidRDefault="0010430B" w:rsidP="0010430B">
      <w:pPr>
        <w:pStyle w:val="Bulletpoints"/>
        <w:rPr>
          <w:rFonts w:ascii="Arial" w:hAnsi="Arial"/>
          <w:b/>
          <w:lang w:eastAsia="en-GB"/>
        </w:rPr>
      </w:pPr>
      <w:r w:rsidRPr="00CE769F">
        <w:rPr>
          <w:rFonts w:ascii="Arial" w:hAnsi="Arial"/>
          <w:lang w:eastAsia="en-GB"/>
        </w:rPr>
        <w:t>Car driver and vehicle available for work purposes</w:t>
      </w:r>
    </w:p>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777424" w14:paraId="484CACDE" w14:textId="77777777" w:rsidTr="00D96EFB">
        <w:trPr>
          <w:trHeight w:val="510"/>
        </w:trPr>
        <w:tc>
          <w:tcPr>
            <w:tcW w:w="10173" w:type="dxa"/>
            <w:tcBorders>
              <w:top w:val="nil"/>
              <w:left w:val="nil"/>
              <w:bottom w:val="single" w:sz="4" w:space="0" w:color="B52059"/>
              <w:right w:val="nil"/>
            </w:tcBorders>
          </w:tcPr>
          <w:p w14:paraId="7424F15F" w14:textId="46D6AEA9" w:rsidR="00D96EFB" w:rsidRPr="00B27235" w:rsidRDefault="00D17689" w:rsidP="00D96EFB">
            <w:pPr>
              <w:pStyle w:val="Subheader"/>
            </w:pPr>
            <w:r w:rsidRPr="00B27235">
              <w:lastRenderedPageBreak/>
              <w:t>E</w:t>
            </w:r>
            <w:r w:rsidRPr="00B27235">
              <w:t>mployee signature</w:t>
            </w:r>
          </w:p>
        </w:tc>
      </w:tr>
      <w:tr w:rsidR="00777424" w14:paraId="05B48866" w14:textId="77777777" w:rsidTr="00D96EFB">
        <w:trPr>
          <w:trHeight w:val="510"/>
        </w:trPr>
        <w:tc>
          <w:tcPr>
            <w:tcW w:w="10173" w:type="dxa"/>
            <w:tcBorders>
              <w:top w:val="single" w:sz="4" w:space="0" w:color="B52059"/>
              <w:left w:val="nil"/>
              <w:bottom w:val="single" w:sz="4" w:space="0" w:color="B52059"/>
              <w:right w:val="nil"/>
            </w:tcBorders>
            <w:tcMar>
              <w:top w:w="113" w:type="dxa"/>
              <w:bottom w:w="113" w:type="dxa"/>
            </w:tcMar>
          </w:tcPr>
          <w:p w14:paraId="40909518" w14:textId="77777777" w:rsidR="00D96EFB" w:rsidRPr="00B27235" w:rsidRDefault="00D17689" w:rsidP="00D96EFB">
            <w:pPr>
              <w:pStyle w:val="Subheader"/>
            </w:pPr>
            <w:r w:rsidRPr="00B27235">
              <w:t>Manager signature</w:t>
            </w:r>
          </w:p>
        </w:tc>
      </w:tr>
    </w:tbl>
    <w:p w14:paraId="55425971" w14:textId="34310248" w:rsidR="00777424" w:rsidRDefault="00777424" w:rsidP="00CE769F"/>
    <w:sectPr w:rsidR="00777424" w:rsidSect="003235AA">
      <w:headerReference w:type="default" r:id="rId14"/>
      <w:footerReference w:type="default" r:id="rId15"/>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CAF48" w14:textId="77777777" w:rsidR="00D17689" w:rsidRDefault="00D17689">
      <w:pPr>
        <w:spacing w:after="0" w:line="240" w:lineRule="auto"/>
      </w:pPr>
      <w:r>
        <w:separator/>
      </w:r>
    </w:p>
  </w:endnote>
  <w:endnote w:type="continuationSeparator" w:id="0">
    <w:p w14:paraId="71A5892B" w14:textId="77777777" w:rsidR="00D17689" w:rsidRDefault="00D1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D9E7E" w14:textId="77777777" w:rsidR="00B55DAB" w:rsidRDefault="00D17689" w:rsidP="00B55DAB">
    <w:pPr>
      <w:spacing w:after="0"/>
      <w:jc w:val="center"/>
      <w:rPr>
        <w:rFonts w:ascii="Arial" w:hAnsi="Arial" w:cs="Arial"/>
        <w:sz w:val="14"/>
        <w:szCs w:val="14"/>
      </w:rPr>
    </w:pPr>
    <w:r>
      <w:rPr>
        <w:noProof/>
      </w:rPr>
      <w:drawing>
        <wp:anchor distT="0" distB="0" distL="114300" distR="114300" simplePos="0" relativeHeight="251657216" behindDoc="1" locked="0" layoutInCell="1" allowOverlap="1" wp14:anchorId="1E5673F5" wp14:editId="75AB4C73">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rcRect t="20645" b="20645"/>
                  <a:stretch>
                    <a:fillRect/>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0C45F8A1" w14:textId="77777777" w:rsidR="00B55DAB" w:rsidRDefault="00B55DAB" w:rsidP="00B55DAB">
    <w:pPr>
      <w:spacing w:after="0"/>
      <w:jc w:val="center"/>
      <w:rPr>
        <w:rFonts w:ascii="Arial" w:hAnsi="Arial" w:cs="Arial"/>
        <w:sz w:val="14"/>
        <w:szCs w:val="14"/>
      </w:rPr>
    </w:pPr>
  </w:p>
  <w:p w14:paraId="735FFC72" w14:textId="77777777" w:rsidR="000A283D" w:rsidRDefault="00D17689"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446497F3"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689EF" w14:textId="77777777" w:rsidR="00D17689" w:rsidRDefault="00D17689">
      <w:pPr>
        <w:spacing w:after="0" w:line="240" w:lineRule="auto"/>
      </w:pPr>
      <w:r>
        <w:separator/>
      </w:r>
    </w:p>
  </w:footnote>
  <w:footnote w:type="continuationSeparator" w:id="0">
    <w:p w14:paraId="575A19F6" w14:textId="77777777" w:rsidR="00D17689" w:rsidRDefault="00D17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86DB1" w14:textId="77777777" w:rsidR="000A283D" w:rsidRPr="003F2700" w:rsidRDefault="00D17689"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8240" behindDoc="1" locked="0" layoutInCell="1" allowOverlap="1" wp14:anchorId="1ABA3D50" wp14:editId="75CEEC91">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r:embed="rId1" cstate="print">
                    <a:extLst>
                      <a:ext uri="{28A0092B-C50C-407E-A947-70E740481C1C}">
                        <a14:useLocalDpi xmlns:a14="http://schemas.microsoft.com/office/drawing/2010/main" val="0"/>
                      </a:ext>
                    </a:extLst>
                  </a:blip>
                  <a:srcRect l="15002" t="8293" r="17037" b="11234"/>
                  <a:stretch>
                    <a:fillRect/>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E181E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11E73"/>
    <w:multiLevelType w:val="multilevel"/>
    <w:tmpl w:val="B8FE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B14771"/>
    <w:multiLevelType w:val="hybridMultilevel"/>
    <w:tmpl w:val="5470C488"/>
    <w:lvl w:ilvl="0" w:tplc="1F54475C">
      <w:start w:val="1"/>
      <w:numFmt w:val="bullet"/>
      <w:pStyle w:val="Bulletpoints"/>
      <w:lvlText w:val=""/>
      <w:lvlJc w:val="left"/>
      <w:pPr>
        <w:ind w:left="425" w:hanging="283"/>
      </w:pPr>
      <w:rPr>
        <w:rFonts w:ascii="Symbol" w:hAnsi="Symbol" w:hint="default"/>
        <w:color w:val="B52059" w:themeColor="accent1"/>
      </w:rPr>
    </w:lvl>
    <w:lvl w:ilvl="1" w:tplc="A32A254A" w:tentative="1">
      <w:start w:val="1"/>
      <w:numFmt w:val="bullet"/>
      <w:lvlText w:val="o"/>
      <w:lvlJc w:val="left"/>
      <w:pPr>
        <w:ind w:left="1581" w:hanging="360"/>
      </w:pPr>
      <w:rPr>
        <w:rFonts w:ascii="Courier New" w:hAnsi="Courier New" w:cs="Courier New" w:hint="default"/>
      </w:rPr>
    </w:lvl>
    <w:lvl w:ilvl="2" w:tplc="D18EE6F2" w:tentative="1">
      <w:start w:val="1"/>
      <w:numFmt w:val="bullet"/>
      <w:lvlText w:val=""/>
      <w:lvlJc w:val="left"/>
      <w:pPr>
        <w:ind w:left="2301" w:hanging="360"/>
      </w:pPr>
      <w:rPr>
        <w:rFonts w:ascii="Wingdings" w:hAnsi="Wingdings" w:hint="default"/>
      </w:rPr>
    </w:lvl>
    <w:lvl w:ilvl="3" w:tplc="93F6DB10" w:tentative="1">
      <w:start w:val="1"/>
      <w:numFmt w:val="bullet"/>
      <w:lvlText w:val=""/>
      <w:lvlJc w:val="left"/>
      <w:pPr>
        <w:ind w:left="3021" w:hanging="360"/>
      </w:pPr>
      <w:rPr>
        <w:rFonts w:ascii="Symbol" w:hAnsi="Symbol" w:hint="default"/>
      </w:rPr>
    </w:lvl>
    <w:lvl w:ilvl="4" w:tplc="7C4AAB8A" w:tentative="1">
      <w:start w:val="1"/>
      <w:numFmt w:val="bullet"/>
      <w:lvlText w:val="o"/>
      <w:lvlJc w:val="left"/>
      <w:pPr>
        <w:ind w:left="3741" w:hanging="360"/>
      </w:pPr>
      <w:rPr>
        <w:rFonts w:ascii="Courier New" w:hAnsi="Courier New" w:cs="Courier New" w:hint="default"/>
      </w:rPr>
    </w:lvl>
    <w:lvl w:ilvl="5" w:tplc="495CA67E" w:tentative="1">
      <w:start w:val="1"/>
      <w:numFmt w:val="bullet"/>
      <w:lvlText w:val=""/>
      <w:lvlJc w:val="left"/>
      <w:pPr>
        <w:ind w:left="4461" w:hanging="360"/>
      </w:pPr>
      <w:rPr>
        <w:rFonts w:ascii="Wingdings" w:hAnsi="Wingdings" w:hint="default"/>
      </w:rPr>
    </w:lvl>
    <w:lvl w:ilvl="6" w:tplc="ADF641E6" w:tentative="1">
      <w:start w:val="1"/>
      <w:numFmt w:val="bullet"/>
      <w:lvlText w:val=""/>
      <w:lvlJc w:val="left"/>
      <w:pPr>
        <w:ind w:left="5181" w:hanging="360"/>
      </w:pPr>
      <w:rPr>
        <w:rFonts w:ascii="Symbol" w:hAnsi="Symbol" w:hint="default"/>
      </w:rPr>
    </w:lvl>
    <w:lvl w:ilvl="7" w:tplc="623AC05E" w:tentative="1">
      <w:start w:val="1"/>
      <w:numFmt w:val="bullet"/>
      <w:lvlText w:val="o"/>
      <w:lvlJc w:val="left"/>
      <w:pPr>
        <w:ind w:left="5901" w:hanging="360"/>
      </w:pPr>
      <w:rPr>
        <w:rFonts w:ascii="Courier New" w:hAnsi="Courier New" w:cs="Courier New" w:hint="default"/>
      </w:rPr>
    </w:lvl>
    <w:lvl w:ilvl="8" w:tplc="58120D38" w:tentative="1">
      <w:start w:val="1"/>
      <w:numFmt w:val="bullet"/>
      <w:lvlText w:val=""/>
      <w:lvlJc w:val="left"/>
      <w:pPr>
        <w:ind w:left="6621" w:hanging="360"/>
      </w:pPr>
      <w:rPr>
        <w:rFonts w:ascii="Wingdings" w:hAnsi="Wingdings" w:hint="default"/>
      </w:rPr>
    </w:lvl>
  </w:abstractNum>
  <w:abstractNum w:abstractNumId="3" w15:restartNumberingAfterBreak="0">
    <w:nsid w:val="12B0181E"/>
    <w:multiLevelType w:val="hybridMultilevel"/>
    <w:tmpl w:val="F9FCC332"/>
    <w:lvl w:ilvl="0" w:tplc="8BDC036A">
      <w:start w:val="1"/>
      <w:numFmt w:val="bullet"/>
      <w:lvlText w:val=""/>
      <w:lvlJc w:val="left"/>
      <w:pPr>
        <w:ind w:left="2161"/>
      </w:pPr>
      <w:rPr>
        <w:rFonts w:ascii="Symbol" w:hAnsi="Symbol" w:hint="default"/>
        <w:b w:val="0"/>
        <w:i w:val="0"/>
        <w:strike w:val="0"/>
        <w:dstrike w:val="0"/>
        <w:color w:val="B52059" w:themeColor="accent1"/>
        <w:sz w:val="24"/>
        <w:szCs w:val="24"/>
        <w:u w:val="none" w:color="000000"/>
        <w:bdr w:val="none" w:sz="0" w:space="0" w:color="auto"/>
        <w:shd w:val="clear" w:color="auto" w:fill="auto"/>
        <w:vertAlign w:val="baseline"/>
      </w:rPr>
    </w:lvl>
    <w:lvl w:ilvl="1" w:tplc="364C6A0C">
      <w:start w:val="1"/>
      <w:numFmt w:val="bullet"/>
      <w:lvlText w:val="o"/>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9C411A8">
      <w:start w:val="1"/>
      <w:numFmt w:val="bullet"/>
      <w:lvlText w:val="▪"/>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3248B0E">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378FABA">
      <w:start w:val="1"/>
      <w:numFmt w:val="bullet"/>
      <w:lvlText w:val="o"/>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3CC833C">
      <w:start w:val="1"/>
      <w:numFmt w:val="bullet"/>
      <w:lvlText w:val="▪"/>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BAE820E">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4CC58A4">
      <w:start w:val="1"/>
      <w:numFmt w:val="bullet"/>
      <w:lvlText w:val="o"/>
      <w:lvlJc w:val="left"/>
      <w:pPr>
        <w:ind w:left="72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33E2624">
      <w:start w:val="1"/>
      <w:numFmt w:val="bullet"/>
      <w:lvlText w:val="▪"/>
      <w:lvlJc w:val="left"/>
      <w:pPr>
        <w:ind w:left="79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3D2C6A"/>
    <w:multiLevelType w:val="multilevel"/>
    <w:tmpl w:val="132AA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A9735E"/>
    <w:multiLevelType w:val="hybridMultilevel"/>
    <w:tmpl w:val="666CD9A4"/>
    <w:lvl w:ilvl="0" w:tplc="A9DE4EC0">
      <w:start w:val="1"/>
      <w:numFmt w:val="lowerLetter"/>
      <w:lvlText w:val="%1)"/>
      <w:lvlJc w:val="left"/>
      <w:pPr>
        <w:ind w:left="696"/>
      </w:pPr>
      <w:rPr>
        <w:rFonts w:ascii="Arial" w:eastAsia="Arial" w:hAnsi="Arial" w:cs="Arial"/>
        <w:b w:val="0"/>
        <w:i w:val="0"/>
        <w:strike w:val="0"/>
        <w:dstrike w:val="0"/>
        <w:color w:val="343E4F"/>
        <w:sz w:val="24"/>
        <w:szCs w:val="24"/>
        <w:u w:val="none" w:color="000000"/>
        <w:bdr w:val="none" w:sz="0" w:space="0" w:color="auto"/>
        <w:shd w:val="clear" w:color="auto" w:fill="auto"/>
        <w:vertAlign w:val="baseline"/>
      </w:rPr>
    </w:lvl>
    <w:lvl w:ilvl="1" w:tplc="88DCFA6E">
      <w:start w:val="1"/>
      <w:numFmt w:val="lowerLetter"/>
      <w:lvlText w:val="%2"/>
      <w:lvlJc w:val="left"/>
      <w:pPr>
        <w:ind w:left="1363"/>
      </w:pPr>
      <w:rPr>
        <w:rFonts w:ascii="Arial" w:eastAsia="Arial" w:hAnsi="Arial" w:cs="Arial"/>
        <w:b w:val="0"/>
        <w:i w:val="0"/>
        <w:strike w:val="0"/>
        <w:dstrike w:val="0"/>
        <w:color w:val="343E4F"/>
        <w:sz w:val="24"/>
        <w:szCs w:val="24"/>
        <w:u w:val="none" w:color="000000"/>
        <w:bdr w:val="none" w:sz="0" w:space="0" w:color="auto"/>
        <w:shd w:val="clear" w:color="auto" w:fill="auto"/>
        <w:vertAlign w:val="baseline"/>
      </w:rPr>
    </w:lvl>
    <w:lvl w:ilvl="2" w:tplc="006CAE18">
      <w:start w:val="1"/>
      <w:numFmt w:val="lowerRoman"/>
      <w:lvlText w:val="%3"/>
      <w:lvlJc w:val="left"/>
      <w:pPr>
        <w:ind w:left="2083"/>
      </w:pPr>
      <w:rPr>
        <w:rFonts w:ascii="Arial" w:eastAsia="Arial" w:hAnsi="Arial" w:cs="Arial"/>
        <w:b w:val="0"/>
        <w:i w:val="0"/>
        <w:strike w:val="0"/>
        <w:dstrike w:val="0"/>
        <w:color w:val="343E4F"/>
        <w:sz w:val="24"/>
        <w:szCs w:val="24"/>
        <w:u w:val="none" w:color="000000"/>
        <w:bdr w:val="none" w:sz="0" w:space="0" w:color="auto"/>
        <w:shd w:val="clear" w:color="auto" w:fill="auto"/>
        <w:vertAlign w:val="baseline"/>
      </w:rPr>
    </w:lvl>
    <w:lvl w:ilvl="3" w:tplc="6B12309C">
      <w:start w:val="1"/>
      <w:numFmt w:val="decimal"/>
      <w:lvlText w:val="%4"/>
      <w:lvlJc w:val="left"/>
      <w:pPr>
        <w:ind w:left="2803"/>
      </w:pPr>
      <w:rPr>
        <w:rFonts w:ascii="Arial" w:eastAsia="Arial" w:hAnsi="Arial" w:cs="Arial"/>
        <w:b w:val="0"/>
        <w:i w:val="0"/>
        <w:strike w:val="0"/>
        <w:dstrike w:val="0"/>
        <w:color w:val="343E4F"/>
        <w:sz w:val="24"/>
        <w:szCs w:val="24"/>
        <w:u w:val="none" w:color="000000"/>
        <w:bdr w:val="none" w:sz="0" w:space="0" w:color="auto"/>
        <w:shd w:val="clear" w:color="auto" w:fill="auto"/>
        <w:vertAlign w:val="baseline"/>
      </w:rPr>
    </w:lvl>
    <w:lvl w:ilvl="4" w:tplc="22160466">
      <w:start w:val="1"/>
      <w:numFmt w:val="lowerLetter"/>
      <w:lvlText w:val="%5"/>
      <w:lvlJc w:val="left"/>
      <w:pPr>
        <w:ind w:left="3523"/>
      </w:pPr>
      <w:rPr>
        <w:rFonts w:ascii="Arial" w:eastAsia="Arial" w:hAnsi="Arial" w:cs="Arial"/>
        <w:b w:val="0"/>
        <w:i w:val="0"/>
        <w:strike w:val="0"/>
        <w:dstrike w:val="0"/>
        <w:color w:val="343E4F"/>
        <w:sz w:val="24"/>
        <w:szCs w:val="24"/>
        <w:u w:val="none" w:color="000000"/>
        <w:bdr w:val="none" w:sz="0" w:space="0" w:color="auto"/>
        <w:shd w:val="clear" w:color="auto" w:fill="auto"/>
        <w:vertAlign w:val="baseline"/>
      </w:rPr>
    </w:lvl>
    <w:lvl w:ilvl="5" w:tplc="0674EE0A">
      <w:start w:val="1"/>
      <w:numFmt w:val="lowerRoman"/>
      <w:lvlText w:val="%6"/>
      <w:lvlJc w:val="left"/>
      <w:pPr>
        <w:ind w:left="4243"/>
      </w:pPr>
      <w:rPr>
        <w:rFonts w:ascii="Arial" w:eastAsia="Arial" w:hAnsi="Arial" w:cs="Arial"/>
        <w:b w:val="0"/>
        <w:i w:val="0"/>
        <w:strike w:val="0"/>
        <w:dstrike w:val="0"/>
        <w:color w:val="343E4F"/>
        <w:sz w:val="24"/>
        <w:szCs w:val="24"/>
        <w:u w:val="none" w:color="000000"/>
        <w:bdr w:val="none" w:sz="0" w:space="0" w:color="auto"/>
        <w:shd w:val="clear" w:color="auto" w:fill="auto"/>
        <w:vertAlign w:val="baseline"/>
      </w:rPr>
    </w:lvl>
    <w:lvl w:ilvl="6" w:tplc="BC44379E">
      <w:start w:val="1"/>
      <w:numFmt w:val="decimal"/>
      <w:lvlText w:val="%7"/>
      <w:lvlJc w:val="left"/>
      <w:pPr>
        <w:ind w:left="4963"/>
      </w:pPr>
      <w:rPr>
        <w:rFonts w:ascii="Arial" w:eastAsia="Arial" w:hAnsi="Arial" w:cs="Arial"/>
        <w:b w:val="0"/>
        <w:i w:val="0"/>
        <w:strike w:val="0"/>
        <w:dstrike w:val="0"/>
        <w:color w:val="343E4F"/>
        <w:sz w:val="24"/>
        <w:szCs w:val="24"/>
        <w:u w:val="none" w:color="000000"/>
        <w:bdr w:val="none" w:sz="0" w:space="0" w:color="auto"/>
        <w:shd w:val="clear" w:color="auto" w:fill="auto"/>
        <w:vertAlign w:val="baseline"/>
      </w:rPr>
    </w:lvl>
    <w:lvl w:ilvl="7" w:tplc="F4283518">
      <w:start w:val="1"/>
      <w:numFmt w:val="lowerLetter"/>
      <w:lvlText w:val="%8"/>
      <w:lvlJc w:val="left"/>
      <w:pPr>
        <w:ind w:left="5683"/>
      </w:pPr>
      <w:rPr>
        <w:rFonts w:ascii="Arial" w:eastAsia="Arial" w:hAnsi="Arial" w:cs="Arial"/>
        <w:b w:val="0"/>
        <w:i w:val="0"/>
        <w:strike w:val="0"/>
        <w:dstrike w:val="0"/>
        <w:color w:val="343E4F"/>
        <w:sz w:val="24"/>
        <w:szCs w:val="24"/>
        <w:u w:val="none" w:color="000000"/>
        <w:bdr w:val="none" w:sz="0" w:space="0" w:color="auto"/>
        <w:shd w:val="clear" w:color="auto" w:fill="auto"/>
        <w:vertAlign w:val="baseline"/>
      </w:rPr>
    </w:lvl>
    <w:lvl w:ilvl="8" w:tplc="456E0FFA">
      <w:start w:val="1"/>
      <w:numFmt w:val="lowerRoman"/>
      <w:lvlText w:val="%9"/>
      <w:lvlJc w:val="left"/>
      <w:pPr>
        <w:ind w:left="6403"/>
      </w:pPr>
      <w:rPr>
        <w:rFonts w:ascii="Arial" w:eastAsia="Arial" w:hAnsi="Arial" w:cs="Arial"/>
        <w:b w:val="0"/>
        <w:i w:val="0"/>
        <w:strike w:val="0"/>
        <w:dstrike w:val="0"/>
        <w:color w:val="343E4F"/>
        <w:sz w:val="24"/>
        <w:szCs w:val="24"/>
        <w:u w:val="none" w:color="000000"/>
        <w:bdr w:val="none" w:sz="0" w:space="0" w:color="auto"/>
        <w:shd w:val="clear" w:color="auto" w:fill="auto"/>
        <w:vertAlign w:val="baseline"/>
      </w:rPr>
    </w:lvl>
  </w:abstractNum>
  <w:abstractNum w:abstractNumId="6" w15:restartNumberingAfterBreak="0">
    <w:nsid w:val="160A3431"/>
    <w:multiLevelType w:val="hybridMultilevel"/>
    <w:tmpl w:val="E6B6736C"/>
    <w:lvl w:ilvl="0" w:tplc="9662BEC8">
      <w:start w:val="1"/>
      <w:numFmt w:val="bullet"/>
      <w:lvlText w:val=""/>
      <w:lvlJc w:val="left"/>
      <w:pPr>
        <w:ind w:left="720" w:hanging="360"/>
      </w:pPr>
      <w:rPr>
        <w:rFonts w:ascii="Symbol" w:hAnsi="Symbol" w:hint="default"/>
        <w:color w:val="B52059" w:themeColor="accent1"/>
      </w:rPr>
    </w:lvl>
    <w:lvl w:ilvl="1" w:tplc="94C6E35C" w:tentative="1">
      <w:start w:val="1"/>
      <w:numFmt w:val="bullet"/>
      <w:lvlText w:val="o"/>
      <w:lvlJc w:val="left"/>
      <w:pPr>
        <w:ind w:left="1440" w:hanging="360"/>
      </w:pPr>
      <w:rPr>
        <w:rFonts w:ascii="Courier New" w:hAnsi="Courier New" w:cs="Courier New" w:hint="default"/>
      </w:rPr>
    </w:lvl>
    <w:lvl w:ilvl="2" w:tplc="E01042E8" w:tentative="1">
      <w:start w:val="1"/>
      <w:numFmt w:val="bullet"/>
      <w:lvlText w:val=""/>
      <w:lvlJc w:val="left"/>
      <w:pPr>
        <w:ind w:left="2160" w:hanging="360"/>
      </w:pPr>
      <w:rPr>
        <w:rFonts w:ascii="Wingdings" w:hAnsi="Wingdings" w:hint="default"/>
      </w:rPr>
    </w:lvl>
    <w:lvl w:ilvl="3" w:tplc="3AF89152" w:tentative="1">
      <w:start w:val="1"/>
      <w:numFmt w:val="bullet"/>
      <w:lvlText w:val=""/>
      <w:lvlJc w:val="left"/>
      <w:pPr>
        <w:ind w:left="2880" w:hanging="360"/>
      </w:pPr>
      <w:rPr>
        <w:rFonts w:ascii="Symbol" w:hAnsi="Symbol" w:hint="default"/>
      </w:rPr>
    </w:lvl>
    <w:lvl w:ilvl="4" w:tplc="A3685F6E" w:tentative="1">
      <w:start w:val="1"/>
      <w:numFmt w:val="bullet"/>
      <w:lvlText w:val="o"/>
      <w:lvlJc w:val="left"/>
      <w:pPr>
        <w:ind w:left="3600" w:hanging="360"/>
      </w:pPr>
      <w:rPr>
        <w:rFonts w:ascii="Courier New" w:hAnsi="Courier New" w:cs="Courier New" w:hint="default"/>
      </w:rPr>
    </w:lvl>
    <w:lvl w:ilvl="5" w:tplc="7C8EE8BC" w:tentative="1">
      <w:start w:val="1"/>
      <w:numFmt w:val="bullet"/>
      <w:lvlText w:val=""/>
      <w:lvlJc w:val="left"/>
      <w:pPr>
        <w:ind w:left="4320" w:hanging="360"/>
      </w:pPr>
      <w:rPr>
        <w:rFonts w:ascii="Wingdings" w:hAnsi="Wingdings" w:hint="default"/>
      </w:rPr>
    </w:lvl>
    <w:lvl w:ilvl="6" w:tplc="1526CC36" w:tentative="1">
      <w:start w:val="1"/>
      <w:numFmt w:val="bullet"/>
      <w:lvlText w:val=""/>
      <w:lvlJc w:val="left"/>
      <w:pPr>
        <w:ind w:left="5040" w:hanging="360"/>
      </w:pPr>
      <w:rPr>
        <w:rFonts w:ascii="Symbol" w:hAnsi="Symbol" w:hint="default"/>
      </w:rPr>
    </w:lvl>
    <w:lvl w:ilvl="7" w:tplc="D134679A" w:tentative="1">
      <w:start w:val="1"/>
      <w:numFmt w:val="bullet"/>
      <w:lvlText w:val="o"/>
      <w:lvlJc w:val="left"/>
      <w:pPr>
        <w:ind w:left="5760" w:hanging="360"/>
      </w:pPr>
      <w:rPr>
        <w:rFonts w:ascii="Courier New" w:hAnsi="Courier New" w:cs="Courier New" w:hint="default"/>
      </w:rPr>
    </w:lvl>
    <w:lvl w:ilvl="8" w:tplc="EC24A638" w:tentative="1">
      <w:start w:val="1"/>
      <w:numFmt w:val="bullet"/>
      <w:lvlText w:val=""/>
      <w:lvlJc w:val="left"/>
      <w:pPr>
        <w:ind w:left="6480" w:hanging="360"/>
      </w:pPr>
      <w:rPr>
        <w:rFonts w:ascii="Wingdings" w:hAnsi="Wingdings" w:hint="default"/>
      </w:rPr>
    </w:lvl>
  </w:abstractNum>
  <w:abstractNum w:abstractNumId="7" w15:restartNumberingAfterBreak="0">
    <w:nsid w:val="1D1F68EA"/>
    <w:multiLevelType w:val="hybridMultilevel"/>
    <w:tmpl w:val="5274ADAA"/>
    <w:lvl w:ilvl="0" w:tplc="C0B6AF6C">
      <w:start w:val="1"/>
      <w:numFmt w:val="bullet"/>
      <w:lvlText w:val=""/>
      <w:lvlJc w:val="left"/>
      <w:pPr>
        <w:ind w:left="720" w:hanging="360"/>
      </w:pPr>
      <w:rPr>
        <w:rFonts w:ascii="Symbol" w:hAnsi="Symbol" w:hint="default"/>
        <w:color w:val="B52059" w:themeColor="accent1"/>
      </w:rPr>
    </w:lvl>
    <w:lvl w:ilvl="1" w:tplc="3536BC16" w:tentative="1">
      <w:start w:val="1"/>
      <w:numFmt w:val="bullet"/>
      <w:lvlText w:val="o"/>
      <w:lvlJc w:val="left"/>
      <w:pPr>
        <w:ind w:left="1440" w:hanging="360"/>
      </w:pPr>
      <w:rPr>
        <w:rFonts w:ascii="Courier New" w:hAnsi="Courier New" w:cs="Courier New" w:hint="default"/>
      </w:rPr>
    </w:lvl>
    <w:lvl w:ilvl="2" w:tplc="4BA8CCF8" w:tentative="1">
      <w:start w:val="1"/>
      <w:numFmt w:val="bullet"/>
      <w:lvlText w:val=""/>
      <w:lvlJc w:val="left"/>
      <w:pPr>
        <w:ind w:left="2160" w:hanging="360"/>
      </w:pPr>
      <w:rPr>
        <w:rFonts w:ascii="Wingdings" w:hAnsi="Wingdings" w:hint="default"/>
      </w:rPr>
    </w:lvl>
    <w:lvl w:ilvl="3" w:tplc="D870D904" w:tentative="1">
      <w:start w:val="1"/>
      <w:numFmt w:val="bullet"/>
      <w:lvlText w:val=""/>
      <w:lvlJc w:val="left"/>
      <w:pPr>
        <w:ind w:left="2880" w:hanging="360"/>
      </w:pPr>
      <w:rPr>
        <w:rFonts w:ascii="Symbol" w:hAnsi="Symbol" w:hint="default"/>
      </w:rPr>
    </w:lvl>
    <w:lvl w:ilvl="4" w:tplc="F72051B0" w:tentative="1">
      <w:start w:val="1"/>
      <w:numFmt w:val="bullet"/>
      <w:lvlText w:val="o"/>
      <w:lvlJc w:val="left"/>
      <w:pPr>
        <w:ind w:left="3600" w:hanging="360"/>
      </w:pPr>
      <w:rPr>
        <w:rFonts w:ascii="Courier New" w:hAnsi="Courier New" w:cs="Courier New" w:hint="default"/>
      </w:rPr>
    </w:lvl>
    <w:lvl w:ilvl="5" w:tplc="60749B74" w:tentative="1">
      <w:start w:val="1"/>
      <w:numFmt w:val="bullet"/>
      <w:lvlText w:val=""/>
      <w:lvlJc w:val="left"/>
      <w:pPr>
        <w:ind w:left="4320" w:hanging="360"/>
      </w:pPr>
      <w:rPr>
        <w:rFonts w:ascii="Wingdings" w:hAnsi="Wingdings" w:hint="default"/>
      </w:rPr>
    </w:lvl>
    <w:lvl w:ilvl="6" w:tplc="3B3A6C3C" w:tentative="1">
      <w:start w:val="1"/>
      <w:numFmt w:val="bullet"/>
      <w:lvlText w:val=""/>
      <w:lvlJc w:val="left"/>
      <w:pPr>
        <w:ind w:left="5040" w:hanging="360"/>
      </w:pPr>
      <w:rPr>
        <w:rFonts w:ascii="Symbol" w:hAnsi="Symbol" w:hint="default"/>
      </w:rPr>
    </w:lvl>
    <w:lvl w:ilvl="7" w:tplc="DC9602C8" w:tentative="1">
      <w:start w:val="1"/>
      <w:numFmt w:val="bullet"/>
      <w:lvlText w:val="o"/>
      <w:lvlJc w:val="left"/>
      <w:pPr>
        <w:ind w:left="5760" w:hanging="360"/>
      </w:pPr>
      <w:rPr>
        <w:rFonts w:ascii="Courier New" w:hAnsi="Courier New" w:cs="Courier New" w:hint="default"/>
      </w:rPr>
    </w:lvl>
    <w:lvl w:ilvl="8" w:tplc="239EB8D8" w:tentative="1">
      <w:start w:val="1"/>
      <w:numFmt w:val="bullet"/>
      <w:lvlText w:val=""/>
      <w:lvlJc w:val="left"/>
      <w:pPr>
        <w:ind w:left="6480" w:hanging="360"/>
      </w:pPr>
      <w:rPr>
        <w:rFonts w:ascii="Wingdings" w:hAnsi="Wingdings" w:hint="default"/>
      </w:rPr>
    </w:lvl>
  </w:abstractNum>
  <w:abstractNum w:abstractNumId="8" w15:restartNumberingAfterBreak="0">
    <w:nsid w:val="1DFD3277"/>
    <w:multiLevelType w:val="multilevel"/>
    <w:tmpl w:val="9138A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AB4EA3"/>
    <w:multiLevelType w:val="multilevel"/>
    <w:tmpl w:val="047C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6806F8"/>
    <w:multiLevelType w:val="multilevel"/>
    <w:tmpl w:val="011AC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7039F5"/>
    <w:multiLevelType w:val="multilevel"/>
    <w:tmpl w:val="49FE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AB38DE"/>
    <w:multiLevelType w:val="hybridMultilevel"/>
    <w:tmpl w:val="949C96DE"/>
    <w:lvl w:ilvl="0" w:tplc="16984AC0">
      <w:start w:val="1"/>
      <w:numFmt w:val="bullet"/>
      <w:lvlText w:val=""/>
      <w:lvlJc w:val="left"/>
      <w:pPr>
        <w:ind w:left="720" w:hanging="360"/>
      </w:pPr>
      <w:rPr>
        <w:rFonts w:ascii="Symbol" w:hAnsi="Symbol" w:hint="default"/>
        <w:color w:val="B52059" w:themeColor="accent1"/>
      </w:rPr>
    </w:lvl>
    <w:lvl w:ilvl="1" w:tplc="21148178">
      <w:start w:val="1"/>
      <w:numFmt w:val="bullet"/>
      <w:lvlText w:val="o"/>
      <w:lvlJc w:val="left"/>
      <w:pPr>
        <w:ind w:left="1440" w:hanging="360"/>
      </w:pPr>
      <w:rPr>
        <w:rFonts w:ascii="Courier New" w:hAnsi="Courier New" w:cs="Courier New" w:hint="default"/>
      </w:rPr>
    </w:lvl>
    <w:lvl w:ilvl="2" w:tplc="534053B6" w:tentative="1">
      <w:start w:val="1"/>
      <w:numFmt w:val="bullet"/>
      <w:lvlText w:val=""/>
      <w:lvlJc w:val="left"/>
      <w:pPr>
        <w:ind w:left="2160" w:hanging="360"/>
      </w:pPr>
      <w:rPr>
        <w:rFonts w:ascii="Wingdings" w:hAnsi="Wingdings" w:hint="default"/>
      </w:rPr>
    </w:lvl>
    <w:lvl w:ilvl="3" w:tplc="E5186042" w:tentative="1">
      <w:start w:val="1"/>
      <w:numFmt w:val="bullet"/>
      <w:lvlText w:val=""/>
      <w:lvlJc w:val="left"/>
      <w:pPr>
        <w:ind w:left="2880" w:hanging="360"/>
      </w:pPr>
      <w:rPr>
        <w:rFonts w:ascii="Symbol" w:hAnsi="Symbol" w:hint="default"/>
      </w:rPr>
    </w:lvl>
    <w:lvl w:ilvl="4" w:tplc="282EB71A" w:tentative="1">
      <w:start w:val="1"/>
      <w:numFmt w:val="bullet"/>
      <w:lvlText w:val="o"/>
      <w:lvlJc w:val="left"/>
      <w:pPr>
        <w:ind w:left="3600" w:hanging="360"/>
      </w:pPr>
      <w:rPr>
        <w:rFonts w:ascii="Courier New" w:hAnsi="Courier New" w:cs="Courier New" w:hint="default"/>
      </w:rPr>
    </w:lvl>
    <w:lvl w:ilvl="5" w:tplc="0E122FAE" w:tentative="1">
      <w:start w:val="1"/>
      <w:numFmt w:val="bullet"/>
      <w:lvlText w:val=""/>
      <w:lvlJc w:val="left"/>
      <w:pPr>
        <w:ind w:left="4320" w:hanging="360"/>
      </w:pPr>
      <w:rPr>
        <w:rFonts w:ascii="Wingdings" w:hAnsi="Wingdings" w:hint="default"/>
      </w:rPr>
    </w:lvl>
    <w:lvl w:ilvl="6" w:tplc="96689EE8" w:tentative="1">
      <w:start w:val="1"/>
      <w:numFmt w:val="bullet"/>
      <w:lvlText w:val=""/>
      <w:lvlJc w:val="left"/>
      <w:pPr>
        <w:ind w:left="5040" w:hanging="360"/>
      </w:pPr>
      <w:rPr>
        <w:rFonts w:ascii="Symbol" w:hAnsi="Symbol" w:hint="default"/>
      </w:rPr>
    </w:lvl>
    <w:lvl w:ilvl="7" w:tplc="BC5CA4A4" w:tentative="1">
      <w:start w:val="1"/>
      <w:numFmt w:val="bullet"/>
      <w:lvlText w:val="o"/>
      <w:lvlJc w:val="left"/>
      <w:pPr>
        <w:ind w:left="5760" w:hanging="360"/>
      </w:pPr>
      <w:rPr>
        <w:rFonts w:ascii="Courier New" w:hAnsi="Courier New" w:cs="Courier New" w:hint="default"/>
      </w:rPr>
    </w:lvl>
    <w:lvl w:ilvl="8" w:tplc="BAE6AFD4" w:tentative="1">
      <w:start w:val="1"/>
      <w:numFmt w:val="bullet"/>
      <w:lvlText w:val=""/>
      <w:lvlJc w:val="left"/>
      <w:pPr>
        <w:ind w:left="6480" w:hanging="360"/>
      </w:pPr>
      <w:rPr>
        <w:rFonts w:ascii="Wingdings" w:hAnsi="Wingdings" w:hint="default"/>
      </w:rPr>
    </w:lvl>
  </w:abstractNum>
  <w:abstractNum w:abstractNumId="13" w15:restartNumberingAfterBreak="0">
    <w:nsid w:val="2B5634F1"/>
    <w:multiLevelType w:val="hybridMultilevel"/>
    <w:tmpl w:val="A1CED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A2CCD"/>
    <w:multiLevelType w:val="hybridMultilevel"/>
    <w:tmpl w:val="C8447660"/>
    <w:lvl w:ilvl="0" w:tplc="FA36B39E">
      <w:start w:val="1"/>
      <w:numFmt w:val="bullet"/>
      <w:lvlText w:val=""/>
      <w:lvlJc w:val="left"/>
      <w:pPr>
        <w:ind w:left="706"/>
      </w:pPr>
      <w:rPr>
        <w:rFonts w:ascii="Symbol" w:hAnsi="Symbol" w:hint="default"/>
        <w:b w:val="0"/>
        <w:i/>
        <w:iCs/>
        <w:strike w:val="0"/>
        <w:dstrike w:val="0"/>
        <w:color w:val="B52059" w:themeColor="accent1"/>
        <w:sz w:val="24"/>
        <w:szCs w:val="24"/>
        <w:u w:val="none" w:color="000000"/>
        <w:bdr w:val="none" w:sz="0" w:space="0" w:color="auto"/>
        <w:shd w:val="clear" w:color="auto" w:fill="auto"/>
        <w:vertAlign w:val="baseline"/>
      </w:rPr>
    </w:lvl>
    <w:lvl w:ilvl="1" w:tplc="4712071C">
      <w:start w:val="1"/>
      <w:numFmt w:val="lowerLetter"/>
      <w:lvlText w:val="%2"/>
      <w:lvlJc w:val="left"/>
      <w:pPr>
        <w:ind w:left="11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3998E208">
      <w:start w:val="1"/>
      <w:numFmt w:val="lowerRoman"/>
      <w:lvlText w:val="%3"/>
      <w:lvlJc w:val="left"/>
      <w:pPr>
        <w:ind w:left="18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D7D45D2E">
      <w:start w:val="1"/>
      <w:numFmt w:val="decimal"/>
      <w:lvlText w:val="%4"/>
      <w:lvlJc w:val="left"/>
      <w:pPr>
        <w:ind w:left="26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2794D69C">
      <w:start w:val="1"/>
      <w:numFmt w:val="lowerLetter"/>
      <w:lvlText w:val="%5"/>
      <w:lvlJc w:val="left"/>
      <w:pPr>
        <w:ind w:left="33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D8608128">
      <w:start w:val="1"/>
      <w:numFmt w:val="lowerRoman"/>
      <w:lvlText w:val="%6"/>
      <w:lvlJc w:val="left"/>
      <w:pPr>
        <w:ind w:left="40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80C0B8F8">
      <w:start w:val="1"/>
      <w:numFmt w:val="decimal"/>
      <w:lvlText w:val="%7"/>
      <w:lvlJc w:val="left"/>
      <w:pPr>
        <w:ind w:left="47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90EA0C8A">
      <w:start w:val="1"/>
      <w:numFmt w:val="lowerLetter"/>
      <w:lvlText w:val="%8"/>
      <w:lvlJc w:val="left"/>
      <w:pPr>
        <w:ind w:left="54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457AEA44">
      <w:start w:val="1"/>
      <w:numFmt w:val="lowerRoman"/>
      <w:lvlText w:val="%9"/>
      <w:lvlJc w:val="left"/>
      <w:pPr>
        <w:ind w:left="62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C0C57B8"/>
    <w:multiLevelType w:val="multilevel"/>
    <w:tmpl w:val="EB08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8832DE"/>
    <w:multiLevelType w:val="hybridMultilevel"/>
    <w:tmpl w:val="3A6E1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155E15"/>
    <w:multiLevelType w:val="multilevel"/>
    <w:tmpl w:val="0C90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926ABC"/>
    <w:multiLevelType w:val="hybridMultilevel"/>
    <w:tmpl w:val="DF9E3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202144"/>
    <w:multiLevelType w:val="hybridMultilevel"/>
    <w:tmpl w:val="CF3E2082"/>
    <w:lvl w:ilvl="0" w:tplc="6F4E9306">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B6AE38A">
      <w:start w:val="1"/>
      <w:numFmt w:val="bullet"/>
      <w:lvlText w:val="o"/>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94CBD78">
      <w:start w:val="1"/>
      <w:numFmt w:val="bullet"/>
      <w:lvlText w:val="▪"/>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54CF2F6">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FDA42D8">
      <w:start w:val="1"/>
      <w:numFmt w:val="bullet"/>
      <w:lvlText w:val="o"/>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D7EE778">
      <w:start w:val="1"/>
      <w:numFmt w:val="bullet"/>
      <w:lvlText w:val="▪"/>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610AE70">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6301012">
      <w:start w:val="1"/>
      <w:numFmt w:val="bullet"/>
      <w:lvlText w:val="o"/>
      <w:lvlJc w:val="left"/>
      <w:pPr>
        <w:ind w:left="72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C168212">
      <w:start w:val="1"/>
      <w:numFmt w:val="bullet"/>
      <w:lvlText w:val="▪"/>
      <w:lvlJc w:val="left"/>
      <w:pPr>
        <w:ind w:left="79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EE610A7"/>
    <w:multiLevelType w:val="multilevel"/>
    <w:tmpl w:val="FFF8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0B4C2A"/>
    <w:multiLevelType w:val="multilevel"/>
    <w:tmpl w:val="4CA2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F67DFE"/>
    <w:multiLevelType w:val="hybridMultilevel"/>
    <w:tmpl w:val="BB704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8D75B1"/>
    <w:multiLevelType w:val="hybridMultilevel"/>
    <w:tmpl w:val="8FD6791C"/>
    <w:lvl w:ilvl="0" w:tplc="43FEEF24">
      <w:start w:val="1"/>
      <w:numFmt w:val="bullet"/>
      <w:lvlText w:val=""/>
      <w:lvlJc w:val="left"/>
      <w:pPr>
        <w:ind w:left="706"/>
      </w:pPr>
      <w:rPr>
        <w:rFonts w:ascii="Symbol" w:hAnsi="Symbol" w:hint="default"/>
        <w:b w:val="0"/>
        <w:i/>
        <w:iCs/>
        <w:strike w:val="0"/>
        <w:dstrike w:val="0"/>
        <w:color w:val="B52059" w:themeColor="accent1"/>
        <w:sz w:val="24"/>
        <w:szCs w:val="24"/>
        <w:u w:val="none" w:color="000000"/>
        <w:bdr w:val="none" w:sz="0" w:space="0" w:color="auto"/>
        <w:shd w:val="clear" w:color="auto" w:fill="auto"/>
        <w:vertAlign w:val="baseline"/>
      </w:rPr>
    </w:lvl>
    <w:lvl w:ilvl="1" w:tplc="FB12A1D6">
      <w:start w:val="1"/>
      <w:numFmt w:val="lowerLetter"/>
      <w:lvlText w:val="%2"/>
      <w:lvlJc w:val="left"/>
      <w:pPr>
        <w:ind w:left="11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F7121E8C">
      <w:start w:val="1"/>
      <w:numFmt w:val="lowerRoman"/>
      <w:lvlText w:val="%3"/>
      <w:lvlJc w:val="left"/>
      <w:pPr>
        <w:ind w:left="18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2452AD20">
      <w:start w:val="1"/>
      <w:numFmt w:val="decimal"/>
      <w:lvlText w:val="%4"/>
      <w:lvlJc w:val="left"/>
      <w:pPr>
        <w:ind w:left="26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2E96AA98">
      <w:start w:val="1"/>
      <w:numFmt w:val="lowerLetter"/>
      <w:lvlText w:val="%5"/>
      <w:lvlJc w:val="left"/>
      <w:pPr>
        <w:ind w:left="33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3258D048">
      <w:start w:val="1"/>
      <w:numFmt w:val="lowerRoman"/>
      <w:lvlText w:val="%6"/>
      <w:lvlJc w:val="left"/>
      <w:pPr>
        <w:ind w:left="40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F7003B98">
      <w:start w:val="1"/>
      <w:numFmt w:val="decimal"/>
      <w:lvlText w:val="%7"/>
      <w:lvlJc w:val="left"/>
      <w:pPr>
        <w:ind w:left="47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C270FA10">
      <w:start w:val="1"/>
      <w:numFmt w:val="lowerLetter"/>
      <w:lvlText w:val="%8"/>
      <w:lvlJc w:val="left"/>
      <w:pPr>
        <w:ind w:left="54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E57662FE">
      <w:start w:val="1"/>
      <w:numFmt w:val="lowerRoman"/>
      <w:lvlText w:val="%9"/>
      <w:lvlJc w:val="left"/>
      <w:pPr>
        <w:ind w:left="62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4B90C04"/>
    <w:multiLevelType w:val="hybridMultilevel"/>
    <w:tmpl w:val="74B27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B54BDA"/>
    <w:multiLevelType w:val="multilevel"/>
    <w:tmpl w:val="67301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E96A2D"/>
    <w:multiLevelType w:val="multilevel"/>
    <w:tmpl w:val="0B80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BB10DA"/>
    <w:multiLevelType w:val="hybridMultilevel"/>
    <w:tmpl w:val="4FEC82A8"/>
    <w:lvl w:ilvl="0" w:tplc="F8CC535C">
      <w:start w:val="1"/>
      <w:numFmt w:val="lowerLetter"/>
      <w:lvlText w:val="%1)"/>
      <w:lvlJc w:val="left"/>
      <w:pPr>
        <w:ind w:left="706"/>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41A014D0">
      <w:start w:val="1"/>
      <w:numFmt w:val="lowerLetter"/>
      <w:lvlText w:val="%2"/>
      <w:lvlJc w:val="left"/>
      <w:pPr>
        <w:ind w:left="11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F4448B44">
      <w:start w:val="1"/>
      <w:numFmt w:val="lowerRoman"/>
      <w:lvlText w:val="%3"/>
      <w:lvlJc w:val="left"/>
      <w:pPr>
        <w:ind w:left="18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1E201BE2">
      <w:start w:val="1"/>
      <w:numFmt w:val="decimal"/>
      <w:lvlText w:val="%4"/>
      <w:lvlJc w:val="left"/>
      <w:pPr>
        <w:ind w:left="26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1BEC737E">
      <w:start w:val="1"/>
      <w:numFmt w:val="lowerLetter"/>
      <w:lvlText w:val="%5"/>
      <w:lvlJc w:val="left"/>
      <w:pPr>
        <w:ind w:left="33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3FB2118C">
      <w:start w:val="1"/>
      <w:numFmt w:val="lowerRoman"/>
      <w:lvlText w:val="%6"/>
      <w:lvlJc w:val="left"/>
      <w:pPr>
        <w:ind w:left="40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69520ABE">
      <w:start w:val="1"/>
      <w:numFmt w:val="decimal"/>
      <w:lvlText w:val="%7"/>
      <w:lvlJc w:val="left"/>
      <w:pPr>
        <w:ind w:left="47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9BE0639A">
      <w:start w:val="1"/>
      <w:numFmt w:val="lowerLetter"/>
      <w:lvlText w:val="%8"/>
      <w:lvlJc w:val="left"/>
      <w:pPr>
        <w:ind w:left="54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6B983C98">
      <w:start w:val="1"/>
      <w:numFmt w:val="lowerRoman"/>
      <w:lvlText w:val="%9"/>
      <w:lvlJc w:val="left"/>
      <w:pPr>
        <w:ind w:left="62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A6E5B49"/>
    <w:multiLevelType w:val="hybridMultilevel"/>
    <w:tmpl w:val="88D00C56"/>
    <w:lvl w:ilvl="0" w:tplc="2D2C549E">
      <w:start w:val="1"/>
      <w:numFmt w:val="lowerLetter"/>
      <w:lvlText w:val="%1)"/>
      <w:lvlJc w:val="left"/>
      <w:pPr>
        <w:ind w:left="706"/>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C1CADA26">
      <w:start w:val="1"/>
      <w:numFmt w:val="lowerLetter"/>
      <w:lvlText w:val="%2"/>
      <w:lvlJc w:val="left"/>
      <w:pPr>
        <w:ind w:left="1421"/>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7E3A1F82">
      <w:start w:val="1"/>
      <w:numFmt w:val="lowerRoman"/>
      <w:lvlText w:val="%3"/>
      <w:lvlJc w:val="left"/>
      <w:pPr>
        <w:ind w:left="2141"/>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30908C38">
      <w:start w:val="1"/>
      <w:numFmt w:val="decimal"/>
      <w:lvlText w:val="%4"/>
      <w:lvlJc w:val="left"/>
      <w:pPr>
        <w:ind w:left="2861"/>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ADF636A6">
      <w:start w:val="1"/>
      <w:numFmt w:val="lowerLetter"/>
      <w:lvlText w:val="%5"/>
      <w:lvlJc w:val="left"/>
      <w:pPr>
        <w:ind w:left="3581"/>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0C5A39AC">
      <w:start w:val="1"/>
      <w:numFmt w:val="lowerRoman"/>
      <w:lvlText w:val="%6"/>
      <w:lvlJc w:val="left"/>
      <w:pPr>
        <w:ind w:left="4301"/>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FDD6AE4A">
      <w:start w:val="1"/>
      <w:numFmt w:val="decimal"/>
      <w:lvlText w:val="%7"/>
      <w:lvlJc w:val="left"/>
      <w:pPr>
        <w:ind w:left="5021"/>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B8CE2DCE">
      <w:start w:val="1"/>
      <w:numFmt w:val="lowerLetter"/>
      <w:lvlText w:val="%8"/>
      <w:lvlJc w:val="left"/>
      <w:pPr>
        <w:ind w:left="5741"/>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BC5454DC">
      <w:start w:val="1"/>
      <w:numFmt w:val="lowerRoman"/>
      <w:lvlText w:val="%9"/>
      <w:lvlJc w:val="left"/>
      <w:pPr>
        <w:ind w:left="6461"/>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EAE696E"/>
    <w:multiLevelType w:val="multilevel"/>
    <w:tmpl w:val="E9062A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985415"/>
    <w:multiLevelType w:val="hybridMultilevel"/>
    <w:tmpl w:val="0374BF30"/>
    <w:lvl w:ilvl="0" w:tplc="7354E01C">
      <w:start w:val="1"/>
      <w:numFmt w:val="bullet"/>
      <w:lvlText w:val=""/>
      <w:lvlJc w:val="left"/>
      <w:pPr>
        <w:ind w:left="720" w:hanging="360"/>
      </w:pPr>
      <w:rPr>
        <w:rFonts w:ascii="Symbol" w:hAnsi="Symbol" w:hint="default"/>
        <w:color w:val="B52059" w:themeColor="accent1"/>
      </w:rPr>
    </w:lvl>
    <w:lvl w:ilvl="1" w:tplc="2A4E79F0" w:tentative="1">
      <w:start w:val="1"/>
      <w:numFmt w:val="bullet"/>
      <w:lvlText w:val="o"/>
      <w:lvlJc w:val="left"/>
      <w:pPr>
        <w:ind w:left="1440" w:hanging="360"/>
      </w:pPr>
      <w:rPr>
        <w:rFonts w:ascii="Courier New" w:hAnsi="Courier New" w:cs="Courier New" w:hint="default"/>
      </w:rPr>
    </w:lvl>
    <w:lvl w:ilvl="2" w:tplc="6E46E876" w:tentative="1">
      <w:start w:val="1"/>
      <w:numFmt w:val="bullet"/>
      <w:lvlText w:val=""/>
      <w:lvlJc w:val="left"/>
      <w:pPr>
        <w:ind w:left="2160" w:hanging="360"/>
      </w:pPr>
      <w:rPr>
        <w:rFonts w:ascii="Wingdings" w:hAnsi="Wingdings" w:hint="default"/>
      </w:rPr>
    </w:lvl>
    <w:lvl w:ilvl="3" w:tplc="901024CA" w:tentative="1">
      <w:start w:val="1"/>
      <w:numFmt w:val="bullet"/>
      <w:lvlText w:val=""/>
      <w:lvlJc w:val="left"/>
      <w:pPr>
        <w:ind w:left="2880" w:hanging="360"/>
      </w:pPr>
      <w:rPr>
        <w:rFonts w:ascii="Symbol" w:hAnsi="Symbol" w:hint="default"/>
      </w:rPr>
    </w:lvl>
    <w:lvl w:ilvl="4" w:tplc="C3F05F58" w:tentative="1">
      <w:start w:val="1"/>
      <w:numFmt w:val="bullet"/>
      <w:lvlText w:val="o"/>
      <w:lvlJc w:val="left"/>
      <w:pPr>
        <w:ind w:left="3600" w:hanging="360"/>
      </w:pPr>
      <w:rPr>
        <w:rFonts w:ascii="Courier New" w:hAnsi="Courier New" w:cs="Courier New" w:hint="default"/>
      </w:rPr>
    </w:lvl>
    <w:lvl w:ilvl="5" w:tplc="2AD0C300" w:tentative="1">
      <w:start w:val="1"/>
      <w:numFmt w:val="bullet"/>
      <w:lvlText w:val=""/>
      <w:lvlJc w:val="left"/>
      <w:pPr>
        <w:ind w:left="4320" w:hanging="360"/>
      </w:pPr>
      <w:rPr>
        <w:rFonts w:ascii="Wingdings" w:hAnsi="Wingdings" w:hint="default"/>
      </w:rPr>
    </w:lvl>
    <w:lvl w:ilvl="6" w:tplc="5C4C21A4" w:tentative="1">
      <w:start w:val="1"/>
      <w:numFmt w:val="bullet"/>
      <w:lvlText w:val=""/>
      <w:lvlJc w:val="left"/>
      <w:pPr>
        <w:ind w:left="5040" w:hanging="360"/>
      </w:pPr>
      <w:rPr>
        <w:rFonts w:ascii="Symbol" w:hAnsi="Symbol" w:hint="default"/>
      </w:rPr>
    </w:lvl>
    <w:lvl w:ilvl="7" w:tplc="FBFED3C0" w:tentative="1">
      <w:start w:val="1"/>
      <w:numFmt w:val="bullet"/>
      <w:lvlText w:val="o"/>
      <w:lvlJc w:val="left"/>
      <w:pPr>
        <w:ind w:left="5760" w:hanging="360"/>
      </w:pPr>
      <w:rPr>
        <w:rFonts w:ascii="Courier New" w:hAnsi="Courier New" w:cs="Courier New" w:hint="default"/>
      </w:rPr>
    </w:lvl>
    <w:lvl w:ilvl="8" w:tplc="FCD065CC" w:tentative="1">
      <w:start w:val="1"/>
      <w:numFmt w:val="bullet"/>
      <w:lvlText w:val=""/>
      <w:lvlJc w:val="left"/>
      <w:pPr>
        <w:ind w:left="6480" w:hanging="360"/>
      </w:pPr>
      <w:rPr>
        <w:rFonts w:ascii="Wingdings" w:hAnsi="Wingdings" w:hint="default"/>
      </w:rPr>
    </w:lvl>
  </w:abstractNum>
  <w:abstractNum w:abstractNumId="31" w15:restartNumberingAfterBreak="0">
    <w:nsid w:val="739F7DFE"/>
    <w:multiLevelType w:val="hybridMultilevel"/>
    <w:tmpl w:val="BC5A3FEE"/>
    <w:lvl w:ilvl="0" w:tplc="F7E8130A">
      <w:start w:val="1"/>
      <w:numFmt w:val="bullet"/>
      <w:lvlText w:val=""/>
      <w:lvlJc w:val="left"/>
      <w:pPr>
        <w:ind w:left="720" w:hanging="360"/>
      </w:pPr>
      <w:rPr>
        <w:rFonts w:ascii="Symbol" w:hAnsi="Symbol" w:hint="default"/>
        <w:color w:val="B52059" w:themeColor="accent1"/>
      </w:rPr>
    </w:lvl>
    <w:lvl w:ilvl="1" w:tplc="BAA83512" w:tentative="1">
      <w:start w:val="1"/>
      <w:numFmt w:val="bullet"/>
      <w:lvlText w:val="o"/>
      <w:lvlJc w:val="left"/>
      <w:pPr>
        <w:ind w:left="1440" w:hanging="360"/>
      </w:pPr>
      <w:rPr>
        <w:rFonts w:ascii="Courier New" w:hAnsi="Courier New" w:cs="Courier New" w:hint="default"/>
      </w:rPr>
    </w:lvl>
    <w:lvl w:ilvl="2" w:tplc="58A058F4" w:tentative="1">
      <w:start w:val="1"/>
      <w:numFmt w:val="bullet"/>
      <w:lvlText w:val=""/>
      <w:lvlJc w:val="left"/>
      <w:pPr>
        <w:ind w:left="2160" w:hanging="360"/>
      </w:pPr>
      <w:rPr>
        <w:rFonts w:ascii="Wingdings" w:hAnsi="Wingdings" w:hint="default"/>
      </w:rPr>
    </w:lvl>
    <w:lvl w:ilvl="3" w:tplc="157E05DC" w:tentative="1">
      <w:start w:val="1"/>
      <w:numFmt w:val="bullet"/>
      <w:lvlText w:val=""/>
      <w:lvlJc w:val="left"/>
      <w:pPr>
        <w:ind w:left="2880" w:hanging="360"/>
      </w:pPr>
      <w:rPr>
        <w:rFonts w:ascii="Symbol" w:hAnsi="Symbol" w:hint="default"/>
      </w:rPr>
    </w:lvl>
    <w:lvl w:ilvl="4" w:tplc="464A1544" w:tentative="1">
      <w:start w:val="1"/>
      <w:numFmt w:val="bullet"/>
      <w:lvlText w:val="o"/>
      <w:lvlJc w:val="left"/>
      <w:pPr>
        <w:ind w:left="3600" w:hanging="360"/>
      </w:pPr>
      <w:rPr>
        <w:rFonts w:ascii="Courier New" w:hAnsi="Courier New" w:cs="Courier New" w:hint="default"/>
      </w:rPr>
    </w:lvl>
    <w:lvl w:ilvl="5" w:tplc="1F068212" w:tentative="1">
      <w:start w:val="1"/>
      <w:numFmt w:val="bullet"/>
      <w:lvlText w:val=""/>
      <w:lvlJc w:val="left"/>
      <w:pPr>
        <w:ind w:left="4320" w:hanging="360"/>
      </w:pPr>
      <w:rPr>
        <w:rFonts w:ascii="Wingdings" w:hAnsi="Wingdings" w:hint="default"/>
      </w:rPr>
    </w:lvl>
    <w:lvl w:ilvl="6" w:tplc="5FCA552E" w:tentative="1">
      <w:start w:val="1"/>
      <w:numFmt w:val="bullet"/>
      <w:lvlText w:val=""/>
      <w:lvlJc w:val="left"/>
      <w:pPr>
        <w:ind w:left="5040" w:hanging="360"/>
      </w:pPr>
      <w:rPr>
        <w:rFonts w:ascii="Symbol" w:hAnsi="Symbol" w:hint="default"/>
      </w:rPr>
    </w:lvl>
    <w:lvl w:ilvl="7" w:tplc="2F622568" w:tentative="1">
      <w:start w:val="1"/>
      <w:numFmt w:val="bullet"/>
      <w:lvlText w:val="o"/>
      <w:lvlJc w:val="left"/>
      <w:pPr>
        <w:ind w:left="5760" w:hanging="360"/>
      </w:pPr>
      <w:rPr>
        <w:rFonts w:ascii="Courier New" w:hAnsi="Courier New" w:cs="Courier New" w:hint="default"/>
      </w:rPr>
    </w:lvl>
    <w:lvl w:ilvl="8" w:tplc="5E6A8882" w:tentative="1">
      <w:start w:val="1"/>
      <w:numFmt w:val="bullet"/>
      <w:lvlText w:val=""/>
      <w:lvlJc w:val="left"/>
      <w:pPr>
        <w:ind w:left="6480" w:hanging="360"/>
      </w:pPr>
      <w:rPr>
        <w:rFonts w:ascii="Wingdings" w:hAnsi="Wingdings" w:hint="default"/>
      </w:rPr>
    </w:lvl>
  </w:abstractNum>
  <w:abstractNum w:abstractNumId="32" w15:restartNumberingAfterBreak="0">
    <w:nsid w:val="74DF5DF6"/>
    <w:multiLevelType w:val="multilevel"/>
    <w:tmpl w:val="BF628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A15879"/>
    <w:multiLevelType w:val="hybridMultilevel"/>
    <w:tmpl w:val="B3847DD6"/>
    <w:lvl w:ilvl="0" w:tplc="5C0C997A">
      <w:start w:val="1"/>
      <w:numFmt w:val="lowerLetter"/>
      <w:lvlText w:val="%1)"/>
      <w:lvlJc w:val="left"/>
      <w:pPr>
        <w:ind w:left="706"/>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535A2DC2">
      <w:start w:val="1"/>
      <w:numFmt w:val="lowerLetter"/>
      <w:lvlText w:val="%2"/>
      <w:lvlJc w:val="left"/>
      <w:pPr>
        <w:ind w:left="14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DD5EE1AA">
      <w:start w:val="1"/>
      <w:numFmt w:val="lowerRoman"/>
      <w:lvlText w:val="%3"/>
      <w:lvlJc w:val="left"/>
      <w:pPr>
        <w:ind w:left="21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DE2282BC">
      <w:start w:val="1"/>
      <w:numFmt w:val="decimal"/>
      <w:lvlText w:val="%4"/>
      <w:lvlJc w:val="left"/>
      <w:pPr>
        <w:ind w:left="28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0C1E5F7E">
      <w:start w:val="1"/>
      <w:numFmt w:val="lowerLetter"/>
      <w:lvlText w:val="%5"/>
      <w:lvlJc w:val="left"/>
      <w:pPr>
        <w:ind w:left="36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0386664A">
      <w:start w:val="1"/>
      <w:numFmt w:val="lowerRoman"/>
      <w:lvlText w:val="%6"/>
      <w:lvlJc w:val="left"/>
      <w:pPr>
        <w:ind w:left="43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98AC7D86">
      <w:start w:val="1"/>
      <w:numFmt w:val="decimal"/>
      <w:lvlText w:val="%7"/>
      <w:lvlJc w:val="left"/>
      <w:pPr>
        <w:ind w:left="50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1B9203BC">
      <w:start w:val="1"/>
      <w:numFmt w:val="lowerLetter"/>
      <w:lvlText w:val="%8"/>
      <w:lvlJc w:val="left"/>
      <w:pPr>
        <w:ind w:left="57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B0F65374">
      <w:start w:val="1"/>
      <w:numFmt w:val="lowerRoman"/>
      <w:lvlText w:val="%9"/>
      <w:lvlJc w:val="left"/>
      <w:pPr>
        <w:ind w:left="64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82A3DEA"/>
    <w:multiLevelType w:val="multilevel"/>
    <w:tmpl w:val="F49A5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9D64B6F"/>
    <w:multiLevelType w:val="multilevel"/>
    <w:tmpl w:val="69740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ADC1C6F"/>
    <w:multiLevelType w:val="hybridMultilevel"/>
    <w:tmpl w:val="E94E0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2384593">
    <w:abstractNumId w:val="2"/>
  </w:num>
  <w:num w:numId="2" w16cid:durableId="200552435">
    <w:abstractNumId w:val="19"/>
  </w:num>
  <w:num w:numId="3" w16cid:durableId="95290618">
    <w:abstractNumId w:val="3"/>
  </w:num>
  <w:num w:numId="4" w16cid:durableId="1333407337">
    <w:abstractNumId w:val="28"/>
  </w:num>
  <w:num w:numId="5" w16cid:durableId="1842039298">
    <w:abstractNumId w:val="6"/>
  </w:num>
  <w:num w:numId="6" w16cid:durableId="763721615">
    <w:abstractNumId w:val="27"/>
  </w:num>
  <w:num w:numId="7" w16cid:durableId="499466745">
    <w:abstractNumId w:val="23"/>
  </w:num>
  <w:num w:numId="8" w16cid:durableId="895630468">
    <w:abstractNumId w:val="14"/>
  </w:num>
  <w:num w:numId="9" w16cid:durableId="1658798934">
    <w:abstractNumId w:val="33"/>
  </w:num>
  <w:num w:numId="10" w16cid:durableId="1470517471">
    <w:abstractNumId w:val="12"/>
  </w:num>
  <w:num w:numId="11" w16cid:durableId="165901840">
    <w:abstractNumId w:val="30"/>
  </w:num>
  <w:num w:numId="12" w16cid:durableId="1228149167">
    <w:abstractNumId w:val="5"/>
  </w:num>
  <w:num w:numId="13" w16cid:durableId="248271645">
    <w:abstractNumId w:val="7"/>
  </w:num>
  <w:num w:numId="14" w16cid:durableId="1530295550">
    <w:abstractNumId w:val="31"/>
  </w:num>
  <w:num w:numId="15" w16cid:durableId="1453093162">
    <w:abstractNumId w:val="0"/>
  </w:num>
  <w:num w:numId="16" w16cid:durableId="1271935911">
    <w:abstractNumId w:val="18"/>
  </w:num>
  <w:num w:numId="17" w16cid:durableId="1822383859">
    <w:abstractNumId w:val="22"/>
  </w:num>
  <w:num w:numId="18" w16cid:durableId="1918778917">
    <w:abstractNumId w:val="16"/>
  </w:num>
  <w:num w:numId="19" w16cid:durableId="389883699">
    <w:abstractNumId w:val="36"/>
  </w:num>
  <w:num w:numId="20" w16cid:durableId="1467426855">
    <w:abstractNumId w:val="13"/>
  </w:num>
  <w:num w:numId="21" w16cid:durableId="707728940">
    <w:abstractNumId w:val="24"/>
  </w:num>
  <w:num w:numId="22" w16cid:durableId="1329484895">
    <w:abstractNumId w:val="32"/>
  </w:num>
  <w:num w:numId="23" w16cid:durableId="609513696">
    <w:abstractNumId w:val="29"/>
  </w:num>
  <w:num w:numId="24" w16cid:durableId="1346252233">
    <w:abstractNumId w:val="4"/>
  </w:num>
  <w:num w:numId="25" w16cid:durableId="1060637635">
    <w:abstractNumId w:val="15"/>
  </w:num>
  <w:num w:numId="26" w16cid:durableId="2004892033">
    <w:abstractNumId w:val="8"/>
  </w:num>
  <w:num w:numId="27" w16cid:durableId="281347520">
    <w:abstractNumId w:val="21"/>
  </w:num>
  <w:num w:numId="28" w16cid:durableId="166099489">
    <w:abstractNumId w:val="20"/>
  </w:num>
  <w:num w:numId="29" w16cid:durableId="986132957">
    <w:abstractNumId w:val="11"/>
  </w:num>
  <w:num w:numId="30" w16cid:durableId="1853491863">
    <w:abstractNumId w:val="9"/>
  </w:num>
  <w:num w:numId="31" w16cid:durableId="405688033">
    <w:abstractNumId w:val="1"/>
  </w:num>
  <w:num w:numId="32" w16cid:durableId="1466850374">
    <w:abstractNumId w:val="34"/>
  </w:num>
  <w:num w:numId="33" w16cid:durableId="2021005191">
    <w:abstractNumId w:val="17"/>
  </w:num>
  <w:num w:numId="34" w16cid:durableId="210117287">
    <w:abstractNumId w:val="25"/>
  </w:num>
  <w:num w:numId="35" w16cid:durableId="707295413">
    <w:abstractNumId w:val="10"/>
  </w:num>
  <w:num w:numId="36" w16cid:durableId="873426056">
    <w:abstractNumId w:val="35"/>
  </w:num>
  <w:num w:numId="37" w16cid:durableId="7746375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B6A"/>
    <w:rsid w:val="000067B2"/>
    <w:rsid w:val="000116CF"/>
    <w:rsid w:val="000142A9"/>
    <w:rsid w:val="000479E1"/>
    <w:rsid w:val="00097855"/>
    <w:rsid w:val="000A283D"/>
    <w:rsid w:val="000E43C3"/>
    <w:rsid w:val="000F702E"/>
    <w:rsid w:val="0010430B"/>
    <w:rsid w:val="00117550"/>
    <w:rsid w:val="001241C0"/>
    <w:rsid w:val="001B5C1B"/>
    <w:rsid w:val="001C2998"/>
    <w:rsid w:val="001E50B3"/>
    <w:rsid w:val="001E5B60"/>
    <w:rsid w:val="00203DFA"/>
    <w:rsid w:val="00205629"/>
    <w:rsid w:val="00213587"/>
    <w:rsid w:val="0021519A"/>
    <w:rsid w:val="00230065"/>
    <w:rsid w:val="002469C0"/>
    <w:rsid w:val="00267D6E"/>
    <w:rsid w:val="00281375"/>
    <w:rsid w:val="002D0649"/>
    <w:rsid w:val="002D3E1A"/>
    <w:rsid w:val="003235AA"/>
    <w:rsid w:val="003345AC"/>
    <w:rsid w:val="00356DB4"/>
    <w:rsid w:val="00373569"/>
    <w:rsid w:val="00390BA1"/>
    <w:rsid w:val="00394265"/>
    <w:rsid w:val="003A1AF9"/>
    <w:rsid w:val="003B120C"/>
    <w:rsid w:val="003B5E57"/>
    <w:rsid w:val="003F2700"/>
    <w:rsid w:val="00414BBB"/>
    <w:rsid w:val="004163C2"/>
    <w:rsid w:val="00462FD2"/>
    <w:rsid w:val="00481266"/>
    <w:rsid w:val="004B6680"/>
    <w:rsid w:val="004F7DE8"/>
    <w:rsid w:val="00503823"/>
    <w:rsid w:val="00550C99"/>
    <w:rsid w:val="005665B6"/>
    <w:rsid w:val="0057282E"/>
    <w:rsid w:val="00581CA3"/>
    <w:rsid w:val="005922D5"/>
    <w:rsid w:val="005A297A"/>
    <w:rsid w:val="005B0803"/>
    <w:rsid w:val="005D68E6"/>
    <w:rsid w:val="005D7A7A"/>
    <w:rsid w:val="005F575A"/>
    <w:rsid w:val="00612296"/>
    <w:rsid w:val="00626129"/>
    <w:rsid w:val="00651C90"/>
    <w:rsid w:val="006804BC"/>
    <w:rsid w:val="006B5D00"/>
    <w:rsid w:val="006C13BF"/>
    <w:rsid w:val="006D1DE7"/>
    <w:rsid w:val="006D332E"/>
    <w:rsid w:val="00701453"/>
    <w:rsid w:val="007206D1"/>
    <w:rsid w:val="007243F8"/>
    <w:rsid w:val="00724F54"/>
    <w:rsid w:val="00777424"/>
    <w:rsid w:val="00777A11"/>
    <w:rsid w:val="007A07EA"/>
    <w:rsid w:val="007E3A48"/>
    <w:rsid w:val="007F4AB2"/>
    <w:rsid w:val="007F7D01"/>
    <w:rsid w:val="008042C6"/>
    <w:rsid w:val="00804605"/>
    <w:rsid w:val="00807B6F"/>
    <w:rsid w:val="008318B6"/>
    <w:rsid w:val="00834917"/>
    <w:rsid w:val="00835B6A"/>
    <w:rsid w:val="00840613"/>
    <w:rsid w:val="00845C6F"/>
    <w:rsid w:val="008545EA"/>
    <w:rsid w:val="00887483"/>
    <w:rsid w:val="00893653"/>
    <w:rsid w:val="008A34A3"/>
    <w:rsid w:val="008B5131"/>
    <w:rsid w:val="00900FD3"/>
    <w:rsid w:val="0092079E"/>
    <w:rsid w:val="0092720B"/>
    <w:rsid w:val="00937E2D"/>
    <w:rsid w:val="00952F27"/>
    <w:rsid w:val="0095593C"/>
    <w:rsid w:val="00992BB8"/>
    <w:rsid w:val="009C1BE3"/>
    <w:rsid w:val="009C75C3"/>
    <w:rsid w:val="009D7013"/>
    <w:rsid w:val="009F7380"/>
    <w:rsid w:val="00A12E5B"/>
    <w:rsid w:val="00A302D7"/>
    <w:rsid w:val="00A323BA"/>
    <w:rsid w:val="00AE060E"/>
    <w:rsid w:val="00B171A1"/>
    <w:rsid w:val="00B23EE7"/>
    <w:rsid w:val="00B27235"/>
    <w:rsid w:val="00B42220"/>
    <w:rsid w:val="00B46783"/>
    <w:rsid w:val="00B50CC5"/>
    <w:rsid w:val="00B55DAB"/>
    <w:rsid w:val="00B62D87"/>
    <w:rsid w:val="00B62F46"/>
    <w:rsid w:val="00B649F2"/>
    <w:rsid w:val="00B74F18"/>
    <w:rsid w:val="00B74FF1"/>
    <w:rsid w:val="00B82D04"/>
    <w:rsid w:val="00B83F22"/>
    <w:rsid w:val="00B84F78"/>
    <w:rsid w:val="00BD20DC"/>
    <w:rsid w:val="00BF22EE"/>
    <w:rsid w:val="00C125B5"/>
    <w:rsid w:val="00C27EE7"/>
    <w:rsid w:val="00C32D64"/>
    <w:rsid w:val="00C42D69"/>
    <w:rsid w:val="00C5679E"/>
    <w:rsid w:val="00C57A59"/>
    <w:rsid w:val="00C6269C"/>
    <w:rsid w:val="00C84469"/>
    <w:rsid w:val="00CA3FF8"/>
    <w:rsid w:val="00CA4AA4"/>
    <w:rsid w:val="00CA59BF"/>
    <w:rsid w:val="00CC2185"/>
    <w:rsid w:val="00CC5AC8"/>
    <w:rsid w:val="00CE769F"/>
    <w:rsid w:val="00D17689"/>
    <w:rsid w:val="00D26976"/>
    <w:rsid w:val="00D65E5E"/>
    <w:rsid w:val="00D736E0"/>
    <w:rsid w:val="00D96EFB"/>
    <w:rsid w:val="00DA6D1A"/>
    <w:rsid w:val="00DB41B4"/>
    <w:rsid w:val="00DB66DD"/>
    <w:rsid w:val="00E10844"/>
    <w:rsid w:val="00E12877"/>
    <w:rsid w:val="00E17443"/>
    <w:rsid w:val="00E23785"/>
    <w:rsid w:val="00E55F78"/>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01E3E"/>
  <w15:chartTrackingRefBased/>
  <w15:docId w15:val="{8CA3AA21-C7AE-423F-ADA8-7E7DD9C9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rsid w:val="00390BA1"/>
    <w:pPr>
      <w:ind w:left="720"/>
      <w:contextualSpacing/>
    </w:pPr>
  </w:style>
  <w:style w:type="table" w:customStyle="1" w:styleId="TableGrid0">
    <w:name w:val="TableGrid"/>
    <w:rsid w:val="002469C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Bullet">
    <w:name w:val="List Bullet"/>
    <w:basedOn w:val="Normal"/>
    <w:uiPriority w:val="99"/>
    <w:unhideWhenUsed/>
    <w:rsid w:val="002469C0"/>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06555">
      <w:bodyDiv w:val="1"/>
      <w:marLeft w:val="0"/>
      <w:marRight w:val="0"/>
      <w:marTop w:val="0"/>
      <w:marBottom w:val="0"/>
      <w:divBdr>
        <w:top w:val="none" w:sz="0" w:space="0" w:color="auto"/>
        <w:left w:val="none" w:sz="0" w:space="0" w:color="auto"/>
        <w:bottom w:val="none" w:sz="0" w:space="0" w:color="auto"/>
        <w:right w:val="none" w:sz="0" w:space="0" w:color="auto"/>
      </w:divBdr>
    </w:div>
    <w:div w:id="270822949">
      <w:bodyDiv w:val="1"/>
      <w:marLeft w:val="0"/>
      <w:marRight w:val="0"/>
      <w:marTop w:val="0"/>
      <w:marBottom w:val="0"/>
      <w:divBdr>
        <w:top w:val="none" w:sz="0" w:space="0" w:color="auto"/>
        <w:left w:val="none" w:sz="0" w:space="0" w:color="auto"/>
        <w:bottom w:val="none" w:sz="0" w:space="0" w:color="auto"/>
        <w:right w:val="none" w:sz="0" w:space="0" w:color="auto"/>
      </w:divBdr>
    </w:div>
    <w:div w:id="375392421">
      <w:bodyDiv w:val="1"/>
      <w:marLeft w:val="0"/>
      <w:marRight w:val="0"/>
      <w:marTop w:val="0"/>
      <w:marBottom w:val="0"/>
      <w:divBdr>
        <w:top w:val="none" w:sz="0" w:space="0" w:color="auto"/>
        <w:left w:val="none" w:sz="0" w:space="0" w:color="auto"/>
        <w:bottom w:val="none" w:sz="0" w:space="0" w:color="auto"/>
        <w:right w:val="none" w:sz="0" w:space="0" w:color="auto"/>
      </w:divBdr>
    </w:div>
    <w:div w:id="1565066040">
      <w:bodyDiv w:val="1"/>
      <w:marLeft w:val="0"/>
      <w:marRight w:val="0"/>
      <w:marTop w:val="0"/>
      <w:marBottom w:val="0"/>
      <w:divBdr>
        <w:top w:val="none" w:sz="0" w:space="0" w:color="auto"/>
        <w:left w:val="none" w:sz="0" w:space="0" w:color="auto"/>
        <w:bottom w:val="none" w:sz="0" w:space="0" w:color="auto"/>
        <w:right w:val="none" w:sz="0" w:space="0" w:color="auto"/>
      </w:divBdr>
    </w:div>
    <w:div w:id="1653949028">
      <w:bodyDiv w:val="1"/>
      <w:marLeft w:val="0"/>
      <w:marRight w:val="0"/>
      <w:marTop w:val="0"/>
      <w:marBottom w:val="0"/>
      <w:divBdr>
        <w:top w:val="none" w:sz="0" w:space="0" w:color="auto"/>
        <w:left w:val="none" w:sz="0" w:space="0" w:color="auto"/>
        <w:bottom w:val="none" w:sz="0" w:space="0" w:color="auto"/>
        <w:right w:val="none" w:sz="0" w:space="0" w:color="auto"/>
      </w:divBdr>
    </w:div>
    <w:div w:id="170598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checkpoint.com/v2/r06/___https://digital.nhs.uk/data-and-information/looking-after-information/data-security-and-information-governance/codes-of-practice-for-handling-information-in-health-and-care/code-of-practice-on-confidential-information___.ZXV3MjpoY3JnY2FyZWdyb3VwOmM6bzpiMmFjYTgwYTk0YjE0NDI0NTdmYjA4YTM1ZTVlYmFjODo3OmNiYzA6NDdmZTRhZGU5ZDZjMzMyNTQ0YWE1MDFkYWMzYWYwZThhYzNiMTdlMTlhOTcxOWU4OTgzMDEyODkxNWU5NWU2ZTpwOlQ6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tect.checkpoint.com/v2/r06/___http://www.nhs.uk/choiceintheNHS/Rightsandpledges/NHSConstitution/Pages/Overview.aspx___.ZXV3MjpoY3JnY2FyZWdyb3VwOmM6bzpiMmFjYTgwYTk0YjE0NDI0NTdmYjA4YTM1ZTVlYmFjODo3OmVkYWI6MDE1YTkwOTVlMjEwZjhhNDQwM2JjMTk0Y2JmY2UwZGUwMDRmYTllMGFmZTU0YjcyOTU3N2MxNzUwMGQzMzM2ZTpwOlQ6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checkpoint.com/v2/r06/___https://www.nhsx.nhs.uk/media/documents/NHSX_Records_Management_CoP_V7.pdf___.ZXV3MjpoY3JnY2FyZWdyb3VwOmM6bzpiMmFjYTgwYTk0YjE0NDI0NTdmYjA4YTM1ZTVlYmFjODo3OjNkY2M6MWZkZGFlZGE0OGVkYjBjZDAxMTk4ZjIzYWE0NzYxMmVhMWEwNjA0NWQ1ZTgwMTgyNDYzNWNhYmU2ZTEwZTM2YTpwOlQ6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eard\Downloads\Job%20description%20Template%20(1).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E8431C-776C-49C1-AB55-A1FFD26EDEB0}">
  <ds:schemaRefs>
    <ds:schemaRef ds:uri="http://schemas.openxmlformats.org/officeDocument/2006/bibliography"/>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4.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 (1)</Template>
  <TotalTime>2</TotalTime>
  <Pages>8</Pages>
  <Words>2282</Words>
  <Characters>13012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Beard (Kent)</dc:creator>
  <cp:lastModifiedBy>Matt Tizora (Kent)</cp:lastModifiedBy>
  <cp:revision>2</cp:revision>
  <cp:lastPrinted>2021-11-30T13:48:00Z</cp:lastPrinted>
  <dcterms:created xsi:type="dcterms:W3CDTF">2025-09-16T18:28:00Z</dcterms:created>
  <dcterms:modified xsi:type="dcterms:W3CDTF">2025-09-16T18:28:00Z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