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F97754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84DE6AE" w14:textId="77777777" w:rsidR="00267D6E" w:rsidRPr="00B27235" w:rsidRDefault="00267D6E" w:rsidP="00A302D7">
            <w:pPr>
              <w:pStyle w:val="Heading1"/>
            </w:pPr>
          </w:p>
        </w:tc>
      </w:tr>
      <w:tr w:rsidR="00267D6E" w:rsidRPr="00B27235" w14:paraId="5607AB3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7B1D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1E980" w14:textId="6BCAC329" w:rsidR="00267D6E" w:rsidRPr="00267D6E" w:rsidRDefault="00437759" w:rsidP="006C13BF">
            <w:pPr>
              <w:spacing w:before="160"/>
            </w:pPr>
            <w:r>
              <w:t xml:space="preserve">High Risk Foot </w:t>
            </w:r>
            <w:r w:rsidR="009A3BB2">
              <w:t xml:space="preserve">(HRF) </w:t>
            </w:r>
            <w:r>
              <w:t>Spec</w:t>
            </w:r>
            <w:r w:rsidR="001771AF">
              <w:t xml:space="preserve">ialist </w:t>
            </w:r>
            <w:r w:rsidR="00EA71DD">
              <w:t xml:space="preserve">Acute and </w:t>
            </w:r>
            <w:r w:rsidR="009233FD">
              <w:t xml:space="preserve">Community </w:t>
            </w:r>
            <w:r w:rsidR="001771AF">
              <w:t xml:space="preserve">Podiatrist. </w:t>
            </w:r>
          </w:p>
        </w:tc>
      </w:tr>
      <w:tr w:rsidR="00267D6E" w:rsidRPr="00B27235" w14:paraId="1A1BD0B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4137E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0A4C3F" w14:textId="79207E6E" w:rsidR="00267D6E" w:rsidRPr="00267D6E" w:rsidRDefault="001771AF" w:rsidP="006C13BF">
            <w:pPr>
              <w:spacing w:before="160"/>
            </w:pPr>
            <w:r>
              <w:t xml:space="preserve">Podiatry Service Lead </w:t>
            </w:r>
            <w:r w:rsidR="003D4AB9">
              <w:t>–</w:t>
            </w:r>
            <w:r>
              <w:t xml:space="preserve"> </w:t>
            </w:r>
            <w:r w:rsidR="003D4AB9">
              <w:t xml:space="preserve">BSW </w:t>
            </w:r>
          </w:p>
        </w:tc>
      </w:tr>
      <w:tr w:rsidR="00267D6E" w:rsidRPr="00B27235" w14:paraId="3EA3F19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8222544" w14:textId="40BE959A" w:rsidR="00267D6E" w:rsidRPr="006C13BF" w:rsidRDefault="003D4AB9" w:rsidP="006C13BF">
            <w:pPr>
              <w:spacing w:before="160"/>
              <w:rPr>
                <w:rFonts w:ascii="Avenir Medium" w:hAnsi="Avenir Medium"/>
                <w:color w:val="FFFFFF" w:themeColor="background1"/>
              </w:rPr>
            </w:pPr>
            <w:r>
              <w:rPr>
                <w:rFonts w:ascii="Avenir Medium" w:hAnsi="Avenir Medium"/>
                <w:color w:val="FFFFFF" w:themeColor="background1"/>
              </w:rPr>
              <w:t xml:space="preserve">Grade/Band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C6B10" w14:textId="3FC10B82" w:rsidR="00267D6E" w:rsidRPr="00267D6E" w:rsidRDefault="003D4AB9" w:rsidP="006C13BF">
            <w:pPr>
              <w:spacing w:before="160"/>
            </w:pPr>
            <w:r>
              <w:t>7 A</w:t>
            </w:r>
            <w:r w:rsidR="00E740BE">
              <w:t xml:space="preserve">genda for Change </w:t>
            </w:r>
          </w:p>
        </w:tc>
      </w:tr>
      <w:tr w:rsidR="00267D6E" w:rsidRPr="00B27235" w14:paraId="6D9C50B4" w14:textId="77777777" w:rsidTr="003B120C">
        <w:trPr>
          <w:trHeight w:hRule="exact" w:val="170"/>
        </w:trPr>
        <w:tc>
          <w:tcPr>
            <w:tcW w:w="10173" w:type="dxa"/>
            <w:gridSpan w:val="2"/>
            <w:tcBorders>
              <w:top w:val="nil"/>
              <w:left w:val="nil"/>
              <w:bottom w:val="nil"/>
              <w:right w:val="nil"/>
            </w:tcBorders>
            <w:shd w:val="clear" w:color="auto" w:fill="auto"/>
          </w:tcPr>
          <w:p w14:paraId="32792C11" w14:textId="77777777" w:rsidR="00267D6E" w:rsidRPr="00B27235" w:rsidRDefault="00267D6E" w:rsidP="003B120C">
            <w:pPr>
              <w:pStyle w:val="Heading1"/>
              <w:rPr>
                <w:color w:val="3C3C3B" w:themeColor="text1"/>
              </w:rPr>
            </w:pPr>
          </w:p>
        </w:tc>
      </w:tr>
    </w:tbl>
    <w:p w14:paraId="25F249F3" w14:textId="0A956D04" w:rsidR="004A2237" w:rsidRPr="004A2237" w:rsidRDefault="00394265" w:rsidP="004A2237">
      <w:pPr>
        <w:pStyle w:val="Heading2"/>
      </w:pPr>
      <w:r>
        <w:t>Job purpose</w:t>
      </w:r>
    </w:p>
    <w:p w14:paraId="7EAEF010" w14:textId="77777777" w:rsidR="005E3739" w:rsidRPr="005E3739" w:rsidRDefault="005E3739" w:rsidP="005E3739">
      <w:r w:rsidRPr="005E3739">
        <w:t>The HRF (High-Risk Foot) Specialist Podiatrist will act as a clinical expert in the management of patients with long-term conditions that place them at increased risk of tissue damage and/or functional loss. This role involves delivering advanced, specialist-level care across acute settings at the Royal United Hospital (RUH), outpatient clinics, and within community services.</w:t>
      </w:r>
    </w:p>
    <w:p w14:paraId="183C96D7" w14:textId="77777777" w:rsidR="005E3739" w:rsidRPr="005E3739" w:rsidRDefault="005E3739" w:rsidP="005E3739">
      <w:r w:rsidRPr="005E3739">
        <w:t>As a key member of the multidisciplinary Diabetic Foot Clinic (DFC) at the RUH, the post holder will provide highly specialised advice and interventions for both patients and the wider clinical team. They will play a pivotal role in improving awareness and understanding of long-term conditions, with a particular focus on the prevention and management of high-risk foot complications.</w:t>
      </w:r>
    </w:p>
    <w:p w14:paraId="677387DA" w14:textId="0A1A25CB" w:rsidR="005E3739" w:rsidRPr="005E3739" w:rsidRDefault="005E3739" w:rsidP="005E3739">
      <w:r w:rsidRPr="005E3739">
        <w:t xml:space="preserve">The HRF Specialist Podiatrist will deliver expert clinical care across both inpatient and outpatient settings, offering specialist guidance on </w:t>
      </w:r>
      <w:r w:rsidR="00D169D9">
        <w:t xml:space="preserve">diabetic foot health, </w:t>
      </w:r>
      <w:r w:rsidRPr="005E3739">
        <w:t xml:space="preserve">wound management, tissue viability, and peripheral vascular disease. They will serve as the primary point of contact for high-risk foot care within their </w:t>
      </w:r>
      <w:r w:rsidR="00FA34E7" w:rsidRPr="005E3739">
        <w:t>locality and</w:t>
      </w:r>
      <w:r w:rsidRPr="005E3739">
        <w:t xml:space="preserve"> will be responsible for educating and supporting colleagues and other healthcare professionals in evidence-based high-risk foot management.</w:t>
      </w:r>
    </w:p>
    <w:p w14:paraId="562F968D" w14:textId="77777777" w:rsidR="005E3739" w:rsidRPr="005E3739" w:rsidRDefault="005E3739" w:rsidP="005E3739">
      <w:r w:rsidRPr="005E3739">
        <w:t>In addition to their clinical duties, the post holder will provide leadership within the locality community team, ensuring the highest standards of patient care are consistently met. They will also foster collaborative working practices across localities, maintaining close professional links with other HRF Specialists throughout Bath, Swindon, and Wiltshire.</w:t>
      </w:r>
    </w:p>
    <w:p w14:paraId="64E4D7E7" w14:textId="6B2492FD" w:rsidR="00210118" w:rsidRPr="004A2237" w:rsidRDefault="005E3739" w:rsidP="004A2237">
      <w:r w:rsidRPr="005E3739">
        <w:t>This is a dynamic and influential role that requires clinical excellence, leadership, and a strong commitment to multidisciplinary collaboration to improve outcomes for patients at risk of serious foot-related complications.</w:t>
      </w:r>
    </w:p>
    <w:p w14:paraId="31D812AF" w14:textId="76AB8031" w:rsidR="004A2237" w:rsidRDefault="00724F54" w:rsidP="00F05439">
      <w:pPr>
        <w:pStyle w:val="Heading2"/>
      </w:pPr>
      <w:r>
        <w:t>Base</w:t>
      </w:r>
      <w:r w:rsidR="004A2237">
        <w:t xml:space="preserve"> location</w:t>
      </w:r>
    </w:p>
    <w:p w14:paraId="5ACBC048" w14:textId="367FCF87" w:rsidR="004A2237" w:rsidRDefault="00CE2FAF" w:rsidP="00701870">
      <w:r>
        <w:t xml:space="preserve">Royal United Hospital </w:t>
      </w:r>
      <w:r w:rsidR="00701870">
        <w:t xml:space="preserve">(RUH) </w:t>
      </w:r>
      <w:r>
        <w:t>Bath</w:t>
      </w:r>
      <w:r w:rsidR="001A2D0B">
        <w:t xml:space="preserve">, with travel to other sites. </w:t>
      </w:r>
    </w:p>
    <w:p w14:paraId="02B74E54" w14:textId="3CAE9B34" w:rsidR="00CC5AC8" w:rsidRDefault="00CC5AC8" w:rsidP="00195227">
      <w:pPr>
        <w:pStyle w:val="Heading2"/>
      </w:pPr>
      <w:r>
        <w:t>This post is responsible for</w:t>
      </w:r>
    </w:p>
    <w:p w14:paraId="0FEFA0B6" w14:textId="77777777" w:rsidR="000616AB" w:rsidRPr="00AF7D8F" w:rsidRDefault="000616AB" w:rsidP="000616AB">
      <w:pPr>
        <w:pStyle w:val="Bulletpoints"/>
      </w:pPr>
      <w:r w:rsidRPr="00AF7D8F">
        <w:t>Clinical Expertise &amp; Advanced Practice</w:t>
      </w:r>
    </w:p>
    <w:p w14:paraId="6926DA44" w14:textId="77777777" w:rsidR="008C53C6" w:rsidRPr="00AF7D8F" w:rsidRDefault="008C53C6" w:rsidP="008C53C6">
      <w:pPr>
        <w:pStyle w:val="Bulletpoints"/>
      </w:pPr>
      <w:r w:rsidRPr="00AF7D8F">
        <w:t>Leadership &amp; Service Development</w:t>
      </w:r>
    </w:p>
    <w:p w14:paraId="460748C9" w14:textId="77777777" w:rsidR="008C53C6" w:rsidRPr="00AF7D8F" w:rsidRDefault="008C53C6" w:rsidP="008C53C6">
      <w:pPr>
        <w:pStyle w:val="Bulletpoints"/>
      </w:pPr>
      <w:r w:rsidRPr="00AF7D8F">
        <w:t>Clinical Governance &amp; Quality Assurance</w:t>
      </w:r>
    </w:p>
    <w:p w14:paraId="20801206" w14:textId="77777777" w:rsidR="008C53C6" w:rsidRPr="00AF7D8F" w:rsidRDefault="008C53C6" w:rsidP="008C53C6">
      <w:pPr>
        <w:pStyle w:val="Bulletpoints"/>
      </w:pPr>
      <w:r w:rsidRPr="00AF7D8F">
        <w:t>Education, Supervision &amp; Mentorship</w:t>
      </w:r>
    </w:p>
    <w:p w14:paraId="6C404333" w14:textId="77777777" w:rsidR="008C53C6" w:rsidRPr="00AF7D8F" w:rsidRDefault="008C53C6" w:rsidP="008C53C6">
      <w:pPr>
        <w:pStyle w:val="Bulletpoints"/>
      </w:pPr>
      <w:r w:rsidRPr="00AF7D8F">
        <w:lastRenderedPageBreak/>
        <w:t>Collaboration &amp; Multidisciplinary Engagement</w:t>
      </w:r>
    </w:p>
    <w:p w14:paraId="785EDF41" w14:textId="77777777" w:rsidR="008C53C6" w:rsidRPr="00AF7D8F" w:rsidRDefault="008C53C6" w:rsidP="008C53C6">
      <w:pPr>
        <w:pStyle w:val="Bulletpoints"/>
      </w:pPr>
      <w:r w:rsidRPr="00AF7D8F">
        <w:t>Clinical Assessment &amp; Interventions</w:t>
      </w:r>
    </w:p>
    <w:p w14:paraId="260055B7" w14:textId="79A416C6" w:rsidR="00A302D7" w:rsidRDefault="008C53C6" w:rsidP="00701870">
      <w:pPr>
        <w:pStyle w:val="Bulletpoints"/>
      </w:pPr>
      <w:r w:rsidRPr="00AF7D8F">
        <w:t>Resource &amp; Financial Management</w:t>
      </w:r>
    </w:p>
    <w:p w14:paraId="75E505C0" w14:textId="2C61C858" w:rsidR="005A297A" w:rsidRDefault="00E7347B" w:rsidP="005A297A">
      <w:pPr>
        <w:pStyle w:val="Heading2"/>
      </w:pPr>
      <w:r>
        <w:t>Key responsibilities</w:t>
      </w:r>
    </w:p>
    <w:p w14:paraId="04F0F88B" w14:textId="77777777" w:rsidR="000616AB" w:rsidRPr="008A7A59" w:rsidRDefault="000616AB" w:rsidP="00701870">
      <w:pPr>
        <w:ind w:firstLine="567"/>
        <w:rPr>
          <w:b/>
          <w:bCs/>
        </w:rPr>
      </w:pPr>
      <w:r w:rsidRPr="008A7A59">
        <w:rPr>
          <w:b/>
          <w:bCs/>
        </w:rPr>
        <w:t>Clinical Expertise &amp; Advanced Practice</w:t>
      </w:r>
    </w:p>
    <w:p w14:paraId="2B7BAC30" w14:textId="77777777" w:rsidR="000616AB" w:rsidRPr="00AF7D8F" w:rsidRDefault="000616AB" w:rsidP="000616AB">
      <w:pPr>
        <w:pStyle w:val="Bulletpoints"/>
      </w:pPr>
      <w:r w:rsidRPr="00AF7D8F">
        <w:t>Function as an autonomous practitioner, leading the assessment, diagnosis, and management of complex high-risk foot conditions, including patients with neuropathy, vascular disease, infection, ulceration, and limb-threatening pathologies.</w:t>
      </w:r>
    </w:p>
    <w:p w14:paraId="4289700D" w14:textId="70AC2CCB" w:rsidR="000616AB" w:rsidRPr="00AF7D8F" w:rsidRDefault="000616AB" w:rsidP="000616AB">
      <w:pPr>
        <w:pStyle w:val="Bulletpoints"/>
      </w:pPr>
      <w:r w:rsidRPr="00AF7D8F">
        <w:t xml:space="preserve">Deliver and coordinate care across multiple settings: </w:t>
      </w:r>
      <w:r w:rsidR="006805D8">
        <w:t>Acute hospital in-patients,</w:t>
      </w:r>
      <w:r w:rsidR="00DD1151">
        <w:t xml:space="preserve"> Diabetic </w:t>
      </w:r>
      <w:r w:rsidR="000C7CB4">
        <w:t>Foot Clinic (DFC),</w:t>
      </w:r>
      <w:r w:rsidR="00322A1E">
        <w:t xml:space="preserve"> </w:t>
      </w:r>
      <w:r w:rsidRPr="00AF7D8F">
        <w:t>community clinics, health centres, GP practices, residential homes, and domiciliary visits.</w:t>
      </w:r>
    </w:p>
    <w:p w14:paraId="2D9C688F" w14:textId="77777777" w:rsidR="000616AB" w:rsidRPr="00AF7D8F" w:rsidRDefault="000616AB" w:rsidP="000616AB">
      <w:pPr>
        <w:pStyle w:val="Bulletpoints"/>
      </w:pPr>
      <w:r w:rsidRPr="00AF7D8F">
        <w:t>Act as a case coordinator and the main point of contact for high-risk foot cases, facilitating holistic, patient-centred care involving multiple healthcare providers.</w:t>
      </w:r>
    </w:p>
    <w:p w14:paraId="69A83921" w14:textId="77777777" w:rsidR="000616AB" w:rsidRPr="00AF7D8F" w:rsidRDefault="000616AB" w:rsidP="000616AB">
      <w:pPr>
        <w:pStyle w:val="Bulletpoints"/>
      </w:pPr>
      <w:r w:rsidRPr="00AF7D8F">
        <w:t>Lead acute wound clinics and all aspects of high-risk foot care and long-term condition management within the department.</w:t>
      </w:r>
    </w:p>
    <w:p w14:paraId="75A48445" w14:textId="77777777" w:rsidR="000616AB" w:rsidRPr="00AF7D8F" w:rsidRDefault="000616AB" w:rsidP="000616AB">
      <w:pPr>
        <w:pStyle w:val="Bulletpoints"/>
      </w:pPr>
      <w:r w:rsidRPr="00AF7D8F">
        <w:t>Prescribe and implement advanced care plans, including wound management, sharp debridement, pressure offloading, orthoses, and footwear.</w:t>
      </w:r>
    </w:p>
    <w:p w14:paraId="437350BD" w14:textId="77777777" w:rsidR="000616AB" w:rsidRPr="00AF7D8F" w:rsidRDefault="000616AB" w:rsidP="000616AB">
      <w:pPr>
        <w:pStyle w:val="Bulletpoints"/>
      </w:pPr>
      <w:r w:rsidRPr="00AF7D8F">
        <w:t>Act as a non-medical prescriber, initiating and managing pharmacological interventions to reduce risk and support patient outcomes.</w:t>
      </w:r>
    </w:p>
    <w:p w14:paraId="068AE3C4" w14:textId="77777777" w:rsidR="00AA742F" w:rsidRPr="008A7A59" w:rsidRDefault="00AA742F" w:rsidP="00701870">
      <w:pPr>
        <w:ind w:firstLine="567"/>
        <w:rPr>
          <w:b/>
          <w:bCs/>
        </w:rPr>
      </w:pPr>
      <w:r w:rsidRPr="008A7A59">
        <w:rPr>
          <w:b/>
          <w:bCs/>
        </w:rPr>
        <w:t>Leadership &amp; Service Development</w:t>
      </w:r>
    </w:p>
    <w:p w14:paraId="19509585" w14:textId="77777777" w:rsidR="00AA742F" w:rsidRPr="00AF7D8F" w:rsidRDefault="00AA742F" w:rsidP="00AA742F">
      <w:pPr>
        <w:pStyle w:val="Bulletpoints"/>
      </w:pPr>
      <w:r w:rsidRPr="00AF7D8F">
        <w:t>Provide leadership and clinical oversight within the community podiatry team, acting as a role model and ambassador to uphold high standards of patient care.</w:t>
      </w:r>
    </w:p>
    <w:p w14:paraId="4384D573" w14:textId="77777777" w:rsidR="00AA742F" w:rsidRPr="00AF7D8F" w:rsidRDefault="00AA742F" w:rsidP="00AA742F">
      <w:pPr>
        <w:pStyle w:val="Bulletpoints"/>
      </w:pPr>
      <w:r w:rsidRPr="00AF7D8F">
        <w:t>Support and lead on local service development initiatives, including the implementation of new clinical pathways and inter-professional collaboration across acute, community, and primary care settings.</w:t>
      </w:r>
    </w:p>
    <w:p w14:paraId="59FD7737" w14:textId="323C1F81" w:rsidR="00AA742F" w:rsidRPr="00AF7D8F" w:rsidRDefault="00AA742F" w:rsidP="00AA742F">
      <w:pPr>
        <w:pStyle w:val="Bulletpoints"/>
      </w:pPr>
      <w:r w:rsidRPr="00AF7D8F">
        <w:t xml:space="preserve">Provide </w:t>
      </w:r>
      <w:r w:rsidR="003950AB">
        <w:t xml:space="preserve">clinical leadership </w:t>
      </w:r>
      <w:r w:rsidRPr="00AF7D8F">
        <w:t>oversight for the community podiatry team, escalating quality and performance concerns where appropriate.</w:t>
      </w:r>
    </w:p>
    <w:p w14:paraId="6BD35C09" w14:textId="6577E30A" w:rsidR="00AA742F" w:rsidRPr="00AF7D8F" w:rsidRDefault="00AA742F" w:rsidP="00AA742F">
      <w:pPr>
        <w:pStyle w:val="Bulletpoints"/>
      </w:pPr>
      <w:r w:rsidRPr="00AF7D8F">
        <w:t xml:space="preserve">Attend and chair team or clinical meetings, supporting the </w:t>
      </w:r>
      <w:r w:rsidR="00FA2C8E">
        <w:t xml:space="preserve">Podiatry Service Leads </w:t>
      </w:r>
      <w:r w:rsidRPr="00AF7D8F">
        <w:t>and senior colleagues in service planning, governance, and performance review.</w:t>
      </w:r>
    </w:p>
    <w:p w14:paraId="267EA40E" w14:textId="7F2C26EB" w:rsidR="00AA742F" w:rsidRPr="00AF7D8F" w:rsidRDefault="00AA742F" w:rsidP="00AA742F">
      <w:pPr>
        <w:pStyle w:val="Bulletpoints"/>
      </w:pPr>
      <w:r w:rsidRPr="00AF7D8F">
        <w:t>Support the delivery and continual improvement of services through engagement with service user feedback.</w:t>
      </w:r>
    </w:p>
    <w:p w14:paraId="63687E62" w14:textId="77777777" w:rsidR="00AA742F" w:rsidRPr="00AF7D8F" w:rsidRDefault="00AA742F" w:rsidP="00AA742F">
      <w:pPr>
        <w:pStyle w:val="Bulletpoints"/>
      </w:pPr>
      <w:r w:rsidRPr="00AF7D8F">
        <w:t>Review key performance indicators (KPIs) and audit outcomes to inform quality improvement and service delivery.</w:t>
      </w:r>
    </w:p>
    <w:p w14:paraId="13589FF2" w14:textId="77777777" w:rsidR="00AA742F" w:rsidRPr="008A7A59" w:rsidRDefault="00AA742F" w:rsidP="00701870">
      <w:pPr>
        <w:ind w:firstLine="567"/>
        <w:rPr>
          <w:b/>
          <w:bCs/>
        </w:rPr>
      </w:pPr>
      <w:r w:rsidRPr="008A7A59">
        <w:rPr>
          <w:b/>
          <w:bCs/>
        </w:rPr>
        <w:t>Clinical Governance &amp; Quality Assurance</w:t>
      </w:r>
    </w:p>
    <w:p w14:paraId="49FCCA20" w14:textId="614AC314" w:rsidR="00AA742F" w:rsidRPr="00AF7D8F" w:rsidRDefault="00AA742F" w:rsidP="00AA742F">
      <w:pPr>
        <w:pStyle w:val="Bulletpoints"/>
      </w:pPr>
      <w:r w:rsidRPr="00AF7D8F">
        <w:t xml:space="preserve">Ensure compliance with regulatory and professional standards (HCPC, </w:t>
      </w:r>
      <w:r w:rsidR="008C3E35">
        <w:t xml:space="preserve">Royal </w:t>
      </w:r>
      <w:r w:rsidRPr="00AF7D8F">
        <w:t>Society of Chiropodists and Podiatrists) and participate in risk management activities.</w:t>
      </w:r>
    </w:p>
    <w:p w14:paraId="01E304D8" w14:textId="77777777" w:rsidR="00AA742F" w:rsidRPr="00AF7D8F" w:rsidRDefault="00AA742F" w:rsidP="00AA742F">
      <w:pPr>
        <w:pStyle w:val="Bulletpoints"/>
      </w:pPr>
      <w:r w:rsidRPr="00AF7D8F">
        <w:lastRenderedPageBreak/>
        <w:t>Lead or contribute to internal clinical governance structures, including clinical note audits, service evaluations, and safety reviews.</w:t>
      </w:r>
    </w:p>
    <w:p w14:paraId="7D3D966D" w14:textId="77777777" w:rsidR="00AA742F" w:rsidRPr="00AF7D8F" w:rsidRDefault="00AA742F" w:rsidP="00AA742F">
      <w:pPr>
        <w:pStyle w:val="Bulletpoints"/>
      </w:pPr>
      <w:r w:rsidRPr="00AF7D8F">
        <w:t>Manage and investigate complaints, incidents, and patient safety reports, supporting a culture of transparency and improvement.</w:t>
      </w:r>
    </w:p>
    <w:p w14:paraId="3EC0CA23" w14:textId="77777777" w:rsidR="00AA742F" w:rsidRPr="00AF7D8F" w:rsidRDefault="00AA742F" w:rsidP="00AA742F">
      <w:pPr>
        <w:pStyle w:val="Bulletpoints"/>
      </w:pPr>
      <w:r w:rsidRPr="00AF7D8F">
        <w:t>Maintain robust, accurate, and timely clinical documentation aligned with national data protection and internal governance policies.</w:t>
      </w:r>
    </w:p>
    <w:p w14:paraId="051778E9" w14:textId="77777777" w:rsidR="00AA742F" w:rsidRPr="00AF7D8F" w:rsidRDefault="00AA742F" w:rsidP="00AA742F">
      <w:pPr>
        <w:pStyle w:val="Bulletpoints"/>
      </w:pPr>
      <w:r w:rsidRPr="00AF7D8F">
        <w:t>Contribute to external inspections (e.g. CQC) through accurate reporting, documentation, and clinical standards assurance.</w:t>
      </w:r>
    </w:p>
    <w:p w14:paraId="70862E1A" w14:textId="77777777" w:rsidR="00AA742F" w:rsidRPr="008A7A59" w:rsidRDefault="00AA742F" w:rsidP="00701870">
      <w:pPr>
        <w:ind w:firstLine="567"/>
        <w:rPr>
          <w:b/>
          <w:bCs/>
        </w:rPr>
      </w:pPr>
      <w:r w:rsidRPr="008A7A59">
        <w:rPr>
          <w:b/>
          <w:bCs/>
        </w:rPr>
        <w:t>Education, Supervision &amp; Mentorship</w:t>
      </w:r>
    </w:p>
    <w:p w14:paraId="670F2D4A" w14:textId="2E3C1978" w:rsidR="00B75D11" w:rsidRDefault="00B75D11" w:rsidP="00AA742F">
      <w:pPr>
        <w:pStyle w:val="Bulletpoints"/>
      </w:pPr>
      <w:r w:rsidRPr="00B75D11">
        <w:t>Take an active role in clinical education by supporting the learning and development of podiatry apprentices across Bath, Swindon, and Wiltshire (BSW), ensuring consistent educational supervision and alignment with apprenticeship standards.</w:t>
      </w:r>
      <w:r w:rsidR="00E607D4">
        <w:t xml:space="preserve">c   </w:t>
      </w:r>
    </w:p>
    <w:p w14:paraId="66A382C5" w14:textId="55DBA9D5" w:rsidR="00AA742F" w:rsidRPr="00AF7D8F" w:rsidRDefault="00AA742F" w:rsidP="00AA742F">
      <w:pPr>
        <w:pStyle w:val="Bulletpoints"/>
      </w:pPr>
      <w:r w:rsidRPr="00AF7D8F">
        <w:t>Support the development of the podiatry workforce, including new starters, apprentices, students, and assistants, through supervision, mentorship, and knowledge sharing.</w:t>
      </w:r>
    </w:p>
    <w:p w14:paraId="29DCABFD" w14:textId="77777777" w:rsidR="00AA742F" w:rsidRPr="00AF7D8F" w:rsidRDefault="00AA742F" w:rsidP="00AA742F">
      <w:pPr>
        <w:pStyle w:val="Bulletpoints"/>
      </w:pPr>
      <w:r w:rsidRPr="00AF7D8F">
        <w:t>Provide leadership for student and apprentice placements and actively engage in peer review to maintain and enhance clinical practice.</w:t>
      </w:r>
    </w:p>
    <w:p w14:paraId="11BEDC62" w14:textId="77777777" w:rsidR="00AA742F" w:rsidRPr="00AF7D8F" w:rsidRDefault="00AA742F" w:rsidP="00AA742F">
      <w:pPr>
        <w:pStyle w:val="Bulletpoints"/>
      </w:pPr>
      <w:r w:rsidRPr="00AF7D8F">
        <w:t>Educate and advise colleagues and multidisciplinary teams on high-risk foot management, wound care, and long-term condition support.</w:t>
      </w:r>
    </w:p>
    <w:p w14:paraId="62195C6A" w14:textId="77777777" w:rsidR="00AA742F" w:rsidRPr="008A7A59" w:rsidRDefault="00AA742F" w:rsidP="00701870">
      <w:pPr>
        <w:ind w:firstLine="567"/>
        <w:rPr>
          <w:b/>
          <w:bCs/>
        </w:rPr>
      </w:pPr>
      <w:r w:rsidRPr="008A7A59">
        <w:rPr>
          <w:b/>
          <w:bCs/>
        </w:rPr>
        <w:t>Collaboration &amp; Multidisciplinary Engagement</w:t>
      </w:r>
    </w:p>
    <w:p w14:paraId="01FB2CEC" w14:textId="77777777" w:rsidR="00AA742F" w:rsidRPr="00AF7D8F" w:rsidRDefault="00AA742F" w:rsidP="00AA742F">
      <w:pPr>
        <w:pStyle w:val="Bulletpoints"/>
      </w:pPr>
      <w:r w:rsidRPr="00AF7D8F">
        <w:t>Liaise with a range of professionals, including:</w:t>
      </w:r>
    </w:p>
    <w:p w14:paraId="1BF7081E" w14:textId="77777777" w:rsidR="00AA742F" w:rsidRPr="00AF7D8F" w:rsidRDefault="00AA742F" w:rsidP="00AA742F">
      <w:pPr>
        <w:pStyle w:val="Bulletpoints"/>
      </w:pPr>
      <w:r w:rsidRPr="00AF7D8F">
        <w:t>Podiatry colleagues, orthotists, vascular teams, GPs, community nurses, and acute hospital teams (e.g. Diabetic Foot Clinics).</w:t>
      </w:r>
    </w:p>
    <w:p w14:paraId="6EFF2B15" w14:textId="77777777" w:rsidR="00AA742F" w:rsidRPr="00AF7D8F" w:rsidRDefault="00AA742F" w:rsidP="00AA742F">
      <w:pPr>
        <w:pStyle w:val="Bulletpoints"/>
      </w:pPr>
      <w:r w:rsidRPr="00AF7D8F">
        <w:t>Actively participate in multidisciplinary meetings and case conferences, including safeguarding reviews and vulnerable adult case discussions.</w:t>
      </w:r>
    </w:p>
    <w:p w14:paraId="4E24C0B6" w14:textId="77777777" w:rsidR="00AA742F" w:rsidRPr="00AF7D8F" w:rsidRDefault="00AA742F" w:rsidP="00AA742F">
      <w:pPr>
        <w:pStyle w:val="Bulletpoints"/>
      </w:pPr>
      <w:r w:rsidRPr="00AF7D8F">
        <w:t>Coordinate timely and appropriate referrals, investigations (e.g., imaging, blood tests), and treatment plans, acting independently within local protocols.</w:t>
      </w:r>
    </w:p>
    <w:p w14:paraId="7301D829" w14:textId="77777777" w:rsidR="00AA742F" w:rsidRPr="008A7A59" w:rsidRDefault="00AA742F" w:rsidP="00701870">
      <w:pPr>
        <w:ind w:firstLine="567"/>
        <w:rPr>
          <w:b/>
          <w:bCs/>
        </w:rPr>
      </w:pPr>
      <w:r w:rsidRPr="008A7A59">
        <w:rPr>
          <w:b/>
          <w:bCs/>
        </w:rPr>
        <w:t>Clinical Assessment &amp; Interventions</w:t>
      </w:r>
    </w:p>
    <w:p w14:paraId="6F1A40F5" w14:textId="77777777" w:rsidR="00615931" w:rsidRPr="00AF7D8F" w:rsidRDefault="00615931" w:rsidP="00615931">
      <w:pPr>
        <w:pStyle w:val="Bulletpoints"/>
      </w:pPr>
      <w:r w:rsidRPr="00AF7D8F">
        <w:t>Recognise and manage potentially life-threatening conditions (e.g., systemic infection, melanoma, sepsis), initiating emergency interventions when required.</w:t>
      </w:r>
    </w:p>
    <w:p w14:paraId="28CE9921" w14:textId="77777777" w:rsidR="00AA742F" w:rsidRPr="00AF7D8F" w:rsidRDefault="00AA742F" w:rsidP="00AA742F">
      <w:pPr>
        <w:pStyle w:val="Bulletpoints"/>
      </w:pPr>
      <w:r w:rsidRPr="00AF7D8F">
        <w:t>Conduct comprehensive, annual assessments of circulatory, sensory, and biomechanical function, and evaluate risks of ulceration or limb loss.</w:t>
      </w:r>
    </w:p>
    <w:p w14:paraId="18D540C3" w14:textId="77777777" w:rsidR="00AA742F" w:rsidRPr="00AF7D8F" w:rsidRDefault="00AA742F" w:rsidP="00AA742F">
      <w:pPr>
        <w:pStyle w:val="Bulletpoints"/>
      </w:pPr>
      <w:r w:rsidRPr="00AF7D8F">
        <w:t>Initiate and interpret diagnostic investigations (e.g., MRI, X-ray, Duplex, Ultrasound) and take appropriate action based on findings.</w:t>
      </w:r>
    </w:p>
    <w:p w14:paraId="48222E0A" w14:textId="77777777" w:rsidR="00AA742F" w:rsidRPr="00AF7D8F" w:rsidRDefault="00AA742F" w:rsidP="00AA742F">
      <w:pPr>
        <w:pStyle w:val="Bulletpoints"/>
      </w:pPr>
      <w:r w:rsidRPr="00AF7D8F">
        <w:t>Prescribe and monitor use of appliances and orthotic devices, liaising with orthotics and other specialists where needed.</w:t>
      </w:r>
    </w:p>
    <w:p w14:paraId="4123A8F5" w14:textId="77777777" w:rsidR="00AA742F" w:rsidRPr="008A7A59" w:rsidRDefault="00AA742F" w:rsidP="00701870">
      <w:pPr>
        <w:ind w:firstLine="567"/>
        <w:rPr>
          <w:b/>
          <w:bCs/>
        </w:rPr>
      </w:pPr>
      <w:r w:rsidRPr="008A7A59">
        <w:rPr>
          <w:b/>
          <w:bCs/>
        </w:rPr>
        <w:t>Resource &amp; Financial Management</w:t>
      </w:r>
    </w:p>
    <w:p w14:paraId="101595D9" w14:textId="77777777" w:rsidR="00AA742F" w:rsidRPr="00AF7D8F" w:rsidRDefault="00AA742F" w:rsidP="00AA742F">
      <w:pPr>
        <w:pStyle w:val="Bulletpoints"/>
      </w:pPr>
      <w:r w:rsidRPr="00AF7D8F">
        <w:lastRenderedPageBreak/>
        <w:t>Coordinate and monitor resource usage within the podiatry service, ensuring financial accountability and cost-effective care delivery.</w:t>
      </w:r>
    </w:p>
    <w:p w14:paraId="27226D51" w14:textId="77777777" w:rsidR="00AA742F" w:rsidRPr="00AF7D8F" w:rsidRDefault="00AA742F" w:rsidP="00AA742F">
      <w:pPr>
        <w:pStyle w:val="Bulletpoints"/>
      </w:pPr>
      <w:r w:rsidRPr="00AF7D8F">
        <w:t>Support the budget holder by identifying potential deviations from planned resource use and collaborating on efficient solutions.</w:t>
      </w:r>
    </w:p>
    <w:p w14:paraId="256E752E" w14:textId="1CD07A0B" w:rsidR="008A34A3" w:rsidRDefault="00AA742F" w:rsidP="00F076CA">
      <w:pPr>
        <w:pStyle w:val="Bulletpoints"/>
      </w:pPr>
      <w:r w:rsidRPr="00AF7D8F">
        <w:t>Evaluate and research new equipment, dressings, and pressure relief devices to ensure clinical effectiveness and financial sustainability.</w:t>
      </w:r>
    </w:p>
    <w:p w14:paraId="0EEF7CBC" w14:textId="77777777" w:rsidR="00FB4EAB" w:rsidRDefault="008A34A3" w:rsidP="008A34A3">
      <w:pPr>
        <w:pStyle w:val="Heading2"/>
      </w:pPr>
      <w:r>
        <w:t>Our values</w:t>
      </w:r>
    </w:p>
    <w:p w14:paraId="1490F73D" w14:textId="77777777" w:rsidR="0057282E" w:rsidRPr="00B27235" w:rsidRDefault="0057282E" w:rsidP="00195227">
      <w:pPr>
        <w:jc w:val="both"/>
        <w:rPr>
          <w:lang w:eastAsia="en-GB"/>
        </w:rPr>
      </w:pPr>
      <w:r w:rsidRPr="00B27235">
        <w:rPr>
          <w:lang w:eastAsia="en-GB"/>
        </w:rPr>
        <w:t>Our values are our moral compass and core to our DNA. They underpin the way we deliver our services and treat those who use our services.</w:t>
      </w:r>
    </w:p>
    <w:p w14:paraId="1869A8D1" w14:textId="77777777" w:rsidR="0057282E" w:rsidRPr="00B27235" w:rsidRDefault="0057282E" w:rsidP="00195227">
      <w:pPr>
        <w:jc w:val="both"/>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7E229C" w14:textId="77777777" w:rsidR="0057282E" w:rsidRPr="00B27235" w:rsidRDefault="0057282E" w:rsidP="00195227">
      <w:pPr>
        <w:jc w:val="both"/>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2CFC637" w14:textId="77777777" w:rsidTr="00097855">
        <w:trPr>
          <w:trHeight w:val="454"/>
        </w:trPr>
        <w:tc>
          <w:tcPr>
            <w:tcW w:w="3387" w:type="dxa"/>
            <w:tcBorders>
              <w:left w:val="single" w:sz="4" w:space="0" w:color="B52059"/>
              <w:right w:val="single" w:sz="4" w:space="0" w:color="B52059"/>
            </w:tcBorders>
            <w:shd w:val="clear" w:color="auto" w:fill="auto"/>
            <w:vAlign w:val="center"/>
          </w:tcPr>
          <w:p w14:paraId="0A02757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1B622CC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205D9FF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358D4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7F3F7E2" w14:textId="77777777" w:rsidR="00097855" w:rsidRPr="00097855" w:rsidRDefault="00097855" w:rsidP="00097855">
            <w:pPr>
              <w:pStyle w:val="Bulletpoints"/>
              <w:rPr>
                <w:szCs w:val="24"/>
              </w:rPr>
            </w:pPr>
            <w:r w:rsidRPr="00097855">
              <w:rPr>
                <w:szCs w:val="24"/>
              </w:rPr>
              <w:t xml:space="preserve">Inspire </w:t>
            </w:r>
          </w:p>
          <w:p w14:paraId="25797304" w14:textId="77777777" w:rsidR="00097855" w:rsidRPr="00097855" w:rsidRDefault="00097855" w:rsidP="00097855">
            <w:pPr>
              <w:pStyle w:val="Bulletpoints"/>
              <w:rPr>
                <w:szCs w:val="24"/>
              </w:rPr>
            </w:pPr>
            <w:r w:rsidRPr="00097855">
              <w:rPr>
                <w:szCs w:val="24"/>
              </w:rPr>
              <w:t>Understand</w:t>
            </w:r>
          </w:p>
          <w:p w14:paraId="3F3E3918"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12122FD" w14:textId="77777777" w:rsidR="00097855" w:rsidRPr="00097855" w:rsidRDefault="00097855" w:rsidP="00097855">
            <w:pPr>
              <w:pStyle w:val="Bulletpoints"/>
              <w:rPr>
                <w:szCs w:val="24"/>
                <w:lang w:eastAsia="en-GB"/>
              </w:rPr>
            </w:pPr>
            <w:r w:rsidRPr="00097855">
              <w:rPr>
                <w:szCs w:val="24"/>
                <w:lang w:eastAsia="en-GB"/>
              </w:rPr>
              <w:t>Challenge</w:t>
            </w:r>
          </w:p>
          <w:p w14:paraId="7F481282" w14:textId="77777777" w:rsidR="00097855" w:rsidRPr="00097855" w:rsidRDefault="00097855" w:rsidP="00097855">
            <w:pPr>
              <w:pStyle w:val="Bulletpoints"/>
              <w:rPr>
                <w:szCs w:val="24"/>
                <w:lang w:eastAsia="en-GB"/>
              </w:rPr>
            </w:pPr>
            <w:r w:rsidRPr="00097855">
              <w:rPr>
                <w:szCs w:val="24"/>
                <w:lang w:eastAsia="en-GB"/>
              </w:rPr>
              <w:t>Improve</w:t>
            </w:r>
          </w:p>
          <w:p w14:paraId="0AFAF3D3"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8689D06" w14:textId="77777777" w:rsidR="00097855" w:rsidRPr="00097855" w:rsidRDefault="00097855" w:rsidP="00097855">
            <w:pPr>
              <w:pStyle w:val="Bulletpoints"/>
              <w:rPr>
                <w:szCs w:val="24"/>
              </w:rPr>
            </w:pPr>
            <w:r w:rsidRPr="00097855">
              <w:rPr>
                <w:szCs w:val="24"/>
              </w:rPr>
              <w:t>Accountability</w:t>
            </w:r>
          </w:p>
          <w:p w14:paraId="405CD1EF" w14:textId="77777777" w:rsidR="00097855" w:rsidRPr="00097855" w:rsidRDefault="00097855" w:rsidP="00097855">
            <w:pPr>
              <w:pStyle w:val="Bulletpoints"/>
              <w:rPr>
                <w:szCs w:val="24"/>
              </w:rPr>
            </w:pPr>
            <w:r w:rsidRPr="00097855">
              <w:rPr>
                <w:szCs w:val="24"/>
              </w:rPr>
              <w:t>Involve</w:t>
            </w:r>
          </w:p>
          <w:p w14:paraId="43EEA719" w14:textId="77777777" w:rsidR="00097855" w:rsidRPr="00B27235" w:rsidRDefault="00097855" w:rsidP="00097855">
            <w:pPr>
              <w:pStyle w:val="Bulletpoints"/>
              <w:rPr>
                <w:lang w:eastAsia="en-GB"/>
              </w:rPr>
            </w:pPr>
            <w:r w:rsidRPr="00097855">
              <w:rPr>
                <w:szCs w:val="24"/>
              </w:rPr>
              <w:t>Resilience</w:t>
            </w:r>
          </w:p>
        </w:tc>
      </w:tr>
    </w:tbl>
    <w:p w14:paraId="08A158D5" w14:textId="77777777" w:rsidR="0057282E" w:rsidRDefault="00203DFA" w:rsidP="00203DFA">
      <w:pPr>
        <w:pStyle w:val="Heading2"/>
      </w:pPr>
      <w:r w:rsidRPr="00B27235">
        <w:t>Confidentiality and Information Security</w:t>
      </w:r>
    </w:p>
    <w:p w14:paraId="30D98BB1" w14:textId="77777777" w:rsidR="004B6680" w:rsidRPr="00B27235" w:rsidRDefault="004B6680" w:rsidP="00F076CA">
      <w:pPr>
        <w:jc w:val="both"/>
      </w:pPr>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4D0D481" w14:textId="7EDAD335" w:rsidR="00807B6F" w:rsidRDefault="00893653" w:rsidP="00F076CA">
      <w:pPr>
        <w:jc w:val="both"/>
      </w:pPr>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7A750C1C" w14:textId="77777777" w:rsidR="009D7013" w:rsidRDefault="009D7013" w:rsidP="00F076CA">
      <w:pPr>
        <w:jc w:val="both"/>
      </w:pPr>
    </w:p>
    <w:p w14:paraId="775E97AA" w14:textId="77777777" w:rsidR="009D7013" w:rsidRDefault="009D7013" w:rsidP="00F076CA">
      <w:pPr>
        <w:pStyle w:val="Heading2"/>
        <w:jc w:val="both"/>
      </w:pPr>
      <w:r>
        <w:t>Information governance</w:t>
      </w:r>
      <w:r w:rsidR="00EE7A7C">
        <w:t xml:space="preserve"> responsibilit</w:t>
      </w:r>
      <w:r w:rsidR="000067B2">
        <w:t>ies</w:t>
      </w:r>
    </w:p>
    <w:p w14:paraId="02ED3A97" w14:textId="77777777" w:rsidR="003A1AF9" w:rsidRDefault="000067B2" w:rsidP="00F076CA">
      <w:pPr>
        <w:jc w:val="both"/>
      </w:pPr>
      <w:r>
        <w:t xml:space="preserve">You </w:t>
      </w:r>
      <w:r w:rsidRPr="00B27235">
        <w:t>are responsible for the following key aspects of Information Governance (not an exhaustive list):</w:t>
      </w:r>
    </w:p>
    <w:p w14:paraId="61ED60A3" w14:textId="77777777" w:rsidR="003F2700" w:rsidRPr="003F2700" w:rsidRDefault="003F2700" w:rsidP="00F076CA">
      <w:pPr>
        <w:pStyle w:val="Bulletpoints"/>
        <w:jc w:val="both"/>
      </w:pPr>
      <w:r w:rsidRPr="003F2700">
        <w:lastRenderedPageBreak/>
        <w:t>Completion of annual information governance training</w:t>
      </w:r>
    </w:p>
    <w:p w14:paraId="6AA12661" w14:textId="77777777" w:rsidR="003F2700" w:rsidRPr="003F2700" w:rsidRDefault="003F2700" w:rsidP="00F076CA">
      <w:pPr>
        <w:pStyle w:val="Bulletpoints"/>
        <w:jc w:val="both"/>
      </w:pPr>
      <w:r w:rsidRPr="003F2700">
        <w:t xml:space="preserve">Reading applicable policies and procedures </w:t>
      </w:r>
    </w:p>
    <w:p w14:paraId="434A4DED" w14:textId="77777777" w:rsidR="003F2700" w:rsidRPr="003F2700" w:rsidRDefault="003F2700" w:rsidP="00F076CA">
      <w:pPr>
        <w:pStyle w:val="Bulletpoints"/>
        <w:jc w:val="both"/>
      </w:pPr>
      <w:r w:rsidRPr="003F2700">
        <w:t>Understanding key responsibilities outlined in the Information Governance acceptable usage policies and procedures including NHS mandated encryption requirements</w:t>
      </w:r>
    </w:p>
    <w:p w14:paraId="149C4C26" w14:textId="77777777" w:rsidR="003F2700" w:rsidRPr="003F2700" w:rsidRDefault="003F2700" w:rsidP="00F076CA">
      <w:pPr>
        <w:pStyle w:val="Bulletpoints"/>
        <w:jc w:val="both"/>
      </w:pPr>
      <w:r w:rsidRPr="003F2700">
        <w:t xml:space="preserve">Ensuring the security and confidentiality of all records and personal information assets </w:t>
      </w:r>
    </w:p>
    <w:p w14:paraId="4B22197B" w14:textId="77777777" w:rsidR="003F2700" w:rsidRPr="003F2700" w:rsidRDefault="003F2700" w:rsidP="00F076CA">
      <w:pPr>
        <w:pStyle w:val="Bulletpoints"/>
        <w:jc w:val="both"/>
      </w:pPr>
      <w:r w:rsidRPr="003F2700">
        <w:t xml:space="preserve">Maintaining timely and accurate record keeping and where appropriate, in accordance with professional guidelines </w:t>
      </w:r>
    </w:p>
    <w:p w14:paraId="76386F0E" w14:textId="77777777" w:rsidR="003F2700" w:rsidRPr="003F2700" w:rsidRDefault="003F2700" w:rsidP="00F076CA">
      <w:pPr>
        <w:pStyle w:val="Bulletpoints"/>
        <w:jc w:val="both"/>
      </w:pPr>
      <w:r w:rsidRPr="003F2700">
        <w:t>Only using email accounts authorised by us. These should be used in accordance with the Sending and Transferring Information Securely Procedures and Acceptable Use Policies.</w:t>
      </w:r>
    </w:p>
    <w:p w14:paraId="6E095116" w14:textId="77777777" w:rsidR="003F2700" w:rsidRPr="003F2700" w:rsidRDefault="003F2700" w:rsidP="00F076CA">
      <w:pPr>
        <w:pStyle w:val="Bulletpoints"/>
        <w:jc w:val="both"/>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678B37F" w14:textId="77777777" w:rsidR="003F2700" w:rsidRPr="003F2700" w:rsidRDefault="003F2700" w:rsidP="00F076CA">
      <w:pPr>
        <w:pStyle w:val="Bulletpoints"/>
        <w:jc w:val="both"/>
      </w:pPr>
      <w:r w:rsidRPr="003F2700">
        <w:t xml:space="preserve">Adherence to the clear desk/screen policy </w:t>
      </w:r>
    </w:p>
    <w:p w14:paraId="0F8B0EBE" w14:textId="77777777" w:rsidR="004F7DE8" w:rsidRPr="003F2700" w:rsidRDefault="003F2700" w:rsidP="00F076CA">
      <w:pPr>
        <w:pStyle w:val="Bulletpoints"/>
        <w:jc w:val="both"/>
      </w:pPr>
      <w:r w:rsidRPr="003F2700">
        <w:t>Only using approved equipment for conducting business</w:t>
      </w:r>
    </w:p>
    <w:p w14:paraId="670F63ED" w14:textId="77777777" w:rsidR="004F7DE8" w:rsidRDefault="00B74F18" w:rsidP="00F076CA">
      <w:pPr>
        <w:pStyle w:val="Heading2"/>
        <w:jc w:val="both"/>
      </w:pPr>
      <w:r>
        <w:t>Governance</w:t>
      </w:r>
    </w:p>
    <w:p w14:paraId="50AD6AFA" w14:textId="19C06BBD" w:rsidR="001E50B3" w:rsidRDefault="00B74F18" w:rsidP="00F076CA">
      <w:pPr>
        <w:jc w:val="both"/>
      </w:pPr>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7EDCCAB" w14:textId="77777777" w:rsidR="001E50B3" w:rsidRDefault="00D26976" w:rsidP="00F076CA">
      <w:pPr>
        <w:pStyle w:val="Heading2"/>
        <w:jc w:val="both"/>
      </w:pPr>
      <w:r>
        <w:t>Registered Health Professional</w:t>
      </w:r>
    </w:p>
    <w:p w14:paraId="472BA150" w14:textId="1B977389" w:rsidR="00992BB8" w:rsidRDefault="001E50B3" w:rsidP="00F076CA">
      <w:pPr>
        <w:jc w:val="both"/>
      </w:pPr>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6FD850AD" w14:textId="77777777" w:rsidR="00992BB8" w:rsidRDefault="00B171A1" w:rsidP="00F076CA">
      <w:pPr>
        <w:pStyle w:val="Heading2"/>
        <w:jc w:val="both"/>
      </w:pPr>
      <w:r>
        <w:t>Risk Management/Health &amp; Safety</w:t>
      </w:r>
    </w:p>
    <w:p w14:paraId="589BFC26" w14:textId="77777777" w:rsidR="00281375" w:rsidRPr="00B27235" w:rsidRDefault="00281375" w:rsidP="00F076CA">
      <w:pPr>
        <w:jc w:val="both"/>
      </w:pPr>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3252F05" w14:textId="0D94A4A7" w:rsidR="00281375" w:rsidRDefault="00281375" w:rsidP="00F076CA">
      <w:pPr>
        <w:jc w:val="both"/>
      </w:pPr>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r w:rsidR="0051140A" w:rsidRPr="00B27235">
        <w:t>always observe strict fire and security precautions</w:t>
      </w:r>
      <w:r w:rsidRPr="00B27235">
        <w:t>.</w:t>
      </w:r>
    </w:p>
    <w:p w14:paraId="6354FC76" w14:textId="51F1D63B" w:rsidR="000E43C3" w:rsidRDefault="00C27EE7" w:rsidP="00F076CA">
      <w:pPr>
        <w:jc w:val="both"/>
      </w:pPr>
      <w:r w:rsidRPr="00B27235">
        <w:t>All staff must report accidents, incidents and near misses so that the company can learn from them and improve safety.</w:t>
      </w:r>
    </w:p>
    <w:p w14:paraId="4E6618E7" w14:textId="77777777" w:rsidR="000E43C3" w:rsidRDefault="000E43C3" w:rsidP="00F076CA">
      <w:pPr>
        <w:pStyle w:val="Heading2"/>
        <w:jc w:val="both"/>
      </w:pPr>
      <w:r>
        <w:lastRenderedPageBreak/>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5CB699DD" w14:textId="6EB4B944" w:rsidR="00373569" w:rsidRDefault="003B5E57" w:rsidP="00F076CA">
      <w:pPr>
        <w:jc w:val="both"/>
      </w:pPr>
      <w:r w:rsidRPr="00B27235">
        <w:t>We are committed to safeguarding and promoting the welfare of children and adults at risk of harm and expects all employees to share this commitment. </w:t>
      </w:r>
    </w:p>
    <w:p w14:paraId="6439967D" w14:textId="77777777" w:rsidR="00373569" w:rsidRDefault="00373569" w:rsidP="00F076CA">
      <w:pPr>
        <w:pStyle w:val="Heading2"/>
        <w:jc w:val="both"/>
      </w:pPr>
      <w:r>
        <w:t>Medicines</w:t>
      </w:r>
      <w:r w:rsidR="007F4AB2">
        <w:t xml:space="preserve"> Management Responsibility</w:t>
      </w:r>
    </w:p>
    <w:p w14:paraId="104F2622" w14:textId="77777777" w:rsidR="001E5B60" w:rsidRPr="0051140A" w:rsidRDefault="001E5B60" w:rsidP="0051140A">
      <w:pPr>
        <w:rPr>
          <w:b/>
          <w:bCs/>
        </w:rPr>
      </w:pPr>
      <w:r w:rsidRPr="0051140A">
        <w:rPr>
          <w:b/>
          <w:bCs/>
        </w:rPr>
        <w:t>Nursing or registered healthcare professionals</w:t>
      </w:r>
    </w:p>
    <w:p w14:paraId="4776AF55" w14:textId="77777777" w:rsidR="001E5B60" w:rsidRPr="001E5B60" w:rsidRDefault="001E5B60" w:rsidP="00F076CA">
      <w:pPr>
        <w:jc w:val="both"/>
      </w:pPr>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2F312693" w14:textId="77777777" w:rsidR="00D736E0" w:rsidRPr="0051140A" w:rsidRDefault="00D736E0" w:rsidP="0051140A">
      <w:pPr>
        <w:rPr>
          <w:b/>
          <w:bCs/>
        </w:rPr>
      </w:pPr>
      <w:r w:rsidRPr="0051140A">
        <w:rPr>
          <w:b/>
          <w:bCs/>
        </w:rPr>
        <w:t>Skilled non-registered staff</w:t>
      </w:r>
    </w:p>
    <w:p w14:paraId="4FF5C6EF" w14:textId="028AB9B7" w:rsidR="001241C0" w:rsidRDefault="00D736E0" w:rsidP="00F076CA">
      <w:pPr>
        <w:jc w:val="both"/>
      </w:pPr>
      <w:r w:rsidRPr="00D736E0">
        <w:t>Undertake all aspects of medicines management related activities in accordance with the company’s medicines policy where appropriate training has been given and competencies have been achieved</w:t>
      </w:r>
      <w:r w:rsidR="001241C0">
        <w:t>.</w:t>
      </w:r>
    </w:p>
    <w:p w14:paraId="22DDA3AE" w14:textId="77777777" w:rsidR="001241C0" w:rsidRDefault="001241C0" w:rsidP="00F076CA">
      <w:pPr>
        <w:pStyle w:val="Heading2"/>
        <w:jc w:val="both"/>
      </w:pPr>
      <w:r>
        <w:t>Policies and Procedures</w:t>
      </w:r>
    </w:p>
    <w:p w14:paraId="5ACBBA47" w14:textId="0F157168" w:rsidR="000479E1" w:rsidRDefault="00E17443" w:rsidP="00F076CA">
      <w:pPr>
        <w:jc w:val="both"/>
      </w:pPr>
      <w:r w:rsidRPr="00E17443">
        <w:t>All colleagues must comply with the Company Policies and Procedures which can be found on the company intranet.</w:t>
      </w:r>
    </w:p>
    <w:p w14:paraId="54B614BA" w14:textId="77777777" w:rsidR="000479E1" w:rsidRDefault="000479E1" w:rsidP="00F076CA">
      <w:pPr>
        <w:pStyle w:val="Heading2"/>
        <w:jc w:val="both"/>
      </w:pPr>
      <w:r>
        <w:t>General</w:t>
      </w:r>
    </w:p>
    <w:p w14:paraId="684602BA" w14:textId="77777777" w:rsidR="000479E1" w:rsidRPr="000479E1" w:rsidRDefault="000479E1" w:rsidP="00F076CA">
      <w:pPr>
        <w:jc w:val="both"/>
      </w:pPr>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E38DA2" w14:textId="77777777" w:rsidR="000479E1" w:rsidRPr="000479E1" w:rsidRDefault="000479E1" w:rsidP="00F076CA">
      <w:pPr>
        <w:jc w:val="both"/>
      </w:pPr>
      <w:r w:rsidRPr="000479E1">
        <w:t>We recruit competent staff that we support in maintaining and extending their skills in accordance with the needs of the people we serve. We will recognise the commitment from our staff to meeting the needs of our patients.</w:t>
      </w:r>
    </w:p>
    <w:p w14:paraId="14BD678E" w14:textId="77777777" w:rsidR="000479E1" w:rsidRDefault="000479E1" w:rsidP="00F076CA">
      <w:pPr>
        <w:jc w:val="both"/>
      </w:pPr>
      <w:r w:rsidRPr="000479E1">
        <w:t>The company recognises a “non-smoking” policy. Employees are not able to smoke anywhere within the premises or when outside on official business.</w:t>
      </w:r>
    </w:p>
    <w:p w14:paraId="413A750C" w14:textId="77777777" w:rsidR="000116CF" w:rsidRDefault="000116CF" w:rsidP="00F076CA">
      <w:pPr>
        <w:jc w:val="both"/>
      </w:pPr>
    </w:p>
    <w:p w14:paraId="7AA92B9E" w14:textId="77777777" w:rsidR="000116CF" w:rsidRDefault="000116CF" w:rsidP="00F076CA">
      <w:pPr>
        <w:pStyle w:val="Heading2"/>
        <w:jc w:val="both"/>
      </w:pPr>
      <w:r>
        <w:t>Equal Opportunities</w:t>
      </w:r>
    </w:p>
    <w:p w14:paraId="46FB3992" w14:textId="3ECA7783" w:rsidR="000116CF" w:rsidRDefault="000116CF" w:rsidP="00F076CA">
      <w:pPr>
        <w:jc w:val="both"/>
      </w:pPr>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6F6D02" w:rsidRPr="000116CF">
        <w:t>policy,</w:t>
      </w:r>
      <w:r w:rsidRPr="000116CF">
        <w:t xml:space="preserve"> and it is the responsibility of each employee to contribute to its success.</w:t>
      </w:r>
    </w:p>
    <w:p w14:paraId="2EDC628B" w14:textId="77777777" w:rsidR="00701453" w:rsidRDefault="00701453" w:rsidP="00F076CA">
      <w:pPr>
        <w:jc w:val="both"/>
      </w:pPr>
    </w:p>
    <w:p w14:paraId="57BD336E" w14:textId="77777777" w:rsidR="00701453" w:rsidRDefault="00701453" w:rsidP="00F076CA">
      <w:pPr>
        <w:pStyle w:val="Heading2"/>
        <w:jc w:val="both"/>
      </w:pPr>
      <w:r>
        <w:t>Flexibility</w:t>
      </w:r>
      <w:r w:rsidR="00205629">
        <w:t xml:space="preserve"> Statement</w:t>
      </w:r>
    </w:p>
    <w:p w14:paraId="106AE100" w14:textId="77777777" w:rsidR="00701453" w:rsidRDefault="00701453" w:rsidP="00F076CA">
      <w:pPr>
        <w:jc w:val="both"/>
      </w:pPr>
      <w:r w:rsidRPr="00701453">
        <w:t>This job description is not exhaustive and may change as the post develops or changes to align with service needs. Any such changes will be discussed directly between the post holder and their line manager.</w:t>
      </w:r>
    </w:p>
    <w:p w14:paraId="6F466EE6" w14:textId="77777777" w:rsidR="00B62F46" w:rsidRDefault="00B62F46" w:rsidP="000479E1"/>
    <w:p w14:paraId="7C196CB4" w14:textId="77777777" w:rsidR="003F2700" w:rsidRDefault="003F2700">
      <w:pPr>
        <w:spacing w:after="0" w:line="240" w:lineRule="auto"/>
        <w:rPr>
          <w:rFonts w:ascii="Avenir Black" w:eastAsia="Times New Roman" w:hAnsi="Avenir Black"/>
          <w:color w:val="B52159"/>
          <w:sz w:val="28"/>
          <w:szCs w:val="26"/>
        </w:rPr>
      </w:pPr>
      <w:r>
        <w:br w:type="page"/>
      </w:r>
    </w:p>
    <w:p w14:paraId="6CECBB02" w14:textId="05120EE3" w:rsidR="00D035F4" w:rsidRPr="00D035F4" w:rsidRDefault="00B62F46" w:rsidP="00D035F4">
      <w:pPr>
        <w:pStyle w:val="Heading2"/>
      </w:pPr>
      <w:r>
        <w:lastRenderedPageBreak/>
        <w:t>Personal</w:t>
      </w:r>
      <w:r w:rsidR="00356DB4">
        <w:t xml:space="preserve"> Specification</w:t>
      </w:r>
      <w:r w:rsidR="004E323F">
        <w:t xml:space="preserve"> - High Risk Foot (HRF) Specialist and locality lead Podiatrist.</w:t>
      </w:r>
    </w:p>
    <w:tbl>
      <w:tblPr>
        <w:tblStyle w:val="TableGrid"/>
        <w:tblW w:w="0" w:type="auto"/>
        <w:tblLook w:val="04A0" w:firstRow="1" w:lastRow="0" w:firstColumn="1" w:lastColumn="0" w:noHBand="0" w:noVBand="1"/>
      </w:tblPr>
      <w:tblGrid>
        <w:gridCol w:w="1980"/>
        <w:gridCol w:w="4536"/>
        <w:gridCol w:w="3940"/>
      </w:tblGrid>
      <w:tr w:rsidR="007A4465" w14:paraId="163928D5" w14:textId="77777777" w:rsidTr="00040BB7">
        <w:tc>
          <w:tcPr>
            <w:tcW w:w="1980" w:type="dxa"/>
            <w:shd w:val="clear" w:color="auto" w:fill="E46796" w:themeFill="accent1" w:themeFillTint="99"/>
          </w:tcPr>
          <w:p w14:paraId="703BA4A2" w14:textId="77777777" w:rsidR="007A4465" w:rsidRPr="009466FA" w:rsidRDefault="007A4465" w:rsidP="003D4500">
            <w:pPr>
              <w:jc w:val="center"/>
              <w:rPr>
                <w:b/>
                <w:bCs/>
              </w:rPr>
            </w:pPr>
          </w:p>
        </w:tc>
        <w:tc>
          <w:tcPr>
            <w:tcW w:w="4536" w:type="dxa"/>
            <w:shd w:val="clear" w:color="auto" w:fill="E46796" w:themeFill="accent1" w:themeFillTint="99"/>
          </w:tcPr>
          <w:p w14:paraId="68186356" w14:textId="77777777" w:rsidR="007A4465" w:rsidRPr="009466FA" w:rsidRDefault="007A4465" w:rsidP="003D4500">
            <w:pPr>
              <w:jc w:val="center"/>
              <w:rPr>
                <w:b/>
                <w:bCs/>
              </w:rPr>
            </w:pPr>
            <w:r w:rsidRPr="009466FA">
              <w:rPr>
                <w:b/>
                <w:bCs/>
              </w:rPr>
              <w:t>Essential</w:t>
            </w:r>
          </w:p>
          <w:p w14:paraId="3B27C39A" w14:textId="77777777" w:rsidR="007A4465" w:rsidRPr="009466FA" w:rsidRDefault="007A4465" w:rsidP="003D4500">
            <w:pPr>
              <w:jc w:val="center"/>
              <w:rPr>
                <w:b/>
                <w:bCs/>
              </w:rPr>
            </w:pPr>
          </w:p>
        </w:tc>
        <w:tc>
          <w:tcPr>
            <w:tcW w:w="3940" w:type="dxa"/>
            <w:shd w:val="clear" w:color="auto" w:fill="E46796" w:themeFill="accent1" w:themeFillTint="99"/>
          </w:tcPr>
          <w:p w14:paraId="66ADF8D5" w14:textId="77777777" w:rsidR="007A4465" w:rsidRPr="009466FA" w:rsidRDefault="007A4465" w:rsidP="003D4500">
            <w:pPr>
              <w:jc w:val="center"/>
              <w:rPr>
                <w:b/>
                <w:bCs/>
              </w:rPr>
            </w:pPr>
            <w:r w:rsidRPr="009466FA">
              <w:rPr>
                <w:b/>
                <w:bCs/>
              </w:rPr>
              <w:t>Desirable</w:t>
            </w:r>
          </w:p>
          <w:p w14:paraId="7F87C262" w14:textId="77777777" w:rsidR="007A4465" w:rsidRPr="009466FA" w:rsidRDefault="007A4465" w:rsidP="003D4500">
            <w:pPr>
              <w:jc w:val="center"/>
              <w:rPr>
                <w:b/>
                <w:bCs/>
              </w:rPr>
            </w:pPr>
          </w:p>
        </w:tc>
      </w:tr>
      <w:tr w:rsidR="007A4465" w14:paraId="65FF027C" w14:textId="77777777" w:rsidTr="009466FA">
        <w:trPr>
          <w:trHeight w:val="5583"/>
        </w:trPr>
        <w:tc>
          <w:tcPr>
            <w:tcW w:w="1980" w:type="dxa"/>
            <w:shd w:val="clear" w:color="auto" w:fill="E46796" w:themeFill="accent1" w:themeFillTint="99"/>
          </w:tcPr>
          <w:p w14:paraId="7C079E40" w14:textId="77777777" w:rsidR="007A4465" w:rsidRPr="009466FA" w:rsidRDefault="007A4465" w:rsidP="003D4500">
            <w:pPr>
              <w:jc w:val="center"/>
              <w:rPr>
                <w:b/>
                <w:bCs/>
              </w:rPr>
            </w:pPr>
            <w:r w:rsidRPr="009466FA">
              <w:rPr>
                <w:b/>
                <w:bCs/>
              </w:rPr>
              <w:t>Education, Qualification and training</w:t>
            </w:r>
          </w:p>
          <w:p w14:paraId="29E03757" w14:textId="77777777" w:rsidR="007A4465" w:rsidRDefault="007A4465" w:rsidP="003D4500">
            <w:pPr>
              <w:jc w:val="center"/>
            </w:pPr>
          </w:p>
        </w:tc>
        <w:tc>
          <w:tcPr>
            <w:tcW w:w="4536" w:type="dxa"/>
          </w:tcPr>
          <w:p w14:paraId="08AF424D" w14:textId="77777777" w:rsidR="007A4465" w:rsidRDefault="007A4465" w:rsidP="007A4465">
            <w:pPr>
              <w:pStyle w:val="Bulletpoints"/>
            </w:pPr>
            <w:r>
              <w:t>BSc Podiatry / equivalent</w:t>
            </w:r>
          </w:p>
          <w:p w14:paraId="468F3A98" w14:textId="77777777" w:rsidR="007A4465" w:rsidRDefault="007A4465" w:rsidP="007A4465">
            <w:pPr>
              <w:pStyle w:val="Bulletpoints"/>
            </w:pPr>
            <w:r>
              <w:t>HCPC registered</w:t>
            </w:r>
          </w:p>
          <w:p w14:paraId="7FC7C304" w14:textId="77777777" w:rsidR="007A4465" w:rsidRDefault="007A4465" w:rsidP="007A4465">
            <w:pPr>
              <w:pStyle w:val="Bulletpoints"/>
            </w:pPr>
            <w:r w:rsidRPr="00262F5D">
              <w:t>Postgraduate study at or equivalent to Master Level in a relevant area of clinical development such as high-risk foot or diabetes</w:t>
            </w:r>
            <w:r>
              <w:t xml:space="preserve"> with evidence of experience and managing an advance caseload</w:t>
            </w:r>
          </w:p>
          <w:p w14:paraId="2D915C93" w14:textId="77777777" w:rsidR="007A4465" w:rsidRPr="00FD5B4A" w:rsidRDefault="007A4465" w:rsidP="007A4465">
            <w:pPr>
              <w:pStyle w:val="Bulletpoints"/>
            </w:pPr>
            <w:r w:rsidRPr="00FD5B4A">
              <w:t>Post Graduate Masters level non-medical prescribing qualification</w:t>
            </w:r>
            <w:r>
              <w:t xml:space="preserve"> </w:t>
            </w:r>
            <w:r w:rsidRPr="00591773">
              <w:t>(Or willingness to undertake)</w:t>
            </w:r>
          </w:p>
          <w:p w14:paraId="3C995170" w14:textId="77777777" w:rsidR="007A4465" w:rsidRPr="00591773" w:rsidRDefault="007A4465" w:rsidP="007A4465">
            <w:pPr>
              <w:pStyle w:val="Bulletpoints"/>
            </w:pPr>
            <w:r w:rsidRPr="00591773">
              <w:t>IR(ME)R certificate (Or willingness to undertake)</w:t>
            </w:r>
          </w:p>
          <w:p w14:paraId="60D60DF4" w14:textId="77777777" w:rsidR="007A4465" w:rsidRDefault="007A4465" w:rsidP="007A4465">
            <w:pPr>
              <w:pStyle w:val="Bulletpoints"/>
            </w:pPr>
            <w:r>
              <w:t>POM and Local anaesthetic certificates</w:t>
            </w:r>
          </w:p>
          <w:p w14:paraId="0EE2226F" w14:textId="77777777" w:rsidR="007A4465" w:rsidRDefault="007A4465" w:rsidP="007A4465">
            <w:pPr>
              <w:pStyle w:val="Bulletpoints"/>
            </w:pPr>
            <w:r>
              <w:t>Evidence of recent and relevant professional development at post graduate level</w:t>
            </w:r>
          </w:p>
          <w:p w14:paraId="19B7D4C8" w14:textId="77777777" w:rsidR="007A4465" w:rsidRDefault="007A4465" w:rsidP="000142A9">
            <w:pPr>
              <w:pStyle w:val="Subheader"/>
            </w:pPr>
          </w:p>
        </w:tc>
        <w:tc>
          <w:tcPr>
            <w:tcW w:w="3940" w:type="dxa"/>
          </w:tcPr>
          <w:p w14:paraId="379995BD" w14:textId="77777777" w:rsidR="00BD1B5A" w:rsidRDefault="00BD1B5A" w:rsidP="00BD1B5A">
            <w:pPr>
              <w:pStyle w:val="Bulletpoints"/>
            </w:pPr>
            <w:r w:rsidRPr="00386C4F">
              <w:t xml:space="preserve">Membership of a professional body and / or special interest group </w:t>
            </w:r>
          </w:p>
          <w:p w14:paraId="1A123D51" w14:textId="77777777" w:rsidR="00BD1B5A" w:rsidRDefault="00BD1B5A" w:rsidP="00BD1B5A">
            <w:pPr>
              <w:pStyle w:val="Bulletpoints"/>
            </w:pPr>
            <w:r w:rsidRPr="00386C4F">
              <w:t>Leadership and management qualification</w:t>
            </w:r>
          </w:p>
          <w:p w14:paraId="48C7151B" w14:textId="77777777" w:rsidR="00BD1B5A" w:rsidRDefault="00BD1B5A" w:rsidP="00BD1B5A">
            <w:pPr>
              <w:pStyle w:val="Bulletpoints"/>
            </w:pPr>
            <w:r w:rsidRPr="00386C4F">
              <w:t>Experience of leading a project</w:t>
            </w:r>
          </w:p>
          <w:p w14:paraId="1E624CCD" w14:textId="6272B80D" w:rsidR="00DD069C" w:rsidRDefault="00DD069C" w:rsidP="00BD1B5A">
            <w:pPr>
              <w:pStyle w:val="Bulletpoints"/>
            </w:pPr>
            <w:r>
              <w:t xml:space="preserve">Cliical Education qualification or training </w:t>
            </w:r>
          </w:p>
          <w:p w14:paraId="3C6ABDC5" w14:textId="77777777" w:rsidR="007A4465" w:rsidRDefault="007A4465" w:rsidP="000142A9">
            <w:pPr>
              <w:pStyle w:val="Subheader"/>
            </w:pPr>
          </w:p>
        </w:tc>
      </w:tr>
      <w:tr w:rsidR="007A4465" w14:paraId="7749A474" w14:textId="77777777" w:rsidTr="00040BB7">
        <w:tc>
          <w:tcPr>
            <w:tcW w:w="1980" w:type="dxa"/>
            <w:shd w:val="clear" w:color="auto" w:fill="E46796" w:themeFill="accent1" w:themeFillTint="99"/>
          </w:tcPr>
          <w:p w14:paraId="4AC255AB" w14:textId="5CB6A1DC" w:rsidR="007A4465" w:rsidRPr="009466FA" w:rsidRDefault="007A4465" w:rsidP="003D4500">
            <w:pPr>
              <w:jc w:val="center"/>
              <w:rPr>
                <w:b/>
                <w:bCs/>
              </w:rPr>
            </w:pPr>
            <w:r w:rsidRPr="009466FA">
              <w:rPr>
                <w:b/>
                <w:bCs/>
              </w:rPr>
              <w:t>Experience and Knowledge</w:t>
            </w:r>
          </w:p>
          <w:p w14:paraId="030F39AD" w14:textId="77777777" w:rsidR="007A4465" w:rsidRDefault="007A4465" w:rsidP="003D4500">
            <w:pPr>
              <w:jc w:val="center"/>
            </w:pPr>
          </w:p>
        </w:tc>
        <w:tc>
          <w:tcPr>
            <w:tcW w:w="4536" w:type="dxa"/>
          </w:tcPr>
          <w:p w14:paraId="0B47F6ED" w14:textId="77777777" w:rsidR="00E950AB" w:rsidRPr="00E950AB" w:rsidRDefault="00E950AB" w:rsidP="00E950AB">
            <w:pPr>
              <w:pStyle w:val="Bulletpoints"/>
              <w:numPr>
                <w:ilvl w:val="0"/>
                <w:numId w:val="0"/>
              </w:numPr>
              <w:ind w:left="567" w:hanging="283"/>
              <w:rPr>
                <w:b/>
                <w:bCs/>
              </w:rPr>
            </w:pPr>
            <w:r w:rsidRPr="00E950AB">
              <w:rPr>
                <w:b/>
                <w:bCs/>
              </w:rPr>
              <w:t>Clinical Expertise &amp; Advanced Practice</w:t>
            </w:r>
          </w:p>
          <w:p w14:paraId="62D89473" w14:textId="77777777" w:rsidR="00E950AB" w:rsidRPr="00E950AB" w:rsidRDefault="00E950AB" w:rsidP="00E950AB">
            <w:pPr>
              <w:pStyle w:val="Bulletpoints"/>
            </w:pPr>
            <w:r w:rsidRPr="00E950AB">
              <w:t>Extensive experience managing high-risk caseloads with advanced clinical practice and high standards of patient care.</w:t>
            </w:r>
          </w:p>
          <w:p w14:paraId="29C3DC04" w14:textId="77777777" w:rsidR="00E950AB" w:rsidRPr="00E950AB" w:rsidRDefault="00E950AB" w:rsidP="00E950AB">
            <w:pPr>
              <w:pStyle w:val="Bulletpoints"/>
            </w:pPr>
            <w:r w:rsidRPr="00E950AB">
              <w:t>Strong general and specialist podiatric assessment skills, with a focus on acute and chronic wound management.</w:t>
            </w:r>
          </w:p>
          <w:p w14:paraId="59DC4FEE" w14:textId="77777777" w:rsidR="00E950AB" w:rsidRPr="00E950AB" w:rsidRDefault="00E950AB" w:rsidP="00E950AB">
            <w:pPr>
              <w:pStyle w:val="Bulletpoints"/>
            </w:pPr>
            <w:r w:rsidRPr="00E950AB">
              <w:t>Highly developed manual dexterity and physical precision, sustained over long periods.</w:t>
            </w:r>
          </w:p>
          <w:p w14:paraId="73F34C6D" w14:textId="77777777" w:rsidR="00E950AB" w:rsidRPr="00E950AB" w:rsidRDefault="00E950AB" w:rsidP="00E950AB">
            <w:pPr>
              <w:pStyle w:val="Bulletpoints"/>
            </w:pPr>
            <w:r w:rsidRPr="00E950AB">
              <w:t>Well-practiced in applying research and audit outcomes to improve clinical care for both self and team.</w:t>
            </w:r>
          </w:p>
          <w:p w14:paraId="1D1DD8D4" w14:textId="77777777" w:rsidR="00A37255" w:rsidRDefault="00A37255" w:rsidP="00E950AB">
            <w:pPr>
              <w:pStyle w:val="Bulletpoints"/>
              <w:numPr>
                <w:ilvl w:val="0"/>
                <w:numId w:val="0"/>
              </w:numPr>
              <w:ind w:left="284"/>
              <w:rPr>
                <w:b/>
                <w:bCs/>
              </w:rPr>
            </w:pPr>
          </w:p>
          <w:p w14:paraId="57C7F22C" w14:textId="0114FC40" w:rsidR="00E950AB" w:rsidRPr="00E950AB" w:rsidRDefault="00E950AB" w:rsidP="00E950AB">
            <w:pPr>
              <w:pStyle w:val="Bulletpoints"/>
              <w:numPr>
                <w:ilvl w:val="0"/>
                <w:numId w:val="0"/>
              </w:numPr>
              <w:ind w:left="284"/>
              <w:rPr>
                <w:b/>
                <w:bCs/>
              </w:rPr>
            </w:pPr>
            <w:r w:rsidRPr="00E950AB">
              <w:rPr>
                <w:b/>
                <w:bCs/>
              </w:rPr>
              <w:lastRenderedPageBreak/>
              <w:t>Leadership &amp; Supervision</w:t>
            </w:r>
          </w:p>
          <w:p w14:paraId="2CA27680" w14:textId="77777777" w:rsidR="00E950AB" w:rsidRPr="00E950AB" w:rsidRDefault="00E950AB" w:rsidP="00E950AB">
            <w:pPr>
              <w:pStyle w:val="Bulletpoints"/>
            </w:pPr>
            <w:r w:rsidRPr="00E950AB">
              <w:t>Proven leadership experience, including supervision and development of clinical staff.</w:t>
            </w:r>
          </w:p>
          <w:p w14:paraId="6FA8D148" w14:textId="77777777" w:rsidR="00E950AB" w:rsidRPr="00E950AB" w:rsidRDefault="00E950AB" w:rsidP="00E950AB">
            <w:pPr>
              <w:pStyle w:val="Bulletpoints"/>
            </w:pPr>
            <w:r w:rsidRPr="00E950AB">
              <w:t>Skilled in supporting and guiding experienced clinicians through mentorship and clinical oversight.</w:t>
            </w:r>
          </w:p>
          <w:p w14:paraId="3A71AD9E" w14:textId="77777777" w:rsidR="00E950AB" w:rsidRPr="00E950AB" w:rsidRDefault="00E950AB" w:rsidP="00E950AB">
            <w:pPr>
              <w:pStyle w:val="Bulletpoints"/>
            </w:pPr>
            <w:r w:rsidRPr="00E950AB">
              <w:t>Experienced in managing complex situations and making informed decisions under pressure.</w:t>
            </w:r>
          </w:p>
          <w:p w14:paraId="361E66FB" w14:textId="77777777" w:rsidR="00E950AB" w:rsidRPr="00E950AB" w:rsidRDefault="00E950AB" w:rsidP="00E950AB">
            <w:pPr>
              <w:pStyle w:val="Bulletpoints"/>
              <w:numPr>
                <w:ilvl w:val="0"/>
                <w:numId w:val="0"/>
              </w:numPr>
              <w:ind w:left="284"/>
              <w:rPr>
                <w:b/>
                <w:bCs/>
              </w:rPr>
            </w:pPr>
            <w:r w:rsidRPr="00E950AB">
              <w:rPr>
                <w:b/>
                <w:bCs/>
              </w:rPr>
              <w:t>Education &amp; Training</w:t>
            </w:r>
          </w:p>
          <w:p w14:paraId="47618A31" w14:textId="77777777" w:rsidR="00E950AB" w:rsidRPr="00E950AB" w:rsidRDefault="00E950AB" w:rsidP="00E950AB">
            <w:pPr>
              <w:pStyle w:val="Bulletpoints"/>
            </w:pPr>
            <w:r w:rsidRPr="00E950AB">
              <w:t>Experienced in designing and delivering education to healthcare professionals and patients.</w:t>
            </w:r>
          </w:p>
          <w:p w14:paraId="03FF5FEF" w14:textId="77777777" w:rsidR="00E950AB" w:rsidRPr="00E950AB" w:rsidRDefault="00E950AB" w:rsidP="00E950AB">
            <w:pPr>
              <w:pStyle w:val="Bulletpoints"/>
            </w:pPr>
            <w:r w:rsidRPr="00E950AB">
              <w:t>Effective communicator across a range of formats and audiences, including those with complex needs.</w:t>
            </w:r>
          </w:p>
          <w:p w14:paraId="770FF70A" w14:textId="77777777" w:rsidR="00E950AB" w:rsidRPr="00E950AB" w:rsidRDefault="00E950AB" w:rsidP="00E950AB">
            <w:pPr>
              <w:pStyle w:val="Bulletpoints"/>
            </w:pPr>
            <w:r w:rsidRPr="00E950AB">
              <w:t>Strong listening skills, assertiveness, and the ability to provide clear and supportive feedback.</w:t>
            </w:r>
          </w:p>
          <w:p w14:paraId="3A8522B5" w14:textId="77777777" w:rsidR="00E950AB" w:rsidRPr="00E950AB" w:rsidRDefault="00E950AB" w:rsidP="00E950AB">
            <w:pPr>
              <w:pStyle w:val="Bulletpoints"/>
              <w:numPr>
                <w:ilvl w:val="0"/>
                <w:numId w:val="0"/>
              </w:numPr>
              <w:ind w:left="284"/>
              <w:rPr>
                <w:b/>
                <w:bCs/>
              </w:rPr>
            </w:pPr>
            <w:r w:rsidRPr="00E950AB">
              <w:rPr>
                <w:b/>
                <w:bCs/>
              </w:rPr>
              <w:t>Service Improvement &amp; Strategy</w:t>
            </w:r>
          </w:p>
          <w:p w14:paraId="20915F22" w14:textId="77777777" w:rsidR="00E950AB" w:rsidRPr="00E950AB" w:rsidRDefault="00E950AB" w:rsidP="00E950AB">
            <w:pPr>
              <w:pStyle w:val="Bulletpoints"/>
            </w:pPr>
            <w:r w:rsidRPr="00E950AB">
              <w:t>Led successful audit programmes and quality improvement initiatives.</w:t>
            </w:r>
          </w:p>
          <w:p w14:paraId="03FB6BFA" w14:textId="77777777" w:rsidR="00E950AB" w:rsidRPr="00E950AB" w:rsidRDefault="00E950AB" w:rsidP="00E950AB">
            <w:pPr>
              <w:pStyle w:val="Bulletpoints"/>
            </w:pPr>
            <w:r w:rsidRPr="00E950AB">
              <w:t>Demonstrated ability to review and interpret changes in local, regional, and national policy, and apply them to clinical practice and service pathways.</w:t>
            </w:r>
          </w:p>
          <w:p w14:paraId="5F6A1A61" w14:textId="77777777" w:rsidR="00E950AB" w:rsidRPr="00E950AB" w:rsidRDefault="00E950AB" w:rsidP="00E950AB">
            <w:pPr>
              <w:pStyle w:val="Bulletpoints"/>
              <w:numPr>
                <w:ilvl w:val="0"/>
                <w:numId w:val="0"/>
              </w:numPr>
              <w:ind w:left="284"/>
              <w:rPr>
                <w:b/>
                <w:bCs/>
              </w:rPr>
            </w:pPr>
            <w:r w:rsidRPr="00E950AB">
              <w:rPr>
                <w:b/>
                <w:bCs/>
              </w:rPr>
              <w:t>Safeguarding &amp; Governance</w:t>
            </w:r>
          </w:p>
          <w:p w14:paraId="0482DCCD" w14:textId="77777777" w:rsidR="00E950AB" w:rsidRPr="00E950AB" w:rsidRDefault="00E950AB" w:rsidP="00E950AB">
            <w:pPr>
              <w:pStyle w:val="Bulletpoints"/>
            </w:pPr>
            <w:r w:rsidRPr="00E950AB">
              <w:t>Competent in safeguarding practices, particularly in relation to vulnerable adults.</w:t>
            </w:r>
          </w:p>
          <w:p w14:paraId="2B5D449E" w14:textId="77777777" w:rsidR="00E950AB" w:rsidRPr="00E950AB" w:rsidRDefault="00E950AB" w:rsidP="00E950AB">
            <w:pPr>
              <w:pStyle w:val="Bulletpoints"/>
            </w:pPr>
            <w:r w:rsidRPr="00E950AB">
              <w:t>Able to assess risk and contribute to safe and effective service delivery.</w:t>
            </w:r>
          </w:p>
          <w:p w14:paraId="341E3851" w14:textId="77777777" w:rsidR="00E950AB" w:rsidRPr="00E950AB" w:rsidRDefault="00E950AB" w:rsidP="00E950AB">
            <w:pPr>
              <w:pStyle w:val="Bulletpoints"/>
              <w:numPr>
                <w:ilvl w:val="0"/>
                <w:numId w:val="0"/>
              </w:numPr>
              <w:ind w:left="284"/>
              <w:rPr>
                <w:b/>
                <w:bCs/>
              </w:rPr>
            </w:pPr>
            <w:r w:rsidRPr="00E950AB">
              <w:rPr>
                <w:b/>
                <w:bCs/>
              </w:rPr>
              <w:t>IT &amp; Digital Competency</w:t>
            </w:r>
          </w:p>
          <w:p w14:paraId="066349E1" w14:textId="77777777" w:rsidR="00E950AB" w:rsidRPr="00E950AB" w:rsidRDefault="00E950AB" w:rsidP="00E950AB">
            <w:pPr>
              <w:pStyle w:val="Bulletpoints"/>
            </w:pPr>
            <w:r w:rsidRPr="00E950AB">
              <w:t>Proficient user of electronic patient record systems and standard IT packages, including Microsoft Office.</w:t>
            </w:r>
          </w:p>
          <w:p w14:paraId="2A15F709" w14:textId="77777777" w:rsidR="00E950AB" w:rsidRPr="00E950AB" w:rsidRDefault="00E950AB" w:rsidP="00E950AB">
            <w:pPr>
              <w:pStyle w:val="Bulletpoints"/>
            </w:pPr>
            <w:r w:rsidRPr="00E950AB">
              <w:lastRenderedPageBreak/>
              <w:t>Accurate, detail-oriented, and confident in managing data and documentation.</w:t>
            </w:r>
          </w:p>
          <w:p w14:paraId="27B2D3E3" w14:textId="77777777" w:rsidR="00E950AB" w:rsidRPr="00E950AB" w:rsidRDefault="00E950AB" w:rsidP="00E950AB">
            <w:pPr>
              <w:pStyle w:val="Bulletpoints"/>
              <w:numPr>
                <w:ilvl w:val="0"/>
                <w:numId w:val="0"/>
              </w:numPr>
              <w:ind w:left="567" w:hanging="283"/>
              <w:rPr>
                <w:b/>
                <w:bCs/>
              </w:rPr>
            </w:pPr>
            <w:r w:rsidRPr="00E950AB">
              <w:rPr>
                <w:b/>
                <w:bCs/>
              </w:rPr>
              <w:t>Personal Qualities &amp; Core Skills</w:t>
            </w:r>
          </w:p>
          <w:p w14:paraId="1277671C" w14:textId="77777777" w:rsidR="00E950AB" w:rsidRPr="00E950AB" w:rsidRDefault="00E950AB" w:rsidP="00E950AB">
            <w:pPr>
              <w:pStyle w:val="Bulletpoints"/>
            </w:pPr>
            <w:r w:rsidRPr="00E950AB">
              <w:t>Organised, efficient, and able to prioritise competing demands effectively.</w:t>
            </w:r>
          </w:p>
          <w:p w14:paraId="09BB6721" w14:textId="77777777" w:rsidR="00E950AB" w:rsidRPr="00E950AB" w:rsidRDefault="00E950AB" w:rsidP="00E950AB">
            <w:pPr>
              <w:pStyle w:val="Bulletpoints"/>
            </w:pPr>
            <w:r w:rsidRPr="00E950AB">
              <w:t>Able to meet deadlines and maintain high performance under pressure.</w:t>
            </w:r>
          </w:p>
          <w:p w14:paraId="75701B2D" w14:textId="77777777" w:rsidR="00E950AB" w:rsidRPr="00E950AB" w:rsidRDefault="00E950AB" w:rsidP="00E950AB">
            <w:pPr>
              <w:pStyle w:val="Bulletpoints"/>
            </w:pPr>
            <w:r w:rsidRPr="00E950AB">
              <w:t>Strong problem-solving and decision-making abilities, especially in complex scenarios.</w:t>
            </w:r>
          </w:p>
          <w:p w14:paraId="68CF8468" w14:textId="77777777" w:rsidR="00E950AB" w:rsidRPr="00E950AB" w:rsidRDefault="00E950AB" w:rsidP="00E950AB">
            <w:pPr>
              <w:pStyle w:val="Bulletpoints"/>
            </w:pPr>
            <w:r w:rsidRPr="00E950AB">
              <w:t>Flexible and adaptable to change, with a positive and self-motivated approach.</w:t>
            </w:r>
          </w:p>
          <w:p w14:paraId="7C177BBE" w14:textId="77777777" w:rsidR="00E950AB" w:rsidRPr="00E950AB" w:rsidRDefault="00E950AB" w:rsidP="00E950AB">
            <w:pPr>
              <w:pStyle w:val="Bulletpoints"/>
            </w:pPr>
            <w:r w:rsidRPr="00E950AB">
              <w:t>Numerate and confident in interpreting data.</w:t>
            </w:r>
          </w:p>
          <w:p w14:paraId="7A24412A" w14:textId="1A4F21B8" w:rsidR="007A4465" w:rsidRPr="00E950AB" w:rsidRDefault="00E950AB" w:rsidP="00E950AB">
            <w:pPr>
              <w:pStyle w:val="Bulletpoints"/>
            </w:pPr>
            <w:r w:rsidRPr="00E950AB">
              <w:t>Fluent in spoken and written English to a professional standard.</w:t>
            </w:r>
          </w:p>
        </w:tc>
        <w:tc>
          <w:tcPr>
            <w:tcW w:w="3940" w:type="dxa"/>
          </w:tcPr>
          <w:p w14:paraId="72E33B1D" w14:textId="77777777" w:rsidR="00FE138F" w:rsidRPr="00505EAA" w:rsidRDefault="00FE138F" w:rsidP="00482A38">
            <w:pPr>
              <w:pStyle w:val="Bulletpoints"/>
            </w:pPr>
            <w:r>
              <w:lastRenderedPageBreak/>
              <w:t>Experience in acute settings in diabetic foot clinics</w:t>
            </w:r>
          </w:p>
          <w:p w14:paraId="10C8246C" w14:textId="77777777" w:rsidR="00FE138F" w:rsidRPr="00FE138F" w:rsidRDefault="00FE138F" w:rsidP="00482A38">
            <w:pPr>
              <w:pStyle w:val="Bulletpoints"/>
              <w:rPr>
                <w:rFonts w:ascii="Times New Roman" w:hAnsi="Times New Roman" w:cs="Times New Roman"/>
                <w:szCs w:val="24"/>
              </w:rPr>
            </w:pPr>
            <w:r>
              <w:t>Experience of working in a complex NHS healthcare environment</w:t>
            </w:r>
          </w:p>
          <w:p w14:paraId="5BE4E59D" w14:textId="322A032A" w:rsidR="007A4465" w:rsidRDefault="00FE138F" w:rsidP="00482A38">
            <w:pPr>
              <w:pStyle w:val="Bulletpoints"/>
            </w:pPr>
            <w:r>
              <w:t>Familiarity with SystmOne electronic patient record system</w:t>
            </w:r>
          </w:p>
        </w:tc>
      </w:tr>
      <w:tr w:rsidR="007A4465" w14:paraId="6D6CA078" w14:textId="77777777" w:rsidTr="00040BB7">
        <w:tc>
          <w:tcPr>
            <w:tcW w:w="1980" w:type="dxa"/>
            <w:shd w:val="clear" w:color="auto" w:fill="E46796" w:themeFill="accent1" w:themeFillTint="99"/>
          </w:tcPr>
          <w:p w14:paraId="0381F296" w14:textId="53AD7117" w:rsidR="007A4465" w:rsidRPr="009466FA" w:rsidRDefault="009466FA" w:rsidP="003D4500">
            <w:pPr>
              <w:jc w:val="center"/>
              <w:rPr>
                <w:b/>
                <w:bCs/>
              </w:rPr>
            </w:pPr>
            <w:r w:rsidRPr="009466FA">
              <w:rPr>
                <w:b/>
                <w:bCs/>
              </w:rPr>
              <w:lastRenderedPageBreak/>
              <w:t>Other requirements</w:t>
            </w:r>
          </w:p>
        </w:tc>
        <w:tc>
          <w:tcPr>
            <w:tcW w:w="4536" w:type="dxa"/>
          </w:tcPr>
          <w:p w14:paraId="2AFBFC6E" w14:textId="77777777" w:rsidR="009466FA" w:rsidRPr="00BE4AE6" w:rsidRDefault="009466FA" w:rsidP="009466FA">
            <w:pPr>
              <w:pStyle w:val="Bulletpoints"/>
              <w:rPr>
                <w:rFonts w:ascii="Times New Roman" w:hAnsi="Times New Roman" w:cs="Times New Roman"/>
                <w:szCs w:val="24"/>
              </w:rPr>
            </w:pPr>
            <w:r w:rsidRPr="006140BF">
              <w:t xml:space="preserve">Willing to work in other areas of </w:t>
            </w:r>
            <w:r w:rsidRPr="006140BF">
              <w:br/>
            </w:r>
            <w:r>
              <w:t xml:space="preserve">BSW </w:t>
            </w:r>
            <w:r w:rsidRPr="006140BF">
              <w:t>as and when required to do so.</w:t>
            </w:r>
          </w:p>
          <w:p w14:paraId="2B441C2A" w14:textId="200FCFF8" w:rsidR="007A4465" w:rsidRDefault="009466FA" w:rsidP="009466FA">
            <w:pPr>
              <w:pStyle w:val="Bulletpoints"/>
            </w:pPr>
            <w:r>
              <w:t>Licensed to drive with access to a motor vehicle, insured for business purposes.</w:t>
            </w:r>
          </w:p>
        </w:tc>
        <w:tc>
          <w:tcPr>
            <w:tcW w:w="3940" w:type="dxa"/>
          </w:tcPr>
          <w:p w14:paraId="6EF94F85" w14:textId="77777777" w:rsidR="007A4465" w:rsidRDefault="007A4465" w:rsidP="000142A9">
            <w:pPr>
              <w:pStyle w:val="Subheader"/>
            </w:pPr>
          </w:p>
        </w:tc>
      </w:tr>
    </w:tbl>
    <w:p w14:paraId="253F9F21"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76ACE41" w14:textId="77777777" w:rsidTr="00D96EFB">
        <w:trPr>
          <w:trHeight w:val="510"/>
        </w:trPr>
        <w:tc>
          <w:tcPr>
            <w:tcW w:w="10173" w:type="dxa"/>
            <w:tcBorders>
              <w:top w:val="nil"/>
              <w:left w:val="nil"/>
              <w:bottom w:val="single" w:sz="4" w:space="0" w:color="B52059"/>
              <w:right w:val="nil"/>
            </w:tcBorders>
            <w:shd w:val="clear" w:color="auto" w:fill="auto"/>
          </w:tcPr>
          <w:p w14:paraId="14C868D7" w14:textId="77777777" w:rsidR="00D96EFB" w:rsidRPr="00B27235" w:rsidRDefault="00D96EFB" w:rsidP="00D96EFB">
            <w:pPr>
              <w:pStyle w:val="Subheader"/>
            </w:pPr>
            <w:r w:rsidRPr="00B27235">
              <w:t>Employee signature</w:t>
            </w:r>
          </w:p>
        </w:tc>
      </w:tr>
      <w:tr w:rsidR="00D96EFB" w:rsidRPr="00B27235" w14:paraId="0E46CEF1"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777EC4" w14:textId="77777777" w:rsidR="00D96EFB" w:rsidRPr="00B27235" w:rsidRDefault="00D96EFB" w:rsidP="00D96EFB">
            <w:pPr>
              <w:pStyle w:val="Subheader"/>
            </w:pPr>
            <w:r w:rsidRPr="00B27235">
              <w:t>Manager signature</w:t>
            </w:r>
          </w:p>
        </w:tc>
      </w:tr>
    </w:tbl>
    <w:p w14:paraId="4D7DADB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8EFC" w14:textId="77777777" w:rsidR="00F337CE" w:rsidRDefault="00F337CE" w:rsidP="000A283D">
      <w:pPr>
        <w:spacing w:after="0" w:line="240" w:lineRule="auto"/>
      </w:pPr>
      <w:r>
        <w:separator/>
      </w:r>
    </w:p>
  </w:endnote>
  <w:endnote w:type="continuationSeparator" w:id="0">
    <w:p w14:paraId="1B110978" w14:textId="77777777" w:rsidR="00F337CE" w:rsidRDefault="00F337CE"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Arial"/>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Arial"/>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E1C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6455BC0" w14:textId="77777777" w:rsidR="00B55DAB" w:rsidRDefault="00B55DAB" w:rsidP="00B55DAB">
    <w:pPr>
      <w:spacing w:after="0"/>
      <w:jc w:val="center"/>
      <w:rPr>
        <w:rFonts w:ascii="Arial" w:hAnsi="Arial" w:cs="Arial"/>
        <w:sz w:val="14"/>
        <w:szCs w:val="14"/>
      </w:rPr>
    </w:pPr>
  </w:p>
  <w:p w14:paraId="3DDDAC4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C268C8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CD93D" w14:textId="77777777" w:rsidR="00F337CE" w:rsidRDefault="00F337CE" w:rsidP="000A283D">
      <w:pPr>
        <w:spacing w:after="0" w:line="240" w:lineRule="auto"/>
      </w:pPr>
      <w:r>
        <w:separator/>
      </w:r>
    </w:p>
  </w:footnote>
  <w:footnote w:type="continuationSeparator" w:id="0">
    <w:p w14:paraId="53687FEA" w14:textId="77777777" w:rsidR="00F337CE" w:rsidRDefault="00F337CE"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014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31A58"/>
    <w:multiLevelType w:val="multilevel"/>
    <w:tmpl w:val="B6FE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43464"/>
    <w:multiLevelType w:val="multilevel"/>
    <w:tmpl w:val="564A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F1699"/>
    <w:multiLevelType w:val="hybridMultilevel"/>
    <w:tmpl w:val="EFCAA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6A38F7"/>
    <w:multiLevelType w:val="multilevel"/>
    <w:tmpl w:val="5AA2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16285"/>
    <w:multiLevelType w:val="multilevel"/>
    <w:tmpl w:val="891C6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6387F"/>
    <w:multiLevelType w:val="multilevel"/>
    <w:tmpl w:val="5A92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1520E"/>
    <w:multiLevelType w:val="multilevel"/>
    <w:tmpl w:val="7606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83034"/>
    <w:multiLevelType w:val="multilevel"/>
    <w:tmpl w:val="F7B4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72FE7"/>
    <w:multiLevelType w:val="multilevel"/>
    <w:tmpl w:val="E634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861A4"/>
    <w:multiLevelType w:val="multilevel"/>
    <w:tmpl w:val="491A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2E1319"/>
    <w:multiLevelType w:val="hybridMultilevel"/>
    <w:tmpl w:val="2D98AB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879" w:hanging="360"/>
      </w:pPr>
      <w:rPr>
        <w:rFonts w:ascii="Courier New" w:hAnsi="Courier New" w:cs="Courier New" w:hint="default"/>
      </w:rPr>
    </w:lvl>
    <w:lvl w:ilvl="2" w:tplc="08090005" w:tentative="1">
      <w:start w:val="1"/>
      <w:numFmt w:val="bullet"/>
      <w:lvlText w:val=""/>
      <w:lvlJc w:val="left"/>
      <w:pPr>
        <w:ind w:left="3599" w:hanging="360"/>
      </w:pPr>
      <w:rPr>
        <w:rFonts w:ascii="Wingdings" w:hAnsi="Wingdings" w:hint="default"/>
      </w:rPr>
    </w:lvl>
    <w:lvl w:ilvl="3" w:tplc="08090001" w:tentative="1">
      <w:start w:val="1"/>
      <w:numFmt w:val="bullet"/>
      <w:lvlText w:val=""/>
      <w:lvlJc w:val="left"/>
      <w:pPr>
        <w:ind w:left="4319" w:hanging="360"/>
      </w:pPr>
      <w:rPr>
        <w:rFonts w:ascii="Symbol" w:hAnsi="Symbol" w:hint="default"/>
      </w:rPr>
    </w:lvl>
    <w:lvl w:ilvl="4" w:tplc="08090003" w:tentative="1">
      <w:start w:val="1"/>
      <w:numFmt w:val="bullet"/>
      <w:lvlText w:val="o"/>
      <w:lvlJc w:val="left"/>
      <w:pPr>
        <w:ind w:left="5039" w:hanging="360"/>
      </w:pPr>
      <w:rPr>
        <w:rFonts w:ascii="Courier New" w:hAnsi="Courier New" w:cs="Courier New" w:hint="default"/>
      </w:rPr>
    </w:lvl>
    <w:lvl w:ilvl="5" w:tplc="08090005" w:tentative="1">
      <w:start w:val="1"/>
      <w:numFmt w:val="bullet"/>
      <w:lvlText w:val=""/>
      <w:lvlJc w:val="left"/>
      <w:pPr>
        <w:ind w:left="5759" w:hanging="360"/>
      </w:pPr>
      <w:rPr>
        <w:rFonts w:ascii="Wingdings" w:hAnsi="Wingdings" w:hint="default"/>
      </w:rPr>
    </w:lvl>
    <w:lvl w:ilvl="6" w:tplc="08090001" w:tentative="1">
      <w:start w:val="1"/>
      <w:numFmt w:val="bullet"/>
      <w:lvlText w:val=""/>
      <w:lvlJc w:val="left"/>
      <w:pPr>
        <w:ind w:left="6479" w:hanging="360"/>
      </w:pPr>
      <w:rPr>
        <w:rFonts w:ascii="Symbol" w:hAnsi="Symbol" w:hint="default"/>
      </w:rPr>
    </w:lvl>
    <w:lvl w:ilvl="7" w:tplc="08090003" w:tentative="1">
      <w:start w:val="1"/>
      <w:numFmt w:val="bullet"/>
      <w:lvlText w:val="o"/>
      <w:lvlJc w:val="left"/>
      <w:pPr>
        <w:ind w:left="7199" w:hanging="360"/>
      </w:pPr>
      <w:rPr>
        <w:rFonts w:ascii="Courier New" w:hAnsi="Courier New" w:cs="Courier New" w:hint="default"/>
      </w:rPr>
    </w:lvl>
    <w:lvl w:ilvl="8" w:tplc="08090005" w:tentative="1">
      <w:start w:val="1"/>
      <w:numFmt w:val="bullet"/>
      <w:lvlText w:val=""/>
      <w:lvlJc w:val="left"/>
      <w:pPr>
        <w:ind w:left="7919" w:hanging="360"/>
      </w:pPr>
      <w:rPr>
        <w:rFonts w:ascii="Wingdings" w:hAnsi="Wingdings" w:hint="default"/>
      </w:rPr>
    </w:lvl>
  </w:abstractNum>
  <w:abstractNum w:abstractNumId="12" w15:restartNumberingAfterBreak="0">
    <w:nsid w:val="5E0937DB"/>
    <w:multiLevelType w:val="multilevel"/>
    <w:tmpl w:val="0DFE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454C0D"/>
    <w:multiLevelType w:val="multilevel"/>
    <w:tmpl w:val="C51E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9669C8"/>
    <w:multiLevelType w:val="multilevel"/>
    <w:tmpl w:val="DE2E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5C2078"/>
    <w:multiLevelType w:val="multilevel"/>
    <w:tmpl w:val="C238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2D2546"/>
    <w:multiLevelType w:val="multilevel"/>
    <w:tmpl w:val="626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2D4537"/>
    <w:multiLevelType w:val="multilevel"/>
    <w:tmpl w:val="1C30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2795970">
    <w:abstractNumId w:val="0"/>
  </w:num>
  <w:num w:numId="2" w16cid:durableId="469518625">
    <w:abstractNumId w:val="8"/>
  </w:num>
  <w:num w:numId="3" w16cid:durableId="1965307090">
    <w:abstractNumId w:val="10"/>
  </w:num>
  <w:num w:numId="4" w16cid:durableId="1904677042">
    <w:abstractNumId w:val="2"/>
  </w:num>
  <w:num w:numId="5" w16cid:durableId="1432314029">
    <w:abstractNumId w:val="7"/>
  </w:num>
  <w:num w:numId="6" w16cid:durableId="2068913131">
    <w:abstractNumId w:val="5"/>
  </w:num>
  <w:num w:numId="7" w16cid:durableId="248345346">
    <w:abstractNumId w:val="6"/>
  </w:num>
  <w:num w:numId="8" w16cid:durableId="306520184">
    <w:abstractNumId w:val="12"/>
  </w:num>
  <w:num w:numId="9" w16cid:durableId="1592660930">
    <w:abstractNumId w:val="11"/>
  </w:num>
  <w:num w:numId="10" w16cid:durableId="2079597534">
    <w:abstractNumId w:val="3"/>
  </w:num>
  <w:num w:numId="11" w16cid:durableId="848523585">
    <w:abstractNumId w:val="17"/>
  </w:num>
  <w:num w:numId="12" w16cid:durableId="1305626027">
    <w:abstractNumId w:val="4"/>
  </w:num>
  <w:num w:numId="13" w16cid:durableId="95835817">
    <w:abstractNumId w:val="15"/>
  </w:num>
  <w:num w:numId="14" w16cid:durableId="1280792467">
    <w:abstractNumId w:val="14"/>
  </w:num>
  <w:num w:numId="15" w16cid:durableId="985743926">
    <w:abstractNumId w:val="13"/>
  </w:num>
  <w:num w:numId="16" w16cid:durableId="1674530083">
    <w:abstractNumId w:val="9"/>
  </w:num>
  <w:num w:numId="17" w16cid:durableId="217281450">
    <w:abstractNumId w:val="16"/>
  </w:num>
  <w:num w:numId="18" w16cid:durableId="1104761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40BB7"/>
    <w:rsid w:val="000432B2"/>
    <w:rsid w:val="000479E1"/>
    <w:rsid w:val="000616AB"/>
    <w:rsid w:val="00092043"/>
    <w:rsid w:val="00097855"/>
    <w:rsid w:val="000A283D"/>
    <w:rsid w:val="000C7CB4"/>
    <w:rsid w:val="000E43C3"/>
    <w:rsid w:val="000F702E"/>
    <w:rsid w:val="00117550"/>
    <w:rsid w:val="001241C0"/>
    <w:rsid w:val="001771AF"/>
    <w:rsid w:val="00180F1E"/>
    <w:rsid w:val="00195227"/>
    <w:rsid w:val="001A2D0B"/>
    <w:rsid w:val="001B5C1B"/>
    <w:rsid w:val="001C2998"/>
    <w:rsid w:val="001E50B3"/>
    <w:rsid w:val="001E5B60"/>
    <w:rsid w:val="001F3B9E"/>
    <w:rsid w:val="002013CD"/>
    <w:rsid w:val="00203DFA"/>
    <w:rsid w:val="00204936"/>
    <w:rsid w:val="00205629"/>
    <w:rsid w:val="00210118"/>
    <w:rsid w:val="00230065"/>
    <w:rsid w:val="00245A1F"/>
    <w:rsid w:val="00262F5D"/>
    <w:rsid w:val="00267D6E"/>
    <w:rsid w:val="00281375"/>
    <w:rsid w:val="002C35AE"/>
    <w:rsid w:val="002D3E1A"/>
    <w:rsid w:val="003101B9"/>
    <w:rsid w:val="00322A1E"/>
    <w:rsid w:val="003235AA"/>
    <w:rsid w:val="003345AC"/>
    <w:rsid w:val="00355158"/>
    <w:rsid w:val="00356DB4"/>
    <w:rsid w:val="00370B2B"/>
    <w:rsid w:val="00373569"/>
    <w:rsid w:val="003751B7"/>
    <w:rsid w:val="00382C25"/>
    <w:rsid w:val="00386C4F"/>
    <w:rsid w:val="00394265"/>
    <w:rsid w:val="003950AB"/>
    <w:rsid w:val="003A1AF9"/>
    <w:rsid w:val="003B55B0"/>
    <w:rsid w:val="003B5E57"/>
    <w:rsid w:val="003D15FE"/>
    <w:rsid w:val="003D19D8"/>
    <w:rsid w:val="003D4500"/>
    <w:rsid w:val="003D4AB9"/>
    <w:rsid w:val="003F0A1F"/>
    <w:rsid w:val="003F2700"/>
    <w:rsid w:val="004163C2"/>
    <w:rsid w:val="00437759"/>
    <w:rsid w:val="00462FD2"/>
    <w:rsid w:val="00482A38"/>
    <w:rsid w:val="004A2237"/>
    <w:rsid w:val="004B6680"/>
    <w:rsid w:val="004E323F"/>
    <w:rsid w:val="004F4A97"/>
    <w:rsid w:val="004F7DE8"/>
    <w:rsid w:val="00503823"/>
    <w:rsid w:val="00505C69"/>
    <w:rsid w:val="0051140A"/>
    <w:rsid w:val="0053374E"/>
    <w:rsid w:val="005449FB"/>
    <w:rsid w:val="00550C99"/>
    <w:rsid w:val="00560D53"/>
    <w:rsid w:val="005665B6"/>
    <w:rsid w:val="0057282E"/>
    <w:rsid w:val="00573C0D"/>
    <w:rsid w:val="00581CA3"/>
    <w:rsid w:val="005922D5"/>
    <w:rsid w:val="005A297A"/>
    <w:rsid w:val="005B0803"/>
    <w:rsid w:val="005C24C4"/>
    <w:rsid w:val="005D68E6"/>
    <w:rsid w:val="005D7A7A"/>
    <w:rsid w:val="005E1D1D"/>
    <w:rsid w:val="005E3739"/>
    <w:rsid w:val="0060478A"/>
    <w:rsid w:val="00615931"/>
    <w:rsid w:val="00634DBB"/>
    <w:rsid w:val="00651C90"/>
    <w:rsid w:val="006805D8"/>
    <w:rsid w:val="006B2915"/>
    <w:rsid w:val="006B5D00"/>
    <w:rsid w:val="006C13BF"/>
    <w:rsid w:val="006F0931"/>
    <w:rsid w:val="006F6D02"/>
    <w:rsid w:val="00701453"/>
    <w:rsid w:val="00701870"/>
    <w:rsid w:val="007206D1"/>
    <w:rsid w:val="007243F8"/>
    <w:rsid w:val="00724F54"/>
    <w:rsid w:val="00733425"/>
    <w:rsid w:val="00734139"/>
    <w:rsid w:val="00735330"/>
    <w:rsid w:val="00777A11"/>
    <w:rsid w:val="007A4465"/>
    <w:rsid w:val="007A7481"/>
    <w:rsid w:val="007B5D0B"/>
    <w:rsid w:val="007D1904"/>
    <w:rsid w:val="007E3A48"/>
    <w:rsid w:val="007E53B5"/>
    <w:rsid w:val="007F4AB2"/>
    <w:rsid w:val="007F7D01"/>
    <w:rsid w:val="008042C6"/>
    <w:rsid w:val="00807B6F"/>
    <w:rsid w:val="00821B4A"/>
    <w:rsid w:val="00834917"/>
    <w:rsid w:val="00840613"/>
    <w:rsid w:val="008448B3"/>
    <w:rsid w:val="00887483"/>
    <w:rsid w:val="00893653"/>
    <w:rsid w:val="008A34A3"/>
    <w:rsid w:val="008A7A59"/>
    <w:rsid w:val="008B5131"/>
    <w:rsid w:val="008C3E35"/>
    <w:rsid w:val="008C53C6"/>
    <w:rsid w:val="008D1E43"/>
    <w:rsid w:val="008D66AF"/>
    <w:rsid w:val="008F5551"/>
    <w:rsid w:val="009233FD"/>
    <w:rsid w:val="00924163"/>
    <w:rsid w:val="00937E2D"/>
    <w:rsid w:val="009466FA"/>
    <w:rsid w:val="00952C51"/>
    <w:rsid w:val="0098074B"/>
    <w:rsid w:val="009823BA"/>
    <w:rsid w:val="00992BB8"/>
    <w:rsid w:val="009A3BB2"/>
    <w:rsid w:val="009C75C3"/>
    <w:rsid w:val="009D7013"/>
    <w:rsid w:val="009F7380"/>
    <w:rsid w:val="00A03B81"/>
    <w:rsid w:val="00A140C9"/>
    <w:rsid w:val="00A14FE3"/>
    <w:rsid w:val="00A302D7"/>
    <w:rsid w:val="00A323BA"/>
    <w:rsid w:val="00A37255"/>
    <w:rsid w:val="00A62134"/>
    <w:rsid w:val="00AA742F"/>
    <w:rsid w:val="00B03174"/>
    <w:rsid w:val="00B077C3"/>
    <w:rsid w:val="00B171A1"/>
    <w:rsid w:val="00B23A2B"/>
    <w:rsid w:val="00B23EE7"/>
    <w:rsid w:val="00B26F00"/>
    <w:rsid w:val="00B46783"/>
    <w:rsid w:val="00B50CC5"/>
    <w:rsid w:val="00B55DAB"/>
    <w:rsid w:val="00B62F46"/>
    <w:rsid w:val="00B74F18"/>
    <w:rsid w:val="00B74FF1"/>
    <w:rsid w:val="00B75D11"/>
    <w:rsid w:val="00B82D04"/>
    <w:rsid w:val="00B84F78"/>
    <w:rsid w:val="00B97FEE"/>
    <w:rsid w:val="00BD1B5A"/>
    <w:rsid w:val="00BD20DC"/>
    <w:rsid w:val="00BE4AE6"/>
    <w:rsid w:val="00C125B5"/>
    <w:rsid w:val="00C27EE7"/>
    <w:rsid w:val="00C32D64"/>
    <w:rsid w:val="00C332EC"/>
    <w:rsid w:val="00C36204"/>
    <w:rsid w:val="00C42D69"/>
    <w:rsid w:val="00C5679E"/>
    <w:rsid w:val="00C57A59"/>
    <w:rsid w:val="00C6269C"/>
    <w:rsid w:val="00C655A4"/>
    <w:rsid w:val="00C714F4"/>
    <w:rsid w:val="00C75A69"/>
    <w:rsid w:val="00CA3FF8"/>
    <w:rsid w:val="00CA4AA4"/>
    <w:rsid w:val="00CA59BF"/>
    <w:rsid w:val="00CB438D"/>
    <w:rsid w:val="00CC2185"/>
    <w:rsid w:val="00CC5AC8"/>
    <w:rsid w:val="00CC6ABA"/>
    <w:rsid w:val="00CE21B4"/>
    <w:rsid w:val="00CE2FAF"/>
    <w:rsid w:val="00CF44DF"/>
    <w:rsid w:val="00D035F4"/>
    <w:rsid w:val="00D12CE5"/>
    <w:rsid w:val="00D169D9"/>
    <w:rsid w:val="00D26976"/>
    <w:rsid w:val="00D32056"/>
    <w:rsid w:val="00D368B0"/>
    <w:rsid w:val="00D46CD4"/>
    <w:rsid w:val="00D65E5E"/>
    <w:rsid w:val="00D736E0"/>
    <w:rsid w:val="00D96EFB"/>
    <w:rsid w:val="00DA6D1A"/>
    <w:rsid w:val="00DA7EC8"/>
    <w:rsid w:val="00DB41B4"/>
    <w:rsid w:val="00DB66DD"/>
    <w:rsid w:val="00DD04BD"/>
    <w:rsid w:val="00DD069C"/>
    <w:rsid w:val="00DD1151"/>
    <w:rsid w:val="00DD7693"/>
    <w:rsid w:val="00E10844"/>
    <w:rsid w:val="00E12877"/>
    <w:rsid w:val="00E17443"/>
    <w:rsid w:val="00E20AD0"/>
    <w:rsid w:val="00E23785"/>
    <w:rsid w:val="00E34F96"/>
    <w:rsid w:val="00E54DE2"/>
    <w:rsid w:val="00E60277"/>
    <w:rsid w:val="00E607D4"/>
    <w:rsid w:val="00E63713"/>
    <w:rsid w:val="00E7347B"/>
    <w:rsid w:val="00E740BE"/>
    <w:rsid w:val="00E873C2"/>
    <w:rsid w:val="00E950AB"/>
    <w:rsid w:val="00EA71DD"/>
    <w:rsid w:val="00EB0B66"/>
    <w:rsid w:val="00EE2189"/>
    <w:rsid w:val="00EE7A7C"/>
    <w:rsid w:val="00EF365C"/>
    <w:rsid w:val="00EF4E4B"/>
    <w:rsid w:val="00F05439"/>
    <w:rsid w:val="00F076CA"/>
    <w:rsid w:val="00F10D7A"/>
    <w:rsid w:val="00F20D0B"/>
    <w:rsid w:val="00F337CE"/>
    <w:rsid w:val="00F33B90"/>
    <w:rsid w:val="00F355A5"/>
    <w:rsid w:val="00F36B8A"/>
    <w:rsid w:val="00F641FB"/>
    <w:rsid w:val="00F646B0"/>
    <w:rsid w:val="00F75891"/>
    <w:rsid w:val="00F811B5"/>
    <w:rsid w:val="00F81287"/>
    <w:rsid w:val="00FA2C8E"/>
    <w:rsid w:val="00FA34E7"/>
    <w:rsid w:val="00FA5BC1"/>
    <w:rsid w:val="00FB4EAB"/>
    <w:rsid w:val="00FD6FDB"/>
    <w:rsid w:val="00FE138F"/>
    <w:rsid w:val="00FE1599"/>
    <w:rsid w:val="00FE72BC"/>
    <w:rsid w:val="5325F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53CE1"/>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5449FB"/>
    <w:pPr>
      <w:spacing w:after="0" w:line="240" w:lineRule="auto"/>
      <w:ind w:left="720"/>
      <w:contextualSpacing/>
    </w:pPr>
    <w:rPr>
      <w:rFonts w:ascii="Times New Roman" w:eastAsia="Times New Roman" w:hAnsi="Times New Roman"/>
      <w:color w:val="auto"/>
      <w:szCs w:val="24"/>
      <w:lang w:eastAsia="en-GB"/>
    </w:rPr>
  </w:style>
  <w:style w:type="paragraph" w:styleId="Revision">
    <w:name w:val="Revision"/>
    <w:hidden/>
    <w:uiPriority w:val="99"/>
    <w:semiHidden/>
    <w:rsid w:val="00D035F4"/>
    <w:rPr>
      <w:rFonts w:ascii="Avenir Book" w:hAnsi="Avenir Book"/>
      <w:color w:val="3C3C3B"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1710">
      <w:bodyDiv w:val="1"/>
      <w:marLeft w:val="0"/>
      <w:marRight w:val="0"/>
      <w:marTop w:val="0"/>
      <w:marBottom w:val="0"/>
      <w:divBdr>
        <w:top w:val="none" w:sz="0" w:space="0" w:color="auto"/>
        <w:left w:val="none" w:sz="0" w:space="0" w:color="auto"/>
        <w:bottom w:val="none" w:sz="0" w:space="0" w:color="auto"/>
        <w:right w:val="none" w:sz="0" w:space="0" w:color="auto"/>
      </w:divBdr>
    </w:div>
    <w:div w:id="214202103">
      <w:bodyDiv w:val="1"/>
      <w:marLeft w:val="0"/>
      <w:marRight w:val="0"/>
      <w:marTop w:val="0"/>
      <w:marBottom w:val="0"/>
      <w:divBdr>
        <w:top w:val="none" w:sz="0" w:space="0" w:color="auto"/>
        <w:left w:val="none" w:sz="0" w:space="0" w:color="auto"/>
        <w:bottom w:val="none" w:sz="0" w:space="0" w:color="auto"/>
        <w:right w:val="none" w:sz="0" w:space="0" w:color="auto"/>
      </w:divBdr>
    </w:div>
    <w:div w:id="414477889">
      <w:bodyDiv w:val="1"/>
      <w:marLeft w:val="0"/>
      <w:marRight w:val="0"/>
      <w:marTop w:val="0"/>
      <w:marBottom w:val="0"/>
      <w:divBdr>
        <w:top w:val="none" w:sz="0" w:space="0" w:color="auto"/>
        <w:left w:val="none" w:sz="0" w:space="0" w:color="auto"/>
        <w:bottom w:val="none" w:sz="0" w:space="0" w:color="auto"/>
        <w:right w:val="none" w:sz="0" w:space="0" w:color="auto"/>
      </w:divBdr>
    </w:div>
    <w:div w:id="452672963">
      <w:bodyDiv w:val="1"/>
      <w:marLeft w:val="0"/>
      <w:marRight w:val="0"/>
      <w:marTop w:val="0"/>
      <w:marBottom w:val="0"/>
      <w:divBdr>
        <w:top w:val="none" w:sz="0" w:space="0" w:color="auto"/>
        <w:left w:val="none" w:sz="0" w:space="0" w:color="auto"/>
        <w:bottom w:val="none" w:sz="0" w:space="0" w:color="auto"/>
        <w:right w:val="none" w:sz="0" w:space="0" w:color="auto"/>
      </w:divBdr>
    </w:div>
    <w:div w:id="632367991">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072585559">
      <w:bodyDiv w:val="1"/>
      <w:marLeft w:val="0"/>
      <w:marRight w:val="0"/>
      <w:marTop w:val="0"/>
      <w:marBottom w:val="0"/>
      <w:divBdr>
        <w:top w:val="none" w:sz="0" w:space="0" w:color="auto"/>
        <w:left w:val="none" w:sz="0" w:space="0" w:color="auto"/>
        <w:bottom w:val="none" w:sz="0" w:space="0" w:color="auto"/>
        <w:right w:val="none" w:sz="0" w:space="0" w:color="auto"/>
      </w:divBdr>
    </w:div>
    <w:div w:id="1493328877">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1943874353">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6D7DC6D83A464BA7DC46EB6B5D9743" ma:contentTypeVersion="3" ma:contentTypeDescription="Create a new document." ma:contentTypeScope="" ma:versionID="80f5771c07ad5c8fd1d8666b5db7748d">
  <xsd:schema xmlns:xsd="http://www.w3.org/2001/XMLSchema" xmlns:xs="http://www.w3.org/2001/XMLSchema" xmlns:p="http://schemas.microsoft.com/office/2006/metadata/properties" xmlns:ns2="b217f860-2ae5-4a54-a958-064feff67a9d" targetNamespace="http://schemas.microsoft.com/office/2006/metadata/properties" ma:root="true" ma:fieldsID="d461a91e7554b0a4ef122bab3d942da8" ns2:_="">
    <xsd:import namespace="b217f860-2ae5-4a54-a958-064feff67a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7f860-2ae5-4a54-a958-064feff67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9B5B9-2BB9-47AD-A624-E9F7FDA85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7f860-2ae5-4a54-a958-064feff67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0</TotalTime>
  <Pages>10</Pages>
  <Words>2656</Words>
  <Characters>15142</Characters>
  <Application>Microsoft Office Word</Application>
  <DocSecurity>0</DocSecurity>
  <Lines>126</Lines>
  <Paragraphs>35</Paragraphs>
  <ScaleCrop>false</ScaleCrop>
  <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dc:description/>
  <cp:lastModifiedBy>Emma Jones</cp:lastModifiedBy>
  <cp:revision>2</cp:revision>
  <cp:lastPrinted>2021-11-30T13:48:00Z</cp:lastPrinted>
  <dcterms:created xsi:type="dcterms:W3CDTF">2025-05-07T09:47:00Z</dcterms:created>
  <dcterms:modified xsi:type="dcterms:W3CDTF">2025-05-07T09:47:00Z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0x010100606D7DC6D83A464BA7DC46EB6B5D9743</vt:lpwstr>
  </property>
</Properties>
</file>