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350B" w14:textId="5A90545F" w:rsidR="00BA33B3" w:rsidRPr="00BA33B3" w:rsidRDefault="00BA33B3" w:rsidP="00BA33B3">
      <w:pPr>
        <w:pStyle w:val="Sub-heading"/>
        <w:tabs>
          <w:tab w:val="clear" w:pos="720"/>
          <w:tab w:val="left" w:pos="0"/>
        </w:tabs>
        <w:jc w:val="center"/>
      </w:pPr>
      <w:r w:rsidRPr="00BA33B3">
        <w:t>J</w:t>
      </w:r>
      <w:r w:rsidR="00C56EBB">
        <w:t>ob Description</w:t>
      </w:r>
    </w:p>
    <w:p w14:paraId="2EF7A975" w14:textId="77777777" w:rsidR="00BA33B3" w:rsidRPr="00BA33B3" w:rsidRDefault="00BA33B3" w:rsidP="00BA33B3">
      <w:pPr>
        <w:pStyle w:val="Sub-heading"/>
        <w:tabs>
          <w:tab w:val="clear" w:pos="720"/>
          <w:tab w:val="left" w:pos="0"/>
        </w:tabs>
      </w:pPr>
    </w:p>
    <w:tbl>
      <w:tblPr>
        <w:tblStyle w:val="TableGrid"/>
        <w:tblW w:w="10173" w:type="dxa"/>
        <w:jc w:val="center"/>
        <w:tblLook w:val="04A0" w:firstRow="1" w:lastRow="0" w:firstColumn="1" w:lastColumn="0" w:noHBand="0" w:noVBand="1"/>
      </w:tblPr>
      <w:tblGrid>
        <w:gridCol w:w="2376"/>
        <w:gridCol w:w="7797"/>
      </w:tblGrid>
      <w:tr w:rsidR="00BA33B3" w:rsidRPr="006E0121" w14:paraId="430B7097" w14:textId="77777777" w:rsidTr="00BA33B3">
        <w:trPr>
          <w:jc w:val="center"/>
        </w:trPr>
        <w:tc>
          <w:tcPr>
            <w:tcW w:w="2376" w:type="dxa"/>
          </w:tcPr>
          <w:p w14:paraId="6E2CCBC3" w14:textId="77777777" w:rsidR="00BA33B3" w:rsidRPr="00C56EBB" w:rsidRDefault="00BA33B3" w:rsidP="00BA33B3">
            <w:pPr>
              <w:pStyle w:val="Sub-heading"/>
              <w:tabs>
                <w:tab w:val="clear" w:pos="720"/>
                <w:tab w:val="left" w:pos="0"/>
              </w:tabs>
              <w:rPr>
                <w:rFonts w:ascii="Arial" w:hAnsi="Arial" w:cs="Arial"/>
                <w:sz w:val="24"/>
                <w:szCs w:val="24"/>
              </w:rPr>
            </w:pPr>
            <w:r w:rsidRPr="00C56EBB">
              <w:rPr>
                <w:rFonts w:ascii="Arial" w:hAnsi="Arial" w:cs="Arial"/>
                <w:sz w:val="24"/>
                <w:szCs w:val="24"/>
              </w:rPr>
              <w:t>Post title:</w:t>
            </w:r>
          </w:p>
        </w:tc>
        <w:tc>
          <w:tcPr>
            <w:tcW w:w="7797" w:type="dxa"/>
          </w:tcPr>
          <w:p w14:paraId="4791E503" w14:textId="51614FF4" w:rsidR="00BA33B3" w:rsidRPr="003A4283" w:rsidRDefault="00163617" w:rsidP="00BA33B3">
            <w:pPr>
              <w:pStyle w:val="Sub-heading"/>
              <w:tabs>
                <w:tab w:val="clear" w:pos="720"/>
                <w:tab w:val="left" w:pos="0"/>
              </w:tabs>
              <w:rPr>
                <w:rFonts w:ascii="Arial" w:hAnsi="Arial" w:cs="Arial"/>
                <w:sz w:val="24"/>
                <w:szCs w:val="24"/>
              </w:rPr>
            </w:pPr>
            <w:r>
              <w:rPr>
                <w:rFonts w:ascii="Arial" w:hAnsi="Arial" w:cs="Arial"/>
                <w:sz w:val="24"/>
                <w:szCs w:val="24"/>
              </w:rPr>
              <w:t xml:space="preserve">Senior </w:t>
            </w:r>
            <w:r w:rsidR="00622F89">
              <w:rPr>
                <w:rFonts w:ascii="Arial" w:hAnsi="Arial" w:cs="Arial"/>
                <w:sz w:val="24"/>
                <w:szCs w:val="24"/>
              </w:rPr>
              <w:t xml:space="preserve">Receptionist </w:t>
            </w:r>
          </w:p>
        </w:tc>
      </w:tr>
      <w:tr w:rsidR="00BA33B3" w:rsidRPr="006E0121" w14:paraId="47E2DD28" w14:textId="77777777" w:rsidTr="00BA33B3">
        <w:trPr>
          <w:jc w:val="center"/>
        </w:trPr>
        <w:tc>
          <w:tcPr>
            <w:tcW w:w="2376" w:type="dxa"/>
          </w:tcPr>
          <w:p w14:paraId="28EB3C28" w14:textId="77777777" w:rsidR="00BA33B3" w:rsidRPr="00C56EBB" w:rsidRDefault="00BA33B3" w:rsidP="00BA33B3">
            <w:pPr>
              <w:pStyle w:val="Sub-heading"/>
              <w:tabs>
                <w:tab w:val="clear" w:pos="720"/>
                <w:tab w:val="left" w:pos="0"/>
              </w:tabs>
              <w:rPr>
                <w:rFonts w:ascii="Arial" w:hAnsi="Arial" w:cs="Arial"/>
                <w:sz w:val="24"/>
                <w:szCs w:val="24"/>
              </w:rPr>
            </w:pPr>
            <w:r w:rsidRPr="00C56EBB">
              <w:rPr>
                <w:rFonts w:ascii="Arial" w:hAnsi="Arial" w:cs="Arial"/>
                <w:sz w:val="24"/>
                <w:szCs w:val="24"/>
              </w:rPr>
              <w:t>Reports to:</w:t>
            </w:r>
          </w:p>
        </w:tc>
        <w:tc>
          <w:tcPr>
            <w:tcW w:w="7797" w:type="dxa"/>
          </w:tcPr>
          <w:p w14:paraId="636F8233" w14:textId="7ACCD26B" w:rsidR="00BA33B3" w:rsidRPr="003A4283" w:rsidRDefault="00163617" w:rsidP="00BA33B3">
            <w:pPr>
              <w:pStyle w:val="Sub-heading"/>
              <w:tabs>
                <w:tab w:val="clear" w:pos="720"/>
                <w:tab w:val="left" w:pos="0"/>
              </w:tabs>
              <w:rPr>
                <w:rFonts w:ascii="Arial" w:hAnsi="Arial" w:cs="Arial"/>
                <w:sz w:val="24"/>
                <w:szCs w:val="24"/>
              </w:rPr>
            </w:pPr>
            <w:r>
              <w:rPr>
                <w:rFonts w:ascii="Arial" w:hAnsi="Arial" w:cs="Arial"/>
                <w:sz w:val="24"/>
                <w:szCs w:val="24"/>
              </w:rPr>
              <w:t>Manag</w:t>
            </w:r>
            <w:r w:rsidR="00A5612F">
              <w:rPr>
                <w:rFonts w:ascii="Arial" w:hAnsi="Arial" w:cs="Arial"/>
                <w:sz w:val="24"/>
                <w:szCs w:val="24"/>
              </w:rPr>
              <w:t>ement team</w:t>
            </w:r>
          </w:p>
        </w:tc>
      </w:tr>
      <w:tr w:rsidR="00BA33B3" w:rsidRPr="006E0121" w14:paraId="2865F544" w14:textId="77777777" w:rsidTr="00BA33B3">
        <w:trPr>
          <w:jc w:val="center"/>
        </w:trPr>
        <w:tc>
          <w:tcPr>
            <w:tcW w:w="2376" w:type="dxa"/>
          </w:tcPr>
          <w:p w14:paraId="49D7B79E" w14:textId="77777777" w:rsidR="00BA33B3" w:rsidRPr="00C56EBB" w:rsidRDefault="00BA33B3" w:rsidP="00BA33B3">
            <w:pPr>
              <w:pStyle w:val="Sub-heading"/>
              <w:tabs>
                <w:tab w:val="clear" w:pos="720"/>
                <w:tab w:val="left" w:pos="0"/>
              </w:tabs>
              <w:rPr>
                <w:rFonts w:ascii="Arial" w:hAnsi="Arial" w:cs="Arial"/>
                <w:sz w:val="24"/>
                <w:szCs w:val="24"/>
              </w:rPr>
            </w:pPr>
            <w:r w:rsidRPr="00C56EBB">
              <w:rPr>
                <w:rFonts w:ascii="Arial" w:hAnsi="Arial" w:cs="Arial"/>
                <w:sz w:val="24"/>
                <w:szCs w:val="24"/>
              </w:rPr>
              <w:t>Function:</w:t>
            </w:r>
          </w:p>
        </w:tc>
        <w:tc>
          <w:tcPr>
            <w:tcW w:w="7797" w:type="dxa"/>
          </w:tcPr>
          <w:p w14:paraId="73ABFF16" w14:textId="6E996A7B" w:rsidR="00BA33B3" w:rsidRPr="003A4283" w:rsidRDefault="00163617" w:rsidP="00BA33B3">
            <w:pPr>
              <w:pStyle w:val="Sub-heading"/>
              <w:tabs>
                <w:tab w:val="clear" w:pos="720"/>
                <w:tab w:val="left" w:pos="0"/>
              </w:tabs>
              <w:rPr>
                <w:rFonts w:ascii="Arial" w:hAnsi="Arial" w:cs="Arial"/>
                <w:sz w:val="24"/>
                <w:szCs w:val="24"/>
              </w:rPr>
            </w:pPr>
            <w:r>
              <w:rPr>
                <w:rFonts w:ascii="Arial" w:hAnsi="Arial" w:cs="Arial"/>
                <w:sz w:val="24"/>
                <w:szCs w:val="24"/>
              </w:rPr>
              <w:t>Administration</w:t>
            </w:r>
          </w:p>
        </w:tc>
      </w:tr>
    </w:tbl>
    <w:p w14:paraId="5ABCE75B" w14:textId="77777777" w:rsidR="00BA33B3" w:rsidRPr="00C56EBB" w:rsidRDefault="00BA33B3" w:rsidP="00BA33B3">
      <w:pPr>
        <w:pStyle w:val="Sub-heading"/>
        <w:tabs>
          <w:tab w:val="clear" w:pos="720"/>
          <w:tab w:val="left" w:pos="0"/>
        </w:tabs>
        <w:rPr>
          <w:sz w:val="28"/>
          <w:szCs w:val="28"/>
        </w:rPr>
      </w:pPr>
    </w:p>
    <w:p w14:paraId="7EAAD0A3" w14:textId="2F939DFB" w:rsidR="00BA33B3" w:rsidRPr="00BA33B3" w:rsidRDefault="00C56EBB" w:rsidP="00BA33B3">
      <w:pPr>
        <w:pStyle w:val="Sub-heading"/>
        <w:tabs>
          <w:tab w:val="clear" w:pos="720"/>
          <w:tab w:val="left" w:pos="0"/>
        </w:tabs>
      </w:pPr>
      <w:r w:rsidRPr="00C56EBB">
        <w:rPr>
          <w:sz w:val="28"/>
          <w:szCs w:val="28"/>
        </w:rPr>
        <w:t>Job Summary</w:t>
      </w:r>
      <w:r w:rsidR="00BA33B3" w:rsidRPr="00C56EBB">
        <w:rPr>
          <w:sz w:val="28"/>
          <w:szCs w:val="28"/>
        </w:rPr>
        <w:t>:</w:t>
      </w:r>
    </w:p>
    <w:p w14:paraId="7A12F147" w14:textId="77777777" w:rsidR="00BA33B3" w:rsidRPr="00BA33B3" w:rsidRDefault="00BA33B3" w:rsidP="00BA33B3">
      <w:pPr>
        <w:pStyle w:val="Sub-heading"/>
        <w:tabs>
          <w:tab w:val="clear" w:pos="720"/>
          <w:tab w:val="left" w:pos="0"/>
        </w:tabs>
      </w:pPr>
      <w:r w:rsidRPr="00BA33B3">
        <w:rPr>
          <w:noProof/>
        </w:rPr>
        <mc:AlternateContent>
          <mc:Choice Requires="wps">
            <w:drawing>
              <wp:anchor distT="0" distB="0" distL="114300" distR="114300" simplePos="0" relativeHeight="251659264" behindDoc="0" locked="0" layoutInCell="1" allowOverlap="1" wp14:anchorId="72A72383" wp14:editId="69EA1E4C">
                <wp:simplePos x="0" y="0"/>
                <wp:positionH relativeFrom="column">
                  <wp:posOffset>-76200</wp:posOffset>
                </wp:positionH>
                <wp:positionV relativeFrom="paragraph">
                  <wp:posOffset>142241</wp:posOffset>
                </wp:positionV>
                <wp:extent cx="6521450" cy="10668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066800"/>
                        </a:xfrm>
                        <a:prstGeom prst="rect">
                          <a:avLst/>
                        </a:prstGeom>
                        <a:solidFill>
                          <a:srgbClr val="FFFFFF"/>
                        </a:solidFill>
                        <a:ln w="9525">
                          <a:solidFill>
                            <a:srgbClr val="000000"/>
                          </a:solidFill>
                          <a:miter lim="800000"/>
                          <a:headEnd/>
                          <a:tailEnd/>
                        </a:ln>
                      </wps:spPr>
                      <wps:txbx>
                        <w:txbxContent>
                          <w:p w14:paraId="425BE4B7" w14:textId="5D1F71E8" w:rsidR="00163617" w:rsidRDefault="00163617" w:rsidP="00163617">
                            <w:pPr>
                              <w:widowControl w:val="0"/>
                              <w:tabs>
                                <w:tab w:val="left" w:pos="204"/>
                              </w:tabs>
                              <w:autoSpaceDE w:val="0"/>
                              <w:autoSpaceDN w:val="0"/>
                              <w:adjustRightInd w:val="0"/>
                              <w:jc w:val="both"/>
                              <w:rPr>
                                <w:rFonts w:eastAsia="Calibri"/>
                              </w:rPr>
                            </w:pPr>
                            <w:r>
                              <w:rPr>
                                <w:bCs/>
                              </w:rPr>
                              <w:t>Senior</w:t>
                            </w:r>
                            <w:r w:rsidR="00622F89">
                              <w:rPr>
                                <w:bCs/>
                              </w:rPr>
                              <w:t xml:space="preserve"> Receptionist </w:t>
                            </w:r>
                            <w:r>
                              <w:rPr>
                                <w:bCs/>
                              </w:rPr>
                              <w:t xml:space="preserve">are responsible for overseeing the workload of </w:t>
                            </w:r>
                            <w:r w:rsidR="00622F89">
                              <w:rPr>
                                <w:bCs/>
                              </w:rPr>
                              <w:t>Reception / Admin T</w:t>
                            </w:r>
                            <w:r>
                              <w:rPr>
                                <w:bCs/>
                              </w:rPr>
                              <w:t>hey are also responsible for key a</w:t>
                            </w:r>
                            <w:r>
                              <w:rPr>
                                <w:rFonts w:eastAsia="Calibri"/>
                              </w:rPr>
                              <w:t xml:space="preserve">dministration tasks such as monitoring the generic email, </w:t>
                            </w:r>
                            <w:r w:rsidR="00622F89">
                              <w:rPr>
                                <w:rFonts w:eastAsia="Calibri"/>
                              </w:rPr>
                              <w:t xml:space="preserve">reception duties, Monitoring the Evergreen Dr </w:t>
                            </w:r>
                            <w:proofErr w:type="spellStart"/>
                            <w:r w:rsidR="00622F89">
                              <w:rPr>
                                <w:rFonts w:eastAsia="Calibri"/>
                              </w:rPr>
                              <w:t>iQ</w:t>
                            </w:r>
                            <w:proofErr w:type="spellEnd"/>
                            <w:r w:rsidR="00622F89">
                              <w:rPr>
                                <w:rFonts w:eastAsia="Calibri"/>
                              </w:rPr>
                              <w:t xml:space="preserve"> system,</w:t>
                            </w:r>
                            <w:r w:rsidR="00FE3AB4">
                              <w:rPr>
                                <w:rFonts w:eastAsia="Calibri"/>
                              </w:rPr>
                              <w:t xml:space="preserve"> QOF, PPA, 2WW Tracker, Dealing with Coroners Reports, safeguarding</w:t>
                            </w:r>
                            <w:r>
                              <w:rPr>
                                <w:rFonts w:eastAsia="Calibri"/>
                              </w:rPr>
                              <w:t xml:space="preserve"> administration, taking minutes and liaising with outside agencies as required.</w:t>
                            </w:r>
                            <w:r w:rsidR="00FE3AB4">
                              <w:rPr>
                                <w:rFonts w:eastAsia="Calibri"/>
                              </w:rPr>
                              <w:t xml:space="preserve"> Cover APM duties in her absence.</w:t>
                            </w:r>
                          </w:p>
                          <w:p w14:paraId="0F4DB6BD" w14:textId="77777777" w:rsidR="00BA33B3" w:rsidRDefault="00BA33B3" w:rsidP="00BA33B3">
                            <w:pPr>
                              <w:jc w:val="both"/>
                              <w:rPr>
                                <w:rFonts w:ascii="Segoe UI" w:hAnsi="Segoe UI" w:cs="Segoe UI"/>
                                <w:sz w:val="21"/>
                                <w:szCs w:val="21"/>
                                <w:shd w:val="clear" w:color="auto" w:fill="FFFFFF"/>
                              </w:rPr>
                            </w:pPr>
                          </w:p>
                          <w:p w14:paraId="33681A8C" w14:textId="77777777" w:rsidR="00BA33B3" w:rsidRDefault="00BA33B3" w:rsidP="00BA33B3">
                            <w:pPr>
                              <w:ind w:left="-142" w:right="-204"/>
                              <w:rPr>
                                <w:color w:val="1F497D"/>
                                <w:sz w:val="20"/>
                                <w:szCs w:val="20"/>
                              </w:rPr>
                            </w:pPr>
                          </w:p>
                          <w:p w14:paraId="3BCF34F1" w14:textId="77777777" w:rsidR="00BA33B3" w:rsidRDefault="00BA33B3" w:rsidP="00BA33B3">
                            <w:pPr>
                              <w:ind w:left="-142" w:right="-204"/>
                              <w:rPr>
                                <w:color w:val="1F497D"/>
                                <w:sz w:val="20"/>
                                <w:szCs w:val="20"/>
                              </w:rPr>
                            </w:pPr>
                          </w:p>
                          <w:p w14:paraId="172ED15A" w14:textId="77777777" w:rsidR="00BA33B3" w:rsidRPr="00794E5E" w:rsidRDefault="00BA33B3" w:rsidP="00BA33B3">
                            <w:pPr>
                              <w:ind w:left="-142" w:right="-204"/>
                              <w:rPr>
                                <w:color w:val="1F497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72383" id="_x0000_t202" coordsize="21600,21600" o:spt="202" path="m,l,21600r21600,l21600,xe">
                <v:stroke joinstyle="miter"/>
                <v:path gradientshapeok="t" o:connecttype="rect"/>
              </v:shapetype>
              <v:shape id="Text Box 2" o:spid="_x0000_s1026" type="#_x0000_t202" style="position:absolute;margin-left:-6pt;margin-top:11.2pt;width:513.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">
                <v:textbox>
                  <w:txbxContent>
                    <w:p w14:paraId="425BE4B7" w14:textId="5D1F71E8" w:rsidR="00163617" w:rsidRDefault="00163617" w:rsidP="00163617">
                      <w:pPr>
                        <w:widowControl w:val="0"/>
                        <w:tabs>
                          <w:tab w:val="left" w:pos="204"/>
                        </w:tabs>
                        <w:autoSpaceDE w:val="0"/>
                        <w:autoSpaceDN w:val="0"/>
                        <w:adjustRightInd w:val="0"/>
                        <w:jc w:val="both"/>
                        <w:rPr>
                          <w:rFonts w:eastAsia="Calibri"/>
                        </w:rPr>
                      </w:pPr>
                      <w:r>
                        <w:rPr>
                          <w:bCs/>
                        </w:rPr>
                        <w:t>Senior</w:t>
                      </w:r>
                      <w:r w:rsidR="00622F89">
                        <w:rPr>
                          <w:bCs/>
                        </w:rPr>
                        <w:t xml:space="preserve"> Receptionist </w:t>
                      </w:r>
                      <w:r>
                        <w:rPr>
                          <w:bCs/>
                        </w:rPr>
                        <w:t xml:space="preserve">are responsible for overseeing the workload of </w:t>
                      </w:r>
                      <w:r w:rsidR="00622F89">
                        <w:rPr>
                          <w:bCs/>
                        </w:rPr>
                        <w:t>Reception / Admin T</w:t>
                      </w:r>
                      <w:r>
                        <w:rPr>
                          <w:bCs/>
                        </w:rPr>
                        <w:t>hey are also responsible for key a</w:t>
                      </w:r>
                      <w:r>
                        <w:rPr>
                          <w:rFonts w:eastAsia="Calibri"/>
                        </w:rPr>
                        <w:t xml:space="preserve">dministration tasks such as monitoring the generic email, </w:t>
                      </w:r>
                      <w:r w:rsidR="00622F89">
                        <w:rPr>
                          <w:rFonts w:eastAsia="Calibri"/>
                        </w:rPr>
                        <w:t xml:space="preserve">reception duties, Monitoring the Evergreen Dr </w:t>
                      </w:r>
                      <w:proofErr w:type="spellStart"/>
                      <w:r w:rsidR="00622F89">
                        <w:rPr>
                          <w:rFonts w:eastAsia="Calibri"/>
                        </w:rPr>
                        <w:t>iQ</w:t>
                      </w:r>
                      <w:proofErr w:type="spellEnd"/>
                      <w:r w:rsidR="00622F89">
                        <w:rPr>
                          <w:rFonts w:eastAsia="Calibri"/>
                        </w:rPr>
                        <w:t xml:space="preserve"> system,</w:t>
                      </w:r>
                      <w:r w:rsidR="00FE3AB4">
                        <w:rPr>
                          <w:rFonts w:eastAsia="Calibri"/>
                        </w:rPr>
                        <w:t xml:space="preserve"> QOF, PPA, 2WW Tracker, Dealing with Coroners Reports, safeguarding</w:t>
                      </w:r>
                      <w:r>
                        <w:rPr>
                          <w:rFonts w:eastAsia="Calibri"/>
                        </w:rPr>
                        <w:t xml:space="preserve"> administration, taking minutes and liaising with outside agencies as required.</w:t>
                      </w:r>
                      <w:r w:rsidR="00FE3AB4">
                        <w:rPr>
                          <w:rFonts w:eastAsia="Calibri"/>
                        </w:rPr>
                        <w:t xml:space="preserve"> Cover APM duties in her absence.</w:t>
                      </w:r>
                    </w:p>
                    <w:p w14:paraId="0F4DB6BD" w14:textId="77777777" w:rsidR="00BA33B3" w:rsidRDefault="00BA33B3" w:rsidP="00BA33B3">
                      <w:pPr>
                        <w:jc w:val="both"/>
                        <w:rPr>
                          <w:rFonts w:ascii="Segoe UI" w:hAnsi="Segoe UI" w:cs="Segoe UI"/>
                          <w:sz w:val="21"/>
                          <w:szCs w:val="21"/>
                          <w:shd w:val="clear" w:color="auto" w:fill="FFFFFF"/>
                        </w:rPr>
                      </w:pPr>
                    </w:p>
                    <w:p w14:paraId="33681A8C" w14:textId="77777777" w:rsidR="00BA33B3" w:rsidRDefault="00BA33B3" w:rsidP="00BA33B3">
                      <w:pPr>
                        <w:ind w:left="-142" w:right="-204"/>
                        <w:rPr>
                          <w:color w:val="1F497D"/>
                          <w:sz w:val="20"/>
                          <w:szCs w:val="20"/>
                        </w:rPr>
                      </w:pPr>
                    </w:p>
                    <w:p w14:paraId="3BCF34F1" w14:textId="77777777" w:rsidR="00BA33B3" w:rsidRDefault="00BA33B3" w:rsidP="00BA33B3">
                      <w:pPr>
                        <w:ind w:left="-142" w:right="-204"/>
                        <w:rPr>
                          <w:color w:val="1F497D"/>
                          <w:sz w:val="20"/>
                          <w:szCs w:val="20"/>
                        </w:rPr>
                      </w:pPr>
                    </w:p>
                    <w:p w14:paraId="172ED15A" w14:textId="77777777" w:rsidR="00BA33B3" w:rsidRPr="00794E5E" w:rsidRDefault="00BA33B3" w:rsidP="00BA33B3">
                      <w:pPr>
                        <w:ind w:left="-142" w:right="-204"/>
                        <w:rPr>
                          <w:color w:val="1F497D"/>
                          <w:sz w:val="20"/>
                          <w:szCs w:val="20"/>
                        </w:rPr>
                      </w:pPr>
                    </w:p>
                  </w:txbxContent>
                </v:textbox>
              </v:shape>
            </w:pict>
          </mc:Fallback>
        </mc:AlternateContent>
      </w:r>
    </w:p>
    <w:p w14:paraId="43BF1892" w14:textId="77777777" w:rsidR="00BA33B3" w:rsidRPr="00BA33B3" w:rsidRDefault="00BA33B3" w:rsidP="00BA33B3">
      <w:pPr>
        <w:pStyle w:val="Sub-heading"/>
        <w:tabs>
          <w:tab w:val="clear" w:pos="720"/>
          <w:tab w:val="left" w:pos="0"/>
        </w:tabs>
      </w:pPr>
    </w:p>
    <w:p w14:paraId="151E628C" w14:textId="77777777" w:rsidR="00BA33B3" w:rsidRPr="00BA33B3" w:rsidRDefault="00BA33B3" w:rsidP="00BA33B3">
      <w:pPr>
        <w:pStyle w:val="Sub-heading"/>
        <w:tabs>
          <w:tab w:val="clear" w:pos="720"/>
          <w:tab w:val="left" w:pos="0"/>
        </w:tabs>
      </w:pPr>
    </w:p>
    <w:p w14:paraId="49B74F9A" w14:textId="77777777" w:rsidR="00BA33B3" w:rsidRPr="00BA33B3" w:rsidRDefault="00BA33B3" w:rsidP="00BA33B3">
      <w:pPr>
        <w:pStyle w:val="Sub-heading"/>
        <w:tabs>
          <w:tab w:val="clear" w:pos="720"/>
          <w:tab w:val="left" w:pos="0"/>
        </w:tabs>
      </w:pPr>
    </w:p>
    <w:p w14:paraId="1875B05F" w14:textId="77777777" w:rsidR="00BA33B3" w:rsidRPr="00BA33B3" w:rsidRDefault="00BA33B3" w:rsidP="00BA33B3">
      <w:pPr>
        <w:pStyle w:val="Sub-heading"/>
        <w:tabs>
          <w:tab w:val="clear" w:pos="720"/>
          <w:tab w:val="left" w:pos="0"/>
        </w:tabs>
      </w:pPr>
    </w:p>
    <w:p w14:paraId="245F4E6B" w14:textId="77777777" w:rsidR="00BA33B3" w:rsidRPr="00BA33B3" w:rsidRDefault="00BA33B3" w:rsidP="00BA33B3">
      <w:pPr>
        <w:pStyle w:val="Sub-heading"/>
        <w:tabs>
          <w:tab w:val="clear" w:pos="720"/>
          <w:tab w:val="left" w:pos="0"/>
        </w:tabs>
      </w:pPr>
    </w:p>
    <w:p w14:paraId="77503184" w14:textId="5299F2AB" w:rsidR="00BA33B3" w:rsidRPr="00BA33B3" w:rsidRDefault="00C56EBB" w:rsidP="00BA33B3">
      <w:pPr>
        <w:pStyle w:val="Sub-heading"/>
        <w:tabs>
          <w:tab w:val="clear" w:pos="720"/>
          <w:tab w:val="left" w:pos="0"/>
        </w:tabs>
      </w:pPr>
      <w:r w:rsidRPr="00C56EBB">
        <w:rPr>
          <w:sz w:val="28"/>
          <w:szCs w:val="28"/>
        </w:rPr>
        <w:t>Principal Accountabilities</w:t>
      </w:r>
      <w:r w:rsidR="00BA33B3" w:rsidRPr="00C56EBB">
        <w:rPr>
          <w:sz w:val="28"/>
          <w:szCs w:val="28"/>
        </w:rPr>
        <w:t>:</w:t>
      </w:r>
    </w:p>
    <w:p w14:paraId="554BCD45" w14:textId="45CB7409" w:rsidR="00BA33B3" w:rsidRDefault="00BA33B3" w:rsidP="00BA33B3">
      <w:pPr>
        <w:pStyle w:val="Sub-heading"/>
        <w:tabs>
          <w:tab w:val="clear" w:pos="720"/>
          <w:tab w:val="left" w:pos="0"/>
        </w:tabs>
      </w:pPr>
    </w:p>
    <w:p w14:paraId="567CE5AC" w14:textId="77777777" w:rsidR="00163617" w:rsidRPr="00163617" w:rsidRDefault="00163617" w:rsidP="00163617">
      <w:pPr>
        <w:rPr>
          <w:b/>
          <w:color w:val="76478E"/>
          <w:sz w:val="24"/>
          <w:lang w:val="en-US"/>
        </w:rPr>
      </w:pPr>
      <w:r w:rsidRPr="00163617">
        <w:rPr>
          <w:b/>
          <w:color w:val="76478E"/>
          <w:sz w:val="24"/>
          <w:lang w:val="en-US"/>
        </w:rPr>
        <w:t>Emails</w:t>
      </w:r>
    </w:p>
    <w:p w14:paraId="1083D320"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Dealing with queries from patients including sending responses.</w:t>
      </w:r>
    </w:p>
    <w:p w14:paraId="2C472BB9"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Managing from Health Professionals </w:t>
      </w:r>
    </w:p>
    <w:p w14:paraId="5ED9AF16"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Processing Admission Notifications reading for filing onto patient records.</w:t>
      </w:r>
    </w:p>
    <w:p w14:paraId="601EC950" w14:textId="0C6CE9B2" w:rsidR="00163617" w:rsidRDefault="00FE3AB4" w:rsidP="00163617">
      <w:pPr>
        <w:pStyle w:val="NoSpacing"/>
        <w:numPr>
          <w:ilvl w:val="0"/>
          <w:numId w:val="19"/>
        </w:numPr>
        <w:rPr>
          <w:rFonts w:ascii="Arial" w:eastAsiaTheme="minorHAnsi" w:hAnsi="Arial" w:cs="Arial"/>
          <w:bCs/>
          <w:color w:val="76478E"/>
          <w:lang w:val="en-US"/>
        </w:rPr>
      </w:pPr>
      <w:r>
        <w:rPr>
          <w:rFonts w:ascii="Arial" w:eastAsiaTheme="minorHAnsi" w:hAnsi="Arial" w:cs="Arial"/>
          <w:bCs/>
          <w:color w:val="76478E"/>
          <w:lang w:val="en-US"/>
        </w:rPr>
        <w:t>I</w:t>
      </w:r>
      <w:r w:rsidR="00163617" w:rsidRPr="00163617">
        <w:rPr>
          <w:rFonts w:ascii="Arial" w:eastAsiaTheme="minorHAnsi" w:hAnsi="Arial" w:cs="Arial"/>
          <w:bCs/>
          <w:color w:val="76478E"/>
          <w:lang w:val="en-US"/>
        </w:rPr>
        <w:t>dentifying anything urgent</w:t>
      </w:r>
    </w:p>
    <w:p w14:paraId="1ED52855" w14:textId="77777777" w:rsidR="009A6BC2" w:rsidRPr="00163617" w:rsidRDefault="009A6BC2" w:rsidP="00FE3AB4">
      <w:pPr>
        <w:pStyle w:val="NoSpacing"/>
        <w:ind w:left="720"/>
        <w:rPr>
          <w:rFonts w:ascii="Arial" w:eastAsiaTheme="minorHAnsi" w:hAnsi="Arial" w:cs="Arial"/>
          <w:bCs/>
          <w:color w:val="76478E"/>
          <w:lang w:val="en-US"/>
        </w:rPr>
      </w:pPr>
    </w:p>
    <w:p w14:paraId="50D6ED0F" w14:textId="22B5D8F0" w:rsidR="00163617" w:rsidRPr="00163617" w:rsidRDefault="00163617" w:rsidP="00163617">
      <w:pPr>
        <w:rPr>
          <w:b/>
          <w:color w:val="76478E"/>
          <w:sz w:val="24"/>
          <w:lang w:val="en-US"/>
        </w:rPr>
      </w:pPr>
      <w:r w:rsidRPr="00163617">
        <w:rPr>
          <w:b/>
          <w:color w:val="76478E"/>
          <w:sz w:val="24"/>
          <w:lang w:val="en-US"/>
        </w:rPr>
        <w:t xml:space="preserve">Lab </w:t>
      </w:r>
      <w:r>
        <w:rPr>
          <w:b/>
          <w:color w:val="76478E"/>
          <w:sz w:val="24"/>
          <w:lang w:val="en-US"/>
        </w:rPr>
        <w:t>R</w:t>
      </w:r>
      <w:r w:rsidRPr="00163617">
        <w:rPr>
          <w:b/>
          <w:color w:val="76478E"/>
          <w:sz w:val="24"/>
          <w:lang w:val="en-US"/>
        </w:rPr>
        <w:t>esults</w:t>
      </w:r>
    </w:p>
    <w:p w14:paraId="60512C5E" w14:textId="0CC8F85D" w:rsidR="00163617" w:rsidRDefault="00FE3AB4" w:rsidP="00163617">
      <w:pPr>
        <w:pStyle w:val="NoSpacing"/>
        <w:numPr>
          <w:ilvl w:val="0"/>
          <w:numId w:val="19"/>
        </w:numPr>
        <w:rPr>
          <w:rFonts w:ascii="Arial" w:eastAsiaTheme="minorHAnsi" w:hAnsi="Arial" w:cs="Arial"/>
          <w:bCs/>
          <w:color w:val="76478E"/>
          <w:lang w:val="en-US"/>
        </w:rPr>
      </w:pPr>
      <w:r>
        <w:rPr>
          <w:rFonts w:ascii="Arial" w:eastAsiaTheme="minorHAnsi" w:hAnsi="Arial" w:cs="Arial"/>
          <w:bCs/>
          <w:color w:val="76478E"/>
          <w:lang w:val="en-US"/>
        </w:rPr>
        <w:t>A</w:t>
      </w:r>
      <w:r w:rsidR="00163617" w:rsidRPr="00163617">
        <w:rPr>
          <w:rFonts w:ascii="Arial" w:eastAsiaTheme="minorHAnsi" w:hAnsi="Arial" w:cs="Arial"/>
          <w:bCs/>
          <w:color w:val="76478E"/>
          <w:lang w:val="en-US"/>
        </w:rPr>
        <w:t>llocating appropriately</w:t>
      </w:r>
    </w:p>
    <w:p w14:paraId="588E0E5F" w14:textId="77777777" w:rsidR="00FE3AB4" w:rsidRPr="00163617" w:rsidRDefault="00FE3AB4" w:rsidP="00FE3AB4">
      <w:pPr>
        <w:pStyle w:val="NoSpacing"/>
        <w:ind w:left="720"/>
        <w:rPr>
          <w:rFonts w:ascii="Arial" w:eastAsiaTheme="minorHAnsi" w:hAnsi="Arial" w:cs="Arial"/>
          <w:bCs/>
          <w:color w:val="76478E"/>
          <w:lang w:val="en-US"/>
        </w:rPr>
      </w:pPr>
    </w:p>
    <w:p w14:paraId="4A3335E7" w14:textId="77777777" w:rsidR="00163617" w:rsidRPr="00163617" w:rsidRDefault="00163617" w:rsidP="00163617">
      <w:pPr>
        <w:rPr>
          <w:b/>
          <w:color w:val="76478E"/>
          <w:sz w:val="24"/>
          <w:lang w:val="en-US"/>
        </w:rPr>
      </w:pPr>
      <w:r w:rsidRPr="00163617">
        <w:rPr>
          <w:b/>
          <w:color w:val="76478E"/>
          <w:sz w:val="24"/>
          <w:lang w:val="en-US"/>
        </w:rPr>
        <w:t>Tasks</w:t>
      </w:r>
    </w:p>
    <w:p w14:paraId="29A7C546" w14:textId="0A21178D" w:rsid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Dealing with general day to day administrative tasks (</w:t>
      </w:r>
      <w:r w:rsidR="006C09DA">
        <w:rPr>
          <w:rFonts w:ascii="Arial" w:eastAsiaTheme="minorHAnsi" w:hAnsi="Arial" w:cs="Arial"/>
          <w:bCs/>
          <w:color w:val="76478E"/>
          <w:lang w:val="en-US"/>
        </w:rPr>
        <w:t xml:space="preserve">Data entered, Death notification, EDI, New cancer Diagnosis, </w:t>
      </w:r>
      <w:r w:rsidR="006C09DA" w:rsidRPr="00163617">
        <w:rPr>
          <w:rFonts w:ascii="Arial" w:eastAsiaTheme="minorHAnsi" w:hAnsi="Arial" w:cs="Arial"/>
          <w:bCs/>
          <w:color w:val="76478E"/>
          <w:lang w:val="en-US"/>
        </w:rPr>
        <w:t>sending</w:t>
      </w:r>
      <w:r w:rsidRPr="00163617">
        <w:rPr>
          <w:rFonts w:ascii="Arial" w:eastAsiaTheme="minorHAnsi" w:hAnsi="Arial" w:cs="Arial"/>
          <w:bCs/>
          <w:color w:val="76478E"/>
          <w:lang w:val="en-US"/>
        </w:rPr>
        <w:t xml:space="preserve"> referrals, </w:t>
      </w:r>
      <w:r w:rsidR="006C09DA">
        <w:rPr>
          <w:rFonts w:ascii="Arial" w:eastAsiaTheme="minorHAnsi" w:hAnsi="Arial" w:cs="Arial"/>
          <w:bCs/>
          <w:color w:val="76478E"/>
          <w:lang w:val="en-US"/>
        </w:rPr>
        <w:t>C</w:t>
      </w:r>
      <w:r w:rsidRPr="00163617">
        <w:rPr>
          <w:rFonts w:ascii="Arial" w:eastAsiaTheme="minorHAnsi" w:hAnsi="Arial" w:cs="Arial"/>
          <w:bCs/>
          <w:color w:val="76478E"/>
          <w:lang w:val="en-US"/>
        </w:rPr>
        <w:t>hasing clinic letters, queries with the lab and results etc.)</w:t>
      </w:r>
    </w:p>
    <w:p w14:paraId="3579B941" w14:textId="77777777" w:rsidR="00163617" w:rsidRDefault="00163617" w:rsidP="00163617">
      <w:pPr>
        <w:pStyle w:val="ListParagraph"/>
        <w:ind w:left="142"/>
        <w:rPr>
          <w:rFonts w:ascii="Arial" w:hAnsi="Arial" w:cs="Arial"/>
          <w:sz w:val="24"/>
          <w:szCs w:val="24"/>
        </w:rPr>
      </w:pPr>
    </w:p>
    <w:p w14:paraId="19C4B1C8" w14:textId="6AAEAABF" w:rsidR="00163617" w:rsidRPr="00163617" w:rsidRDefault="00163617" w:rsidP="00163617">
      <w:pPr>
        <w:rPr>
          <w:b/>
          <w:color w:val="76478E"/>
          <w:sz w:val="24"/>
          <w:lang w:val="en-US"/>
        </w:rPr>
      </w:pPr>
      <w:r w:rsidRPr="00163617">
        <w:rPr>
          <w:b/>
          <w:color w:val="76478E"/>
          <w:sz w:val="24"/>
          <w:lang w:val="en-US"/>
        </w:rPr>
        <w:t>Safeguarding (S17, S47 and invites logged onto spreadsheet)</w:t>
      </w:r>
      <w:r w:rsidR="006C09DA">
        <w:rPr>
          <w:b/>
          <w:color w:val="76478E"/>
          <w:sz w:val="24"/>
          <w:lang w:val="en-US"/>
        </w:rPr>
        <w:t xml:space="preserve"> to over see that admin have </w:t>
      </w:r>
    </w:p>
    <w:p w14:paraId="743C51AE"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Child Protection Conference Invites</w:t>
      </w:r>
    </w:p>
    <w:p w14:paraId="1594E876"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Minutes and administration for and arising from Safeguarding meetings.</w:t>
      </w:r>
    </w:p>
    <w:p w14:paraId="77330A81" w14:textId="77777777" w:rsidR="00E21F87" w:rsidRDefault="00E21F87" w:rsidP="00163617">
      <w:pPr>
        <w:rPr>
          <w:b/>
          <w:color w:val="76478E"/>
          <w:sz w:val="24"/>
          <w:lang w:val="en-US"/>
        </w:rPr>
      </w:pPr>
    </w:p>
    <w:p w14:paraId="71C7B94B" w14:textId="16B9F685" w:rsidR="00163617" w:rsidRDefault="00163617" w:rsidP="00163617">
      <w:pPr>
        <w:rPr>
          <w:u w:val="single"/>
        </w:rPr>
      </w:pPr>
      <w:r w:rsidRPr="00163617">
        <w:rPr>
          <w:b/>
          <w:color w:val="76478E"/>
          <w:sz w:val="24"/>
          <w:lang w:val="en-US"/>
        </w:rPr>
        <w:t xml:space="preserve">Complaints </w:t>
      </w:r>
    </w:p>
    <w:p w14:paraId="58E45F9D" w14:textId="724A109A" w:rsid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Acknowledging arrival and </w:t>
      </w:r>
      <w:r w:rsidR="006C09DA">
        <w:rPr>
          <w:rFonts w:ascii="Arial" w:eastAsiaTheme="minorHAnsi" w:hAnsi="Arial" w:cs="Arial"/>
          <w:bCs/>
          <w:color w:val="76478E"/>
          <w:lang w:val="en-US"/>
        </w:rPr>
        <w:t>following protocol</w:t>
      </w:r>
    </w:p>
    <w:p w14:paraId="27B2418E" w14:textId="77777777" w:rsidR="006C09DA" w:rsidRDefault="006C09DA" w:rsidP="006C09DA">
      <w:pPr>
        <w:pStyle w:val="NoSpacing"/>
        <w:ind w:left="720"/>
        <w:rPr>
          <w:rFonts w:ascii="Arial" w:eastAsiaTheme="minorHAnsi" w:hAnsi="Arial" w:cs="Arial"/>
          <w:bCs/>
          <w:color w:val="76478E"/>
          <w:lang w:val="en-US"/>
        </w:rPr>
      </w:pPr>
    </w:p>
    <w:p w14:paraId="4C34F5EE" w14:textId="1E6BCE7F" w:rsidR="00163617" w:rsidRPr="00163617" w:rsidRDefault="00163617" w:rsidP="00163617">
      <w:pPr>
        <w:rPr>
          <w:b/>
          <w:color w:val="76478E"/>
          <w:sz w:val="24"/>
          <w:lang w:val="en-US"/>
        </w:rPr>
      </w:pPr>
      <w:proofErr w:type="gramStart"/>
      <w:r w:rsidRPr="00163617">
        <w:rPr>
          <w:b/>
          <w:color w:val="76478E"/>
          <w:sz w:val="24"/>
          <w:lang w:val="en-US"/>
        </w:rPr>
        <w:t>Additional</w:t>
      </w:r>
      <w:proofErr w:type="gramEnd"/>
      <w:r w:rsidRPr="00163617">
        <w:rPr>
          <w:b/>
          <w:color w:val="76478E"/>
          <w:sz w:val="24"/>
          <w:lang w:val="en-US"/>
        </w:rPr>
        <w:t xml:space="preserve"> </w:t>
      </w:r>
    </w:p>
    <w:p w14:paraId="26CB9AE2"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Taking minutes and administration of clinical and non-clinical meetings when required. </w:t>
      </w:r>
    </w:p>
    <w:p w14:paraId="6C018765" w14:textId="7B0AAF0F" w:rsid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Receiving and completing Coronor requests for additional </w:t>
      </w:r>
      <w:r w:rsidR="006C09DA" w:rsidRPr="00163617">
        <w:rPr>
          <w:rFonts w:ascii="Arial" w:eastAsiaTheme="minorHAnsi" w:hAnsi="Arial" w:cs="Arial"/>
          <w:bCs/>
          <w:color w:val="76478E"/>
          <w:lang w:val="en-US"/>
        </w:rPr>
        <w:t>information and</w:t>
      </w:r>
      <w:r w:rsidRPr="00163617">
        <w:rPr>
          <w:rFonts w:ascii="Arial" w:eastAsiaTheme="minorHAnsi" w:hAnsi="Arial" w:cs="Arial"/>
          <w:bCs/>
          <w:color w:val="76478E"/>
          <w:lang w:val="en-US"/>
        </w:rPr>
        <w:t xml:space="preserve"> liaising with the GP.</w:t>
      </w:r>
    </w:p>
    <w:p w14:paraId="5E5E55F4" w14:textId="3F7B46A0" w:rsidR="006C09DA" w:rsidRPr="006C09DA" w:rsidRDefault="006C09DA" w:rsidP="006C09DA">
      <w:pPr>
        <w:pStyle w:val="NoSpacing"/>
        <w:numPr>
          <w:ilvl w:val="0"/>
          <w:numId w:val="19"/>
        </w:numPr>
        <w:rPr>
          <w:rFonts w:cs="Arial"/>
        </w:rPr>
      </w:pPr>
      <w:r w:rsidRPr="006C09DA">
        <w:rPr>
          <w:rFonts w:ascii="Arial" w:eastAsiaTheme="minorHAnsi" w:hAnsi="Arial" w:cs="Arial"/>
          <w:bCs/>
          <w:color w:val="76478E"/>
          <w:lang w:val="en-US"/>
        </w:rPr>
        <w:t xml:space="preserve">Responding to requests for patient summaries from </w:t>
      </w:r>
      <w:r w:rsidRPr="006C09DA">
        <w:rPr>
          <w:rFonts w:ascii="Arial" w:eastAsiaTheme="minorHAnsi" w:hAnsi="Arial" w:cs="Arial"/>
          <w:bCs/>
          <w:color w:val="76478E"/>
          <w:lang w:val="en-US"/>
        </w:rPr>
        <w:t>patients</w:t>
      </w:r>
      <w:r w:rsidRPr="006C09DA">
        <w:rPr>
          <w:rFonts w:ascii="Arial" w:eastAsiaTheme="minorHAnsi" w:hAnsi="Arial" w:cs="Arial"/>
          <w:bCs/>
          <w:color w:val="76478E"/>
          <w:lang w:val="en-US"/>
        </w:rPr>
        <w:t xml:space="preserve"> </w:t>
      </w:r>
    </w:p>
    <w:p w14:paraId="33177842" w14:textId="0B980BBC" w:rsidR="006C09DA" w:rsidRDefault="006C09DA" w:rsidP="00163617">
      <w:pPr>
        <w:pStyle w:val="NoSpacing"/>
        <w:numPr>
          <w:ilvl w:val="0"/>
          <w:numId w:val="19"/>
        </w:numPr>
        <w:rPr>
          <w:rFonts w:ascii="Arial" w:eastAsiaTheme="minorHAnsi" w:hAnsi="Arial" w:cs="Arial"/>
          <w:bCs/>
          <w:color w:val="76478E"/>
          <w:lang w:val="en-US"/>
        </w:rPr>
      </w:pPr>
      <w:r>
        <w:rPr>
          <w:rFonts w:ascii="Arial" w:eastAsiaTheme="minorHAnsi" w:hAnsi="Arial" w:cs="Arial"/>
          <w:bCs/>
          <w:color w:val="76478E"/>
          <w:lang w:val="en-US"/>
        </w:rPr>
        <w:lastRenderedPageBreak/>
        <w:t>Arranging 8-week baby checks</w:t>
      </w:r>
    </w:p>
    <w:p w14:paraId="416C3ED0" w14:textId="2842F1A1" w:rsidR="006C09DA" w:rsidRDefault="006C09DA" w:rsidP="00163617">
      <w:pPr>
        <w:pStyle w:val="NoSpacing"/>
        <w:numPr>
          <w:ilvl w:val="0"/>
          <w:numId w:val="19"/>
        </w:numPr>
        <w:rPr>
          <w:rFonts w:ascii="Arial" w:eastAsiaTheme="minorHAnsi" w:hAnsi="Arial" w:cs="Arial"/>
          <w:bCs/>
          <w:color w:val="76478E"/>
          <w:lang w:val="en-US"/>
        </w:rPr>
      </w:pPr>
      <w:r>
        <w:rPr>
          <w:rFonts w:ascii="Arial" w:eastAsiaTheme="minorHAnsi" w:hAnsi="Arial" w:cs="Arial"/>
          <w:bCs/>
          <w:color w:val="76478E"/>
          <w:lang w:val="en-US"/>
        </w:rPr>
        <w:t>Pregnancy report</w:t>
      </w:r>
    </w:p>
    <w:p w14:paraId="49043703" w14:textId="69FFDEAD" w:rsidR="006C09DA" w:rsidRDefault="006C09DA" w:rsidP="00163617">
      <w:pPr>
        <w:pStyle w:val="NoSpacing"/>
        <w:numPr>
          <w:ilvl w:val="0"/>
          <w:numId w:val="19"/>
        </w:numPr>
        <w:rPr>
          <w:rFonts w:ascii="Arial" w:eastAsiaTheme="minorHAnsi" w:hAnsi="Arial" w:cs="Arial"/>
          <w:bCs/>
          <w:color w:val="76478E"/>
          <w:lang w:val="en-US"/>
        </w:rPr>
      </w:pPr>
      <w:r>
        <w:rPr>
          <w:rFonts w:ascii="Arial" w:eastAsiaTheme="minorHAnsi" w:hAnsi="Arial" w:cs="Arial"/>
          <w:bCs/>
          <w:color w:val="76478E"/>
          <w:lang w:val="en-US"/>
        </w:rPr>
        <w:t>Managing duplicates on evergreen</w:t>
      </w:r>
    </w:p>
    <w:p w14:paraId="014635BF" w14:textId="42F21E5D" w:rsidR="006C09DA" w:rsidRDefault="00E21F87" w:rsidP="00163617">
      <w:pPr>
        <w:pStyle w:val="NoSpacing"/>
        <w:numPr>
          <w:ilvl w:val="0"/>
          <w:numId w:val="19"/>
        </w:numPr>
        <w:rPr>
          <w:rFonts w:ascii="Arial" w:eastAsiaTheme="minorHAnsi" w:hAnsi="Arial" w:cs="Arial"/>
          <w:bCs/>
          <w:color w:val="76478E"/>
          <w:lang w:val="en-US"/>
        </w:rPr>
      </w:pPr>
      <w:r>
        <w:rPr>
          <w:rFonts w:ascii="Arial" w:eastAsiaTheme="minorHAnsi" w:hAnsi="Arial" w:cs="Arial"/>
          <w:bCs/>
          <w:color w:val="76478E"/>
          <w:lang w:val="en-US"/>
        </w:rPr>
        <w:t xml:space="preserve">Monitoring QOF and sending the recalls </w:t>
      </w:r>
    </w:p>
    <w:p w14:paraId="183C44D0" w14:textId="6626B108" w:rsidR="00E21F87" w:rsidRDefault="00E21F87" w:rsidP="00163617">
      <w:pPr>
        <w:pStyle w:val="NoSpacing"/>
        <w:numPr>
          <w:ilvl w:val="0"/>
          <w:numId w:val="19"/>
        </w:numPr>
        <w:rPr>
          <w:rFonts w:ascii="Arial" w:eastAsiaTheme="minorHAnsi" w:hAnsi="Arial" w:cs="Arial"/>
          <w:bCs/>
          <w:color w:val="76478E"/>
          <w:lang w:val="en-US"/>
        </w:rPr>
      </w:pPr>
      <w:r>
        <w:rPr>
          <w:rFonts w:ascii="Arial" w:eastAsiaTheme="minorHAnsi" w:hAnsi="Arial" w:cs="Arial"/>
          <w:bCs/>
          <w:color w:val="76478E"/>
          <w:lang w:val="en-US"/>
        </w:rPr>
        <w:t xml:space="preserve">Monitoring the ERS workload </w:t>
      </w:r>
    </w:p>
    <w:p w14:paraId="5B500C94" w14:textId="141E2187" w:rsidR="00E21F87" w:rsidRDefault="00E21F87" w:rsidP="00163617">
      <w:pPr>
        <w:pStyle w:val="NoSpacing"/>
        <w:numPr>
          <w:ilvl w:val="0"/>
          <w:numId w:val="19"/>
        </w:numPr>
        <w:rPr>
          <w:rFonts w:ascii="Arial" w:eastAsiaTheme="minorHAnsi" w:hAnsi="Arial" w:cs="Arial"/>
          <w:bCs/>
          <w:color w:val="76478E"/>
          <w:lang w:val="en-US"/>
        </w:rPr>
      </w:pPr>
      <w:r>
        <w:rPr>
          <w:rFonts w:ascii="Arial" w:eastAsiaTheme="minorHAnsi" w:hAnsi="Arial" w:cs="Arial"/>
          <w:bCs/>
          <w:color w:val="76478E"/>
          <w:lang w:val="en-US"/>
        </w:rPr>
        <w:t xml:space="preserve">Dealing with the 2 </w:t>
      </w:r>
      <w:proofErr w:type="gramStart"/>
      <w:r>
        <w:rPr>
          <w:rFonts w:ascii="Arial" w:eastAsiaTheme="minorHAnsi" w:hAnsi="Arial" w:cs="Arial"/>
          <w:bCs/>
          <w:color w:val="76478E"/>
          <w:lang w:val="en-US"/>
        </w:rPr>
        <w:t>week</w:t>
      </w:r>
      <w:proofErr w:type="gramEnd"/>
      <w:r>
        <w:rPr>
          <w:rFonts w:ascii="Arial" w:eastAsiaTheme="minorHAnsi" w:hAnsi="Arial" w:cs="Arial"/>
          <w:bCs/>
          <w:color w:val="76478E"/>
          <w:lang w:val="en-US"/>
        </w:rPr>
        <w:t xml:space="preserve"> </w:t>
      </w:r>
      <w:proofErr w:type="gramStart"/>
      <w:r>
        <w:rPr>
          <w:rFonts w:ascii="Arial" w:eastAsiaTheme="minorHAnsi" w:hAnsi="Arial" w:cs="Arial"/>
          <w:bCs/>
          <w:color w:val="76478E"/>
          <w:lang w:val="en-US"/>
        </w:rPr>
        <w:t>wait tracker</w:t>
      </w:r>
      <w:proofErr w:type="gramEnd"/>
    </w:p>
    <w:p w14:paraId="6CF93EA3" w14:textId="501B5A1C" w:rsidR="00E21F87" w:rsidRDefault="00E21F87" w:rsidP="00163617">
      <w:pPr>
        <w:pStyle w:val="NoSpacing"/>
        <w:numPr>
          <w:ilvl w:val="0"/>
          <w:numId w:val="19"/>
        </w:numPr>
        <w:rPr>
          <w:rFonts w:ascii="Arial" w:eastAsiaTheme="minorHAnsi" w:hAnsi="Arial" w:cs="Arial"/>
          <w:bCs/>
          <w:color w:val="76478E"/>
          <w:lang w:val="en-US"/>
        </w:rPr>
      </w:pPr>
      <w:r>
        <w:rPr>
          <w:rFonts w:ascii="Arial" w:eastAsiaTheme="minorHAnsi" w:hAnsi="Arial" w:cs="Arial"/>
          <w:bCs/>
          <w:color w:val="76478E"/>
          <w:lang w:val="en-US"/>
        </w:rPr>
        <w:t>Processing the PPA</w:t>
      </w:r>
    </w:p>
    <w:p w14:paraId="19F69DEB" w14:textId="77777777" w:rsidR="006C09DA" w:rsidRPr="006C09DA" w:rsidRDefault="006C09DA" w:rsidP="006C09DA">
      <w:pPr>
        <w:pStyle w:val="NoSpacing"/>
        <w:ind w:left="142"/>
        <w:rPr>
          <w:rFonts w:cs="Arial"/>
        </w:rPr>
      </w:pPr>
    </w:p>
    <w:p w14:paraId="4A8840F2" w14:textId="77777777" w:rsidR="00163617" w:rsidRPr="00163617" w:rsidRDefault="00163617" w:rsidP="00163617">
      <w:pPr>
        <w:rPr>
          <w:b/>
          <w:color w:val="76478E"/>
          <w:sz w:val="24"/>
          <w:lang w:val="en-US"/>
        </w:rPr>
      </w:pPr>
      <w:r w:rsidRPr="00163617">
        <w:rPr>
          <w:b/>
          <w:color w:val="76478E"/>
          <w:sz w:val="24"/>
          <w:lang w:val="en-US"/>
        </w:rPr>
        <w:t>Knowledge, Training &amp; Experience</w:t>
      </w:r>
    </w:p>
    <w:p w14:paraId="68305A87"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Experience of working within Administration setting </w:t>
      </w:r>
    </w:p>
    <w:p w14:paraId="0B30DD1D" w14:textId="244E9811" w:rsidR="00163617" w:rsidRPr="00E21F87" w:rsidRDefault="00163617" w:rsidP="00E22FEA">
      <w:pPr>
        <w:pStyle w:val="NoSpacing"/>
        <w:numPr>
          <w:ilvl w:val="0"/>
          <w:numId w:val="19"/>
        </w:numPr>
        <w:rPr>
          <w:rFonts w:ascii="Arial" w:hAnsi="Arial" w:cs="Arial"/>
          <w:sz w:val="24"/>
          <w:szCs w:val="24"/>
        </w:rPr>
      </w:pPr>
      <w:r w:rsidRPr="00E21F87">
        <w:rPr>
          <w:rFonts w:ascii="Arial" w:eastAsiaTheme="minorHAnsi" w:hAnsi="Arial" w:cs="Arial"/>
          <w:bCs/>
          <w:color w:val="76478E"/>
          <w:lang w:val="en-US"/>
        </w:rPr>
        <w:t xml:space="preserve">Experience of IT systems such as Word, </w:t>
      </w:r>
      <w:proofErr w:type="spellStart"/>
      <w:r w:rsidR="00E21F87">
        <w:rPr>
          <w:rFonts w:ascii="Arial" w:eastAsiaTheme="minorHAnsi" w:hAnsi="Arial" w:cs="Arial"/>
          <w:bCs/>
          <w:color w:val="76478E"/>
          <w:lang w:val="en-US"/>
        </w:rPr>
        <w:t>SystmOne</w:t>
      </w:r>
      <w:proofErr w:type="spellEnd"/>
    </w:p>
    <w:p w14:paraId="263E6D94" w14:textId="77777777" w:rsidR="00E21F87" w:rsidRPr="00E21F87" w:rsidRDefault="00E21F87" w:rsidP="00E21F87">
      <w:pPr>
        <w:pStyle w:val="NoSpacing"/>
        <w:ind w:left="720"/>
        <w:rPr>
          <w:rFonts w:ascii="Arial" w:hAnsi="Arial" w:cs="Arial"/>
          <w:sz w:val="24"/>
          <w:szCs w:val="24"/>
        </w:rPr>
      </w:pPr>
    </w:p>
    <w:p w14:paraId="2191C6F5" w14:textId="5011F160" w:rsidR="00163617" w:rsidRPr="00163617" w:rsidRDefault="00163617" w:rsidP="00163617">
      <w:pPr>
        <w:rPr>
          <w:b/>
          <w:color w:val="76478E"/>
          <w:sz w:val="24"/>
          <w:lang w:val="en-US"/>
        </w:rPr>
      </w:pPr>
      <w:r w:rsidRPr="00163617">
        <w:rPr>
          <w:b/>
          <w:color w:val="76478E"/>
          <w:sz w:val="24"/>
          <w:lang w:val="en-US"/>
        </w:rPr>
        <w:t>Confidentiality</w:t>
      </w:r>
    </w:p>
    <w:p w14:paraId="708A6045"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079C2AE9" w14:textId="77777777" w:rsidR="00163617" w:rsidRPr="00163617" w:rsidRDefault="00163617" w:rsidP="00163617">
      <w:pPr>
        <w:pStyle w:val="NoSpacing"/>
        <w:rPr>
          <w:rFonts w:ascii="Arial" w:eastAsiaTheme="minorHAnsi" w:hAnsi="Arial" w:cs="Arial"/>
          <w:bCs/>
          <w:color w:val="76478E"/>
          <w:lang w:val="en-US"/>
        </w:rPr>
      </w:pPr>
    </w:p>
    <w:p w14:paraId="0D26D93B"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In the performance of the duties outlined in this job description, the post 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266862D5" w14:textId="77777777" w:rsidR="00163617" w:rsidRPr="00163617" w:rsidRDefault="00163617" w:rsidP="00163617">
      <w:pPr>
        <w:pStyle w:val="NoSpacing"/>
        <w:rPr>
          <w:rFonts w:ascii="Arial" w:eastAsiaTheme="minorHAnsi" w:hAnsi="Arial" w:cs="Arial"/>
          <w:bCs/>
          <w:color w:val="76478E"/>
          <w:lang w:val="en-US"/>
        </w:rPr>
      </w:pPr>
    </w:p>
    <w:p w14:paraId="0DA45A47"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 xml:space="preserve">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 </w:t>
      </w:r>
    </w:p>
    <w:p w14:paraId="7528018C" w14:textId="77777777" w:rsidR="00163617" w:rsidRDefault="00163617" w:rsidP="00163617">
      <w:pPr>
        <w:pStyle w:val="NoSpacing"/>
        <w:rPr>
          <w:rFonts w:ascii="Arial" w:hAnsi="Arial" w:cs="Arial"/>
          <w:b/>
          <w:sz w:val="24"/>
          <w:szCs w:val="24"/>
        </w:rPr>
      </w:pPr>
    </w:p>
    <w:p w14:paraId="75D3AD98" w14:textId="77777777" w:rsidR="00163617" w:rsidRDefault="00163617" w:rsidP="00163617">
      <w:pPr>
        <w:rPr>
          <w:b/>
          <w:color w:val="76478E"/>
          <w:sz w:val="24"/>
          <w:lang w:val="en-US"/>
        </w:rPr>
      </w:pPr>
      <w:r w:rsidRPr="00163617">
        <w:rPr>
          <w:b/>
          <w:color w:val="76478E"/>
          <w:sz w:val="24"/>
          <w:lang w:val="en-US"/>
        </w:rPr>
        <w:t xml:space="preserve">Health &amp; Safety </w:t>
      </w:r>
    </w:p>
    <w:p w14:paraId="7360ECEE" w14:textId="6C939BFA" w:rsidR="00163617" w:rsidRPr="00163617" w:rsidRDefault="00163617" w:rsidP="00163617">
      <w:pPr>
        <w:rPr>
          <w:b/>
          <w:color w:val="76478E"/>
          <w:sz w:val="24"/>
          <w:lang w:val="en-US"/>
        </w:rPr>
      </w:pPr>
      <w:r w:rsidRPr="00163617">
        <w:rPr>
          <w:bCs/>
          <w:color w:val="76478E"/>
          <w:szCs w:val="22"/>
          <w:lang w:val="en-US"/>
        </w:rPr>
        <w:t xml:space="preserve">The post holder will assist in promoting and maintaining their own and others’ health, safety and security as defined in the practice health and safety policy, to include: </w:t>
      </w:r>
    </w:p>
    <w:p w14:paraId="686E65E9" w14:textId="77777777" w:rsidR="00163617" w:rsidRPr="00163617" w:rsidRDefault="00163617" w:rsidP="00163617">
      <w:pPr>
        <w:pStyle w:val="NoSpacing"/>
        <w:ind w:left="360"/>
        <w:rPr>
          <w:rFonts w:ascii="Arial" w:eastAsiaTheme="minorHAnsi" w:hAnsi="Arial" w:cs="Arial"/>
          <w:bCs/>
          <w:color w:val="76478E"/>
          <w:lang w:val="en-US"/>
        </w:rPr>
      </w:pPr>
    </w:p>
    <w:p w14:paraId="6E489ACC"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Using personal security systems within the workplace according to practice guidelines.</w:t>
      </w:r>
    </w:p>
    <w:p w14:paraId="72676750"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Identifying the risks involved in work activities and undertaking such activities in a way that manages those risks.</w:t>
      </w:r>
    </w:p>
    <w:p w14:paraId="03F354CA"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Making effective use of training to update knowledge and skills.</w:t>
      </w:r>
    </w:p>
    <w:p w14:paraId="29086C14"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Using appropriate infection control procedures, maintaining work areas in a tidy and safe way and free from hazards.</w:t>
      </w:r>
    </w:p>
    <w:p w14:paraId="4326F290"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Reporting potential risks identified.</w:t>
      </w:r>
    </w:p>
    <w:p w14:paraId="48345A19"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Demonstrate due regard for safeguarding and promoting the welfare of vulnerable and abused adults/children.</w:t>
      </w:r>
    </w:p>
    <w:p w14:paraId="1B715E7B" w14:textId="77777777" w:rsidR="00163617" w:rsidRDefault="00163617" w:rsidP="00163617">
      <w:pPr>
        <w:pStyle w:val="NoSpacing"/>
        <w:ind w:left="360"/>
        <w:rPr>
          <w:rFonts w:ascii="Arial" w:hAnsi="Arial" w:cs="Arial"/>
          <w:sz w:val="24"/>
          <w:szCs w:val="24"/>
        </w:rPr>
      </w:pPr>
    </w:p>
    <w:p w14:paraId="67424FA6" w14:textId="77777777" w:rsidR="00163617" w:rsidRDefault="00163617" w:rsidP="00163617">
      <w:pPr>
        <w:pStyle w:val="NoSpacing"/>
        <w:ind w:left="360"/>
        <w:rPr>
          <w:rFonts w:ascii="Arial" w:hAnsi="Arial" w:cs="Arial"/>
          <w:sz w:val="24"/>
          <w:szCs w:val="24"/>
        </w:rPr>
      </w:pPr>
    </w:p>
    <w:p w14:paraId="0F3DD723" w14:textId="730E9DD6" w:rsidR="00163617" w:rsidRPr="00163617" w:rsidRDefault="00163617" w:rsidP="00163617">
      <w:pPr>
        <w:rPr>
          <w:b/>
          <w:color w:val="76478E"/>
          <w:sz w:val="24"/>
          <w:lang w:val="en-US"/>
        </w:rPr>
      </w:pPr>
      <w:r w:rsidRPr="00163617">
        <w:rPr>
          <w:b/>
          <w:color w:val="76478E"/>
          <w:sz w:val="24"/>
          <w:lang w:val="en-US"/>
        </w:rPr>
        <w:t xml:space="preserve">Equality and </w:t>
      </w:r>
      <w:r>
        <w:rPr>
          <w:b/>
          <w:color w:val="76478E"/>
          <w:sz w:val="24"/>
          <w:lang w:val="en-US"/>
        </w:rPr>
        <w:t>D</w:t>
      </w:r>
      <w:r w:rsidRPr="00163617">
        <w:rPr>
          <w:b/>
          <w:color w:val="76478E"/>
          <w:sz w:val="24"/>
          <w:lang w:val="en-US"/>
        </w:rPr>
        <w:t>iversity</w:t>
      </w:r>
    </w:p>
    <w:p w14:paraId="20F0B7F1" w14:textId="37D5C782" w:rsid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 xml:space="preserve">The post-holder will support the equality, diversity and rights of patients, carers and colleagues, to include: </w:t>
      </w:r>
    </w:p>
    <w:p w14:paraId="1F538DA3" w14:textId="77777777" w:rsidR="00163617" w:rsidRPr="00163617" w:rsidRDefault="00163617" w:rsidP="00163617">
      <w:pPr>
        <w:pStyle w:val="NoSpacing"/>
        <w:rPr>
          <w:rFonts w:ascii="Arial" w:eastAsiaTheme="minorHAnsi" w:hAnsi="Arial" w:cs="Arial"/>
          <w:bCs/>
          <w:color w:val="76478E"/>
          <w:lang w:val="en-US"/>
        </w:rPr>
      </w:pPr>
    </w:p>
    <w:p w14:paraId="4DCD6B7F"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Acting in a way that recognises the importance of people’s rights, interpreting them in a way that is consistent with practice procedures and policies, and current legislation.</w:t>
      </w:r>
    </w:p>
    <w:p w14:paraId="5CA1C3E6"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Respecting the privacy, dignity, needs and beliefs of patients, carers and colleagues.</w:t>
      </w:r>
    </w:p>
    <w:p w14:paraId="258DC4E7" w14:textId="613A031F" w:rsid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lastRenderedPageBreak/>
        <w:t>Behaving in a manner which is welcoming to and of the individual, is non-judgmental and respects their circumstances, feelings priorities and rights.</w:t>
      </w:r>
    </w:p>
    <w:p w14:paraId="0996A397" w14:textId="77777777" w:rsidR="00163617" w:rsidRPr="00163617" w:rsidRDefault="00163617" w:rsidP="00163617">
      <w:pPr>
        <w:pStyle w:val="NoSpacing"/>
        <w:numPr>
          <w:ilvl w:val="0"/>
          <w:numId w:val="18"/>
        </w:numPr>
        <w:rPr>
          <w:rFonts w:ascii="Arial" w:eastAsiaTheme="minorHAnsi" w:hAnsi="Arial" w:cs="Arial"/>
          <w:bCs/>
          <w:color w:val="76478E"/>
          <w:lang w:val="en-US"/>
        </w:rPr>
      </w:pPr>
    </w:p>
    <w:p w14:paraId="63C84030" w14:textId="225E76D4" w:rsidR="00163617" w:rsidRDefault="00163617" w:rsidP="00CF5C82">
      <w:pPr>
        <w:rPr>
          <w:sz w:val="24"/>
        </w:rPr>
      </w:pPr>
      <w:r w:rsidRPr="00163617">
        <w:rPr>
          <w:b/>
          <w:color w:val="76478E"/>
          <w:sz w:val="24"/>
          <w:lang w:val="en-US"/>
        </w:rPr>
        <w:t xml:space="preserve">Personal and </w:t>
      </w:r>
      <w:r>
        <w:rPr>
          <w:b/>
          <w:color w:val="76478E"/>
          <w:sz w:val="24"/>
          <w:lang w:val="en-US"/>
        </w:rPr>
        <w:t>P</w:t>
      </w:r>
      <w:r w:rsidRPr="00163617">
        <w:rPr>
          <w:b/>
          <w:color w:val="76478E"/>
          <w:sz w:val="24"/>
          <w:lang w:val="en-US"/>
        </w:rPr>
        <w:t xml:space="preserve">rofessional </w:t>
      </w:r>
      <w:r>
        <w:rPr>
          <w:b/>
          <w:color w:val="76478E"/>
          <w:sz w:val="24"/>
          <w:lang w:val="en-US"/>
        </w:rPr>
        <w:t>D</w:t>
      </w:r>
      <w:r w:rsidRPr="00163617">
        <w:rPr>
          <w:b/>
          <w:color w:val="76478E"/>
          <w:sz w:val="24"/>
          <w:lang w:val="en-US"/>
        </w:rPr>
        <w:t>evelopment</w:t>
      </w:r>
    </w:p>
    <w:p w14:paraId="145365CE"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The post holder will participate in any training programme implemented by the practice as part of this employment, such training to include:</w:t>
      </w:r>
    </w:p>
    <w:p w14:paraId="5E7546AF" w14:textId="77777777" w:rsidR="00163617" w:rsidRPr="00163617" w:rsidRDefault="00163617" w:rsidP="00163617">
      <w:pPr>
        <w:pStyle w:val="NoSpacing"/>
        <w:rPr>
          <w:rFonts w:ascii="Arial" w:eastAsiaTheme="minorHAnsi" w:hAnsi="Arial" w:cs="Arial"/>
          <w:bCs/>
          <w:color w:val="76478E"/>
          <w:lang w:val="en-US"/>
        </w:rPr>
      </w:pPr>
    </w:p>
    <w:p w14:paraId="54257FEA"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Participation in an annual individual appraisal, including taking responsibility for maintaining a record of own personal and/or professional development.</w:t>
      </w:r>
    </w:p>
    <w:p w14:paraId="3DA913C4"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Taking responsibility for own development, learning and performance and demonstrating skills and activities to others who are undertaking similar work.</w:t>
      </w:r>
    </w:p>
    <w:p w14:paraId="1A68254A"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Preparing and updating own personal development plan &amp; adhering to the principles of revalidation.</w:t>
      </w:r>
    </w:p>
    <w:p w14:paraId="286B4E9E" w14:textId="77777777" w:rsidR="00163617" w:rsidRDefault="00163617" w:rsidP="00163617">
      <w:pPr>
        <w:pStyle w:val="NoSpacing"/>
        <w:ind w:left="360"/>
        <w:rPr>
          <w:rFonts w:ascii="Arial" w:hAnsi="Arial" w:cs="Arial"/>
          <w:sz w:val="24"/>
          <w:szCs w:val="24"/>
        </w:rPr>
      </w:pPr>
    </w:p>
    <w:p w14:paraId="37B3C8DC" w14:textId="77777777" w:rsidR="00163617" w:rsidRDefault="00163617" w:rsidP="00163617">
      <w:pPr>
        <w:pStyle w:val="NoSpacing"/>
        <w:rPr>
          <w:rFonts w:ascii="Arial" w:hAnsi="Arial" w:cs="Arial"/>
          <w:b/>
          <w:bCs/>
          <w:sz w:val="24"/>
          <w:szCs w:val="24"/>
        </w:rPr>
      </w:pPr>
      <w:r w:rsidRPr="00163617">
        <w:rPr>
          <w:rFonts w:ascii="Arial" w:eastAsiaTheme="minorHAnsi" w:hAnsi="Arial" w:cs="Arial"/>
          <w:b/>
          <w:color w:val="76478E"/>
          <w:sz w:val="24"/>
          <w:szCs w:val="24"/>
          <w:lang w:val="en-US"/>
        </w:rPr>
        <w:t>Quality</w:t>
      </w:r>
    </w:p>
    <w:p w14:paraId="072D6203" w14:textId="77777777" w:rsidR="00163617" w:rsidRDefault="00163617" w:rsidP="00163617">
      <w:pPr>
        <w:pStyle w:val="NoSpacing"/>
        <w:rPr>
          <w:rFonts w:ascii="Arial" w:hAnsi="Arial" w:cs="Arial"/>
          <w:bCs/>
          <w:sz w:val="24"/>
          <w:szCs w:val="24"/>
        </w:rPr>
      </w:pPr>
    </w:p>
    <w:p w14:paraId="7315C881"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The post holder will strive to maintain quality within the practice, and will:</w:t>
      </w:r>
    </w:p>
    <w:p w14:paraId="25B9FEA4" w14:textId="77777777" w:rsidR="00163617" w:rsidRPr="00163617" w:rsidRDefault="00163617" w:rsidP="00163617">
      <w:pPr>
        <w:pStyle w:val="NoSpacing"/>
        <w:rPr>
          <w:rFonts w:ascii="Arial" w:eastAsiaTheme="minorHAnsi" w:hAnsi="Arial" w:cs="Arial"/>
          <w:bCs/>
          <w:color w:val="76478E"/>
          <w:lang w:val="en-US"/>
        </w:rPr>
      </w:pPr>
    </w:p>
    <w:p w14:paraId="6B6AA421"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Alert other team members to issues of quality and risk.</w:t>
      </w:r>
    </w:p>
    <w:p w14:paraId="75277BEC"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Assess own performance and take accountability for own actions, either directly or under supervision.</w:t>
      </w:r>
    </w:p>
    <w:p w14:paraId="06CA0958"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Contribute to the effectiveness of the team by reflecting on own and team activities and making suggestions on ways to improve and enhance the team’s performance.</w:t>
      </w:r>
    </w:p>
    <w:p w14:paraId="0FD52B25"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Work effectively with individuals in other agencies to meet patients’ needs.</w:t>
      </w:r>
    </w:p>
    <w:p w14:paraId="7FE4EA6D"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Effectively manage own time, workload and resources.</w:t>
      </w:r>
    </w:p>
    <w:p w14:paraId="7FDD47A1" w14:textId="77777777" w:rsidR="00163617" w:rsidRDefault="00163617" w:rsidP="00163617">
      <w:pPr>
        <w:pStyle w:val="NoSpacing"/>
        <w:rPr>
          <w:rFonts w:ascii="Arial" w:eastAsiaTheme="minorHAnsi" w:hAnsi="Arial" w:cs="Arial"/>
          <w:b/>
          <w:color w:val="76478E"/>
          <w:sz w:val="24"/>
          <w:szCs w:val="24"/>
          <w:lang w:val="en-US"/>
        </w:rPr>
      </w:pPr>
    </w:p>
    <w:p w14:paraId="51A15D33" w14:textId="476B7110" w:rsidR="00163617" w:rsidRPr="00163617" w:rsidRDefault="00163617" w:rsidP="00163617">
      <w:pPr>
        <w:pStyle w:val="NoSpacing"/>
        <w:rPr>
          <w:rFonts w:ascii="Arial" w:eastAsiaTheme="minorHAnsi" w:hAnsi="Arial" w:cs="Arial"/>
          <w:b/>
          <w:color w:val="76478E"/>
          <w:sz w:val="24"/>
          <w:szCs w:val="24"/>
          <w:lang w:val="en-US"/>
        </w:rPr>
      </w:pPr>
      <w:r w:rsidRPr="00163617">
        <w:rPr>
          <w:rFonts w:ascii="Arial" w:eastAsiaTheme="minorHAnsi" w:hAnsi="Arial" w:cs="Arial"/>
          <w:b/>
          <w:color w:val="76478E"/>
          <w:sz w:val="24"/>
          <w:szCs w:val="24"/>
          <w:lang w:val="en-US"/>
        </w:rPr>
        <w:t>Communication</w:t>
      </w:r>
    </w:p>
    <w:p w14:paraId="36815AEC" w14:textId="77777777" w:rsidR="00163617" w:rsidRDefault="00163617" w:rsidP="00163617">
      <w:pPr>
        <w:pStyle w:val="NoSpacing"/>
        <w:rPr>
          <w:rFonts w:ascii="Arial" w:hAnsi="Arial" w:cs="Arial"/>
          <w:bCs/>
          <w:sz w:val="24"/>
          <w:szCs w:val="24"/>
        </w:rPr>
      </w:pPr>
    </w:p>
    <w:p w14:paraId="1B89F112"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The post holder should recognise the importance of effective communication within the team and will strive to:</w:t>
      </w:r>
    </w:p>
    <w:p w14:paraId="15F1F125" w14:textId="77777777" w:rsidR="00163617" w:rsidRPr="00163617" w:rsidRDefault="00163617" w:rsidP="00163617">
      <w:pPr>
        <w:pStyle w:val="NoSpacing"/>
        <w:rPr>
          <w:rFonts w:ascii="Arial" w:eastAsiaTheme="minorHAnsi" w:hAnsi="Arial" w:cs="Arial"/>
          <w:bCs/>
          <w:color w:val="76478E"/>
          <w:lang w:val="en-US"/>
        </w:rPr>
      </w:pPr>
    </w:p>
    <w:p w14:paraId="7DBCD55B" w14:textId="77777777" w:rsidR="00163617" w:rsidRPr="00163617" w:rsidRDefault="00163617" w:rsidP="00163617">
      <w:pPr>
        <w:pStyle w:val="NoSpacing"/>
        <w:numPr>
          <w:ilvl w:val="0"/>
          <w:numId w:val="17"/>
        </w:numPr>
        <w:rPr>
          <w:rFonts w:ascii="Arial" w:eastAsiaTheme="minorHAnsi" w:hAnsi="Arial" w:cs="Arial"/>
          <w:bCs/>
          <w:color w:val="76478E"/>
          <w:lang w:val="en-US"/>
        </w:rPr>
      </w:pPr>
      <w:r w:rsidRPr="00163617">
        <w:rPr>
          <w:rFonts w:ascii="Arial" w:eastAsiaTheme="minorHAnsi" w:hAnsi="Arial" w:cs="Arial"/>
          <w:bCs/>
          <w:color w:val="76478E"/>
          <w:lang w:val="en-US"/>
        </w:rPr>
        <w:t>Communicate effectively with other team members.</w:t>
      </w:r>
    </w:p>
    <w:p w14:paraId="5051F7BF" w14:textId="77777777" w:rsidR="00163617" w:rsidRPr="00163617" w:rsidRDefault="00163617" w:rsidP="00163617">
      <w:pPr>
        <w:pStyle w:val="NoSpacing"/>
        <w:numPr>
          <w:ilvl w:val="0"/>
          <w:numId w:val="17"/>
        </w:numPr>
        <w:rPr>
          <w:rFonts w:ascii="Arial" w:eastAsiaTheme="minorHAnsi" w:hAnsi="Arial" w:cs="Arial"/>
          <w:bCs/>
          <w:color w:val="76478E"/>
          <w:lang w:val="en-US"/>
        </w:rPr>
      </w:pPr>
      <w:r w:rsidRPr="00163617">
        <w:rPr>
          <w:rFonts w:ascii="Arial" w:eastAsiaTheme="minorHAnsi" w:hAnsi="Arial" w:cs="Arial"/>
          <w:bCs/>
          <w:color w:val="76478E"/>
          <w:lang w:val="en-US"/>
        </w:rPr>
        <w:t>Recognise people’s needs for alternative methods of communication and respond accordingly.</w:t>
      </w:r>
    </w:p>
    <w:p w14:paraId="739A459B" w14:textId="77777777" w:rsidR="00163617" w:rsidRPr="00163617" w:rsidRDefault="00163617" w:rsidP="00163617">
      <w:pPr>
        <w:pStyle w:val="NoSpacing"/>
        <w:numPr>
          <w:ilvl w:val="0"/>
          <w:numId w:val="17"/>
        </w:numPr>
        <w:rPr>
          <w:rFonts w:ascii="Arial" w:eastAsiaTheme="minorHAnsi" w:hAnsi="Arial" w:cs="Arial"/>
          <w:bCs/>
          <w:color w:val="76478E"/>
          <w:lang w:val="en-US"/>
        </w:rPr>
      </w:pPr>
      <w:r w:rsidRPr="00163617">
        <w:rPr>
          <w:rFonts w:ascii="Arial" w:eastAsiaTheme="minorHAnsi" w:hAnsi="Arial" w:cs="Arial"/>
          <w:bCs/>
          <w:color w:val="76478E"/>
          <w:lang w:val="en-US"/>
        </w:rPr>
        <w:t>Maintain all information within their role in strictest confidence.</w:t>
      </w:r>
    </w:p>
    <w:p w14:paraId="006D48BE" w14:textId="77777777" w:rsidR="00163617" w:rsidRDefault="00163617" w:rsidP="00163617">
      <w:pPr>
        <w:pStyle w:val="NoSpacing"/>
        <w:rPr>
          <w:rFonts w:ascii="Arial" w:hAnsi="Arial" w:cs="Arial"/>
          <w:bCs/>
          <w:sz w:val="24"/>
          <w:szCs w:val="24"/>
        </w:rPr>
      </w:pPr>
    </w:p>
    <w:p w14:paraId="7B8C5731" w14:textId="77777777" w:rsidR="00163617" w:rsidRPr="00163617" w:rsidRDefault="00163617" w:rsidP="00163617">
      <w:pPr>
        <w:pStyle w:val="NoSpacing"/>
        <w:rPr>
          <w:rFonts w:ascii="Arial" w:eastAsiaTheme="minorHAnsi" w:hAnsi="Arial" w:cs="Arial"/>
          <w:b/>
          <w:color w:val="76478E"/>
          <w:sz w:val="24"/>
          <w:szCs w:val="24"/>
          <w:lang w:val="en-US"/>
        </w:rPr>
      </w:pPr>
      <w:r w:rsidRPr="00163617">
        <w:rPr>
          <w:rFonts w:ascii="Arial" w:eastAsiaTheme="minorHAnsi" w:hAnsi="Arial" w:cs="Arial"/>
          <w:b/>
          <w:color w:val="76478E"/>
          <w:sz w:val="24"/>
          <w:szCs w:val="24"/>
          <w:lang w:val="en-US"/>
        </w:rPr>
        <w:t>Contribution to the implementation of services</w:t>
      </w:r>
    </w:p>
    <w:p w14:paraId="51F9FF84" w14:textId="77777777" w:rsidR="00163617" w:rsidRDefault="00163617" w:rsidP="00163617">
      <w:pPr>
        <w:pStyle w:val="NoSpacing"/>
        <w:rPr>
          <w:rFonts w:ascii="Arial" w:hAnsi="Arial" w:cs="Arial"/>
          <w:sz w:val="24"/>
          <w:szCs w:val="24"/>
        </w:rPr>
      </w:pPr>
    </w:p>
    <w:p w14:paraId="7ECC54F9"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The post holder will:</w:t>
      </w:r>
    </w:p>
    <w:p w14:paraId="7FE4D57B" w14:textId="77777777" w:rsidR="00163617" w:rsidRPr="00163617" w:rsidRDefault="00163617" w:rsidP="00163617">
      <w:pPr>
        <w:pStyle w:val="NoSpacing"/>
        <w:rPr>
          <w:rFonts w:ascii="Arial" w:eastAsiaTheme="minorHAnsi" w:hAnsi="Arial" w:cs="Arial"/>
          <w:bCs/>
          <w:color w:val="76478E"/>
          <w:lang w:val="en-US"/>
        </w:rPr>
      </w:pPr>
    </w:p>
    <w:p w14:paraId="08DEC7CC" w14:textId="77777777" w:rsidR="00163617" w:rsidRPr="00163617" w:rsidRDefault="00163617" w:rsidP="00163617">
      <w:pPr>
        <w:pStyle w:val="NoSpacing"/>
        <w:numPr>
          <w:ilvl w:val="0"/>
          <w:numId w:val="16"/>
        </w:numPr>
        <w:rPr>
          <w:rFonts w:ascii="Arial" w:eastAsiaTheme="minorHAnsi" w:hAnsi="Arial" w:cs="Arial"/>
          <w:bCs/>
          <w:color w:val="76478E"/>
          <w:lang w:val="en-US"/>
        </w:rPr>
      </w:pPr>
      <w:r w:rsidRPr="00163617">
        <w:rPr>
          <w:rFonts w:ascii="Arial" w:eastAsiaTheme="minorHAnsi" w:hAnsi="Arial" w:cs="Arial"/>
          <w:bCs/>
          <w:color w:val="76478E"/>
          <w:lang w:val="en-US"/>
        </w:rPr>
        <w:t>Apply practice policies, standards and guidance.</w:t>
      </w:r>
    </w:p>
    <w:p w14:paraId="65A3972D" w14:textId="77777777" w:rsidR="00163617" w:rsidRPr="00163617" w:rsidRDefault="00163617" w:rsidP="00163617">
      <w:pPr>
        <w:pStyle w:val="NoSpacing"/>
        <w:numPr>
          <w:ilvl w:val="0"/>
          <w:numId w:val="16"/>
        </w:numPr>
        <w:rPr>
          <w:rFonts w:ascii="Arial" w:eastAsiaTheme="minorHAnsi" w:hAnsi="Arial" w:cs="Arial"/>
          <w:bCs/>
          <w:color w:val="76478E"/>
          <w:lang w:val="en-US"/>
        </w:rPr>
      </w:pPr>
      <w:r w:rsidRPr="00163617">
        <w:rPr>
          <w:rFonts w:ascii="Arial" w:eastAsiaTheme="minorHAnsi" w:hAnsi="Arial" w:cs="Arial"/>
          <w:bCs/>
          <w:color w:val="76478E"/>
          <w:lang w:val="en-US"/>
        </w:rPr>
        <w:t>Discuss with other members of the team how the policies, standards and guidelines will affect their own work.</w:t>
      </w:r>
    </w:p>
    <w:p w14:paraId="4FEB90C8" w14:textId="77777777" w:rsidR="00163617" w:rsidRPr="00163617" w:rsidRDefault="00163617" w:rsidP="00163617">
      <w:pPr>
        <w:pStyle w:val="NoSpacing"/>
        <w:numPr>
          <w:ilvl w:val="0"/>
          <w:numId w:val="16"/>
        </w:numPr>
        <w:rPr>
          <w:rFonts w:ascii="Arial" w:eastAsiaTheme="minorHAnsi" w:hAnsi="Arial" w:cs="Arial"/>
          <w:bCs/>
          <w:color w:val="76478E"/>
          <w:lang w:val="en-US"/>
        </w:rPr>
      </w:pPr>
      <w:r w:rsidRPr="00163617">
        <w:rPr>
          <w:rFonts w:ascii="Arial" w:eastAsiaTheme="minorHAnsi" w:hAnsi="Arial" w:cs="Arial"/>
          <w:bCs/>
          <w:color w:val="76478E"/>
          <w:lang w:val="en-US"/>
        </w:rPr>
        <w:t>Participate in audit where appropriate.</w:t>
      </w:r>
    </w:p>
    <w:p w14:paraId="292F572F" w14:textId="18307EB8" w:rsidR="00163617" w:rsidRDefault="00163617" w:rsidP="00BA33B3">
      <w:pPr>
        <w:pStyle w:val="Sub-heading"/>
        <w:tabs>
          <w:tab w:val="clear" w:pos="720"/>
          <w:tab w:val="left" w:pos="0"/>
        </w:tabs>
      </w:pPr>
    </w:p>
    <w:p w14:paraId="177A07C0" w14:textId="77777777" w:rsidR="00163617" w:rsidRPr="00BA33B3" w:rsidRDefault="00163617" w:rsidP="00BA33B3">
      <w:pPr>
        <w:pStyle w:val="Sub-heading"/>
        <w:tabs>
          <w:tab w:val="clear" w:pos="720"/>
          <w:tab w:val="left" w:pos="0"/>
        </w:tabs>
      </w:pPr>
    </w:p>
    <w:p w14:paraId="61502135" w14:textId="79E0FC90" w:rsidR="00BA33B3" w:rsidRPr="00195C65" w:rsidRDefault="00BA33B3" w:rsidP="00BA33B3">
      <w:pPr>
        <w:jc w:val="both"/>
        <w:rPr>
          <w:i/>
          <w:color w:val="BFBFBF" w:themeColor="background1" w:themeShade="BF"/>
          <w:sz w:val="16"/>
          <w:szCs w:val="16"/>
        </w:rPr>
      </w:pPr>
      <w:r w:rsidRPr="00195C65">
        <w:rPr>
          <w:i/>
          <w:color w:val="BFBFBF" w:themeColor="background1" w:themeShade="BF"/>
          <w:sz w:val="16"/>
          <w:szCs w:val="16"/>
        </w:rPr>
        <w:t>This job description is a guide to the work that you will initially be required to undertake.  It may be changed from time to time, in consultation with you, to meet changing circumstances.  It does not form part of your contract of employment.</w:t>
      </w:r>
    </w:p>
    <w:p w14:paraId="06F68DBF" w14:textId="67EC936F" w:rsidR="00273A80" w:rsidRPr="00BA33B3" w:rsidRDefault="00BA33B3" w:rsidP="00BA33B3">
      <w:pPr>
        <w:jc w:val="both"/>
        <w:rPr>
          <w:i/>
          <w:color w:val="BFBFBF" w:themeColor="background1" w:themeShade="BF"/>
          <w:sz w:val="16"/>
          <w:szCs w:val="16"/>
        </w:rPr>
      </w:pPr>
      <w:r>
        <w:rPr>
          <w:i/>
          <w:color w:val="BFBFBF" w:themeColor="background1" w:themeShade="BF"/>
          <w:sz w:val="16"/>
          <w:szCs w:val="16"/>
        </w:rPr>
        <w:t>Operose Health</w:t>
      </w:r>
      <w:r w:rsidRPr="00195C65">
        <w:rPr>
          <w:i/>
          <w:color w:val="BFBFBF" w:themeColor="background1" w:themeShade="BF"/>
          <w:sz w:val="16"/>
          <w:szCs w:val="16"/>
        </w:rPr>
        <w:t xml:space="preserve"> is an equal opportunities employer that is committed to diversity and values the ways in which we are different. All qualified applicants will receive consideration for employment without regard to race, colour, religion, sex, sexual orientation, gender identity, disability or other characteristic protected by applicable law</w:t>
      </w:r>
      <w:r>
        <w:rPr>
          <w:i/>
          <w:color w:val="BFBFBF" w:themeColor="background1" w:themeShade="BF"/>
          <w:sz w:val="16"/>
          <w:szCs w:val="16"/>
        </w:rPr>
        <w:t>.</w:t>
      </w:r>
    </w:p>
    <w:sectPr w:rsidR="00273A80" w:rsidRPr="00BA33B3" w:rsidSect="00BA33B3">
      <w:headerReference w:type="even" r:id="rId12"/>
      <w:headerReference w:type="default" r:id="rId13"/>
      <w:footerReference w:type="default" r:id="rId14"/>
      <w:headerReference w:type="first" r:id="rId15"/>
      <w:footerReference w:type="first" r:id="rId16"/>
      <w:pgSz w:w="11906" w:h="16838"/>
      <w:pgMar w:top="1440" w:right="1080" w:bottom="1440" w:left="1080" w:header="119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E8E4" w14:textId="77777777" w:rsidR="00BD212A" w:rsidRDefault="00BD212A" w:rsidP="00015FE0">
      <w:pPr>
        <w:spacing w:after="0" w:line="240" w:lineRule="auto"/>
      </w:pPr>
      <w:r>
        <w:separator/>
      </w:r>
    </w:p>
  </w:endnote>
  <w:endnote w:type="continuationSeparator" w:id="0">
    <w:p w14:paraId="1B5F27A9" w14:textId="77777777" w:rsidR="00BD212A" w:rsidRDefault="00BD212A" w:rsidP="00015FE0">
      <w:pPr>
        <w:spacing w:after="0" w:line="240" w:lineRule="auto"/>
      </w:pPr>
      <w:r>
        <w:continuationSeparator/>
      </w:r>
    </w:p>
  </w:endnote>
  <w:endnote w:type="continuationNotice" w:id="1">
    <w:p w14:paraId="761AAA62" w14:textId="77777777" w:rsidR="00BD212A" w:rsidRDefault="00BD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06591"/>
      <w:docPartObj>
        <w:docPartGallery w:val="Page Numbers (Bottom of Page)"/>
        <w:docPartUnique/>
      </w:docPartObj>
    </w:sdtPr>
    <w:sdtEndPr>
      <w:rPr>
        <w:noProof/>
        <w:sz w:val="18"/>
        <w:szCs w:val="20"/>
      </w:rPr>
    </w:sdtEndPr>
    <w:sdtContent>
      <w:p w14:paraId="69C9AF05" w14:textId="09A6193B" w:rsidR="00A864C7" w:rsidRPr="001F57AC" w:rsidRDefault="00A864C7" w:rsidP="00981CD3">
        <w:pPr>
          <w:pStyle w:val="Footer"/>
          <w:jc w:val="right"/>
          <w:rPr>
            <w:sz w:val="18"/>
            <w:szCs w:val="20"/>
          </w:rPr>
        </w:pPr>
        <w:r w:rsidRPr="001F57AC">
          <w:rPr>
            <w:sz w:val="18"/>
            <w:szCs w:val="20"/>
          </w:rPr>
          <w:fldChar w:fldCharType="begin"/>
        </w:r>
        <w:r w:rsidRPr="001F57AC">
          <w:rPr>
            <w:sz w:val="18"/>
            <w:szCs w:val="20"/>
          </w:rPr>
          <w:instrText xml:space="preserve"> PAGE   \* MERGEFORMAT </w:instrText>
        </w:r>
        <w:r w:rsidRPr="001F57AC">
          <w:rPr>
            <w:sz w:val="18"/>
            <w:szCs w:val="20"/>
          </w:rPr>
          <w:fldChar w:fldCharType="separate"/>
        </w:r>
        <w:r w:rsidRPr="001F57AC">
          <w:rPr>
            <w:noProof/>
            <w:sz w:val="18"/>
            <w:szCs w:val="20"/>
          </w:rPr>
          <w:t>2</w:t>
        </w:r>
        <w:r w:rsidRPr="001F57AC">
          <w:rPr>
            <w:noProof/>
            <w:sz w:val="18"/>
            <w:szCs w:val="20"/>
          </w:rPr>
          <w:fldChar w:fldCharType="end"/>
        </w:r>
      </w:p>
    </w:sdtContent>
  </w:sdt>
  <w:p w14:paraId="4F8825D2" w14:textId="233640C4" w:rsidR="00AD63AE" w:rsidRDefault="001F57AC" w:rsidP="00CA7426">
    <w:pPr>
      <w:pStyle w:val="Footer"/>
      <w:spacing w:before="120"/>
      <w:ind w:right="539"/>
    </w:pPr>
    <w:r>
      <w:rPr>
        <w:b/>
        <w:bCs/>
        <w:noProof/>
        <w:color w:val="FFFFFF" w:themeColor="background1"/>
        <w:sz w:val="56"/>
        <w:szCs w:val="56"/>
      </w:rPr>
      <mc:AlternateContent>
        <mc:Choice Requires="wps">
          <w:drawing>
            <wp:anchor distT="0" distB="0" distL="114300" distR="114300" simplePos="0" relativeHeight="251658241" behindDoc="0" locked="0" layoutInCell="1" allowOverlap="1" wp14:anchorId="005FD59E" wp14:editId="6E4073B0">
              <wp:simplePos x="0" y="0"/>
              <wp:positionH relativeFrom="page">
                <wp:align>right</wp:align>
              </wp:positionH>
              <wp:positionV relativeFrom="paragraph">
                <wp:posOffset>300990</wp:posOffset>
              </wp:positionV>
              <wp:extent cx="7623314" cy="99392"/>
              <wp:effectExtent l="0" t="0" r="0" b="0"/>
              <wp:wrapNone/>
              <wp:docPr id="174" name="Rectangle 174"/>
              <wp:cNvGraphicFramePr/>
              <a:graphic xmlns:a="http://schemas.openxmlformats.org/drawingml/2006/main">
                <a:graphicData uri="http://schemas.microsoft.com/office/word/2010/wordprocessingShape">
                  <wps:wsp>
                    <wps:cNvSpPr/>
                    <wps:spPr>
                      <a:xfrm>
                        <a:off x="0" y="0"/>
                        <a:ext cx="7623314" cy="99392"/>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E3088" id="Rectangle 174" o:spid="_x0000_s1026" style="position:absolute;margin-left:549.05pt;margin-top:23.7pt;width:600.25pt;height:7.8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" fillcolor="#7030a0"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13A" w14:textId="29779157" w:rsidR="00CA7426" w:rsidRDefault="00000000" w:rsidP="00CA7426">
    <w:pPr>
      <w:pStyle w:val="Footer"/>
      <w:tabs>
        <w:tab w:val="clear" w:pos="4513"/>
      </w:tabs>
      <w:jc w:val="right"/>
      <w:rPr>
        <w:sz w:val="18"/>
        <w:szCs w:val="20"/>
      </w:rPr>
    </w:pPr>
    <w:sdt>
      <w:sdtPr>
        <w:id w:val="666827925"/>
        <w:docPartObj>
          <w:docPartGallery w:val="Page Numbers (Bottom of Page)"/>
          <w:docPartUnique/>
        </w:docPartObj>
      </w:sdtPr>
      <w:sdtEndPr>
        <w:rPr>
          <w:sz w:val="18"/>
          <w:szCs w:val="20"/>
        </w:rPr>
      </w:sdtEndPr>
      <w:sdtContent>
        <w:r w:rsidR="00015FE0" w:rsidRPr="001F57AC">
          <w:rPr>
            <w:sz w:val="18"/>
            <w:szCs w:val="20"/>
          </w:rPr>
          <w:fldChar w:fldCharType="begin"/>
        </w:r>
        <w:r w:rsidR="00015FE0">
          <w:instrText xml:space="preserve"> PAGE   \* MERGEFORMAT </w:instrText>
        </w:r>
        <w:r w:rsidR="00015FE0" w:rsidRPr="001F57AC">
          <w:rPr>
            <w:sz w:val="18"/>
            <w:szCs w:val="20"/>
          </w:rPr>
          <w:fldChar w:fldCharType="separate"/>
        </w:r>
        <w:r w:rsidR="00F165EA">
          <w:rPr>
            <w:noProof/>
          </w:rPr>
          <w:t>1</w:t>
        </w:r>
        <w:r w:rsidR="00015FE0" w:rsidRPr="001F57AC">
          <w:rPr>
            <w:sz w:val="18"/>
            <w:szCs w:val="20"/>
          </w:rPr>
          <w:fldChar w:fldCharType="end"/>
        </w:r>
      </w:sdtContent>
    </w:sdt>
  </w:p>
  <w:p w14:paraId="65CFE828" w14:textId="77777777" w:rsidR="00CA7426" w:rsidRDefault="00CA7426" w:rsidP="00CA7426">
    <w:pPr>
      <w:pStyle w:val="Footer"/>
      <w:tabs>
        <w:tab w:val="clear" w:pos="4513"/>
      </w:tabs>
      <w:jc w:val="right"/>
      <w:rPr>
        <w:sz w:val="18"/>
        <w:szCs w:val="20"/>
      </w:rPr>
    </w:pPr>
  </w:p>
  <w:p w14:paraId="39EB912F" w14:textId="6DD4BC46" w:rsidR="00000000" w:rsidRPr="00CA7426" w:rsidRDefault="001F57AC" w:rsidP="00CA7426">
    <w:pPr>
      <w:pStyle w:val="Footer"/>
      <w:tabs>
        <w:tab w:val="clear" w:pos="4513"/>
      </w:tabs>
      <w:jc w:val="right"/>
      <w:rPr>
        <w:sz w:val="18"/>
        <w:szCs w:val="20"/>
      </w:rPr>
    </w:pPr>
    <w:r>
      <w:rPr>
        <w:b/>
        <w:bCs/>
        <w:noProof/>
        <w:color w:val="FFFFFF" w:themeColor="background1"/>
        <w:sz w:val="56"/>
        <w:szCs w:val="56"/>
      </w:rPr>
      <mc:AlternateContent>
        <mc:Choice Requires="wps">
          <w:drawing>
            <wp:anchor distT="0" distB="0" distL="114300" distR="114300" simplePos="0" relativeHeight="251658242" behindDoc="0" locked="0" layoutInCell="1" allowOverlap="1" wp14:anchorId="5C36C7F5" wp14:editId="034A476A">
              <wp:simplePos x="0" y="0"/>
              <wp:positionH relativeFrom="page">
                <wp:align>right</wp:align>
              </wp:positionH>
              <wp:positionV relativeFrom="paragraph">
                <wp:posOffset>205105</wp:posOffset>
              </wp:positionV>
              <wp:extent cx="7623314" cy="99392"/>
              <wp:effectExtent l="0" t="0" r="0" b="0"/>
              <wp:wrapNone/>
              <wp:docPr id="161" name="Rectangle 161"/>
              <wp:cNvGraphicFramePr/>
              <a:graphic xmlns:a="http://schemas.openxmlformats.org/drawingml/2006/main">
                <a:graphicData uri="http://schemas.microsoft.com/office/word/2010/wordprocessingShape">
                  <wps:wsp>
                    <wps:cNvSpPr/>
                    <wps:spPr>
                      <a:xfrm>
                        <a:off x="0" y="0"/>
                        <a:ext cx="7623314" cy="99392"/>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CC558" id="Rectangle 161" o:spid="_x0000_s1026" style="position:absolute;margin-left:549.05pt;margin-top:16.15pt;width:600.25pt;height:7.8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" fillcolor="#7030a0"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AED7" w14:textId="77777777" w:rsidR="00BD212A" w:rsidRDefault="00BD212A" w:rsidP="00015FE0">
      <w:pPr>
        <w:spacing w:after="0" w:line="240" w:lineRule="auto"/>
      </w:pPr>
      <w:r>
        <w:separator/>
      </w:r>
    </w:p>
  </w:footnote>
  <w:footnote w:type="continuationSeparator" w:id="0">
    <w:p w14:paraId="3C32E9D7" w14:textId="77777777" w:rsidR="00BD212A" w:rsidRDefault="00BD212A" w:rsidP="00015FE0">
      <w:pPr>
        <w:spacing w:after="0" w:line="240" w:lineRule="auto"/>
      </w:pPr>
      <w:r>
        <w:continuationSeparator/>
      </w:r>
    </w:p>
  </w:footnote>
  <w:footnote w:type="continuationNotice" w:id="1">
    <w:p w14:paraId="5D8CC2A5" w14:textId="77777777" w:rsidR="00BD212A" w:rsidRDefault="00BD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6C58" w14:textId="77777777" w:rsidR="00000000" w:rsidRDefault="00015FE0" w:rsidP="003408E2">
    <w:pPr>
      <w:pStyle w:val="Header"/>
      <w:jc w:val="center"/>
    </w:pPr>
    <w:r>
      <w:t>MANAGEMENT – IN CONFIDENCE</w:t>
    </w:r>
  </w:p>
  <w:p w14:paraId="75325923" w14:textId="77777777" w:rsidR="00000000" w:rsidRPr="003408E2" w:rsidRDefault="00015FE0" w:rsidP="003408E2">
    <w:pPr>
      <w:pStyle w:val="Header"/>
      <w:jc w:val="right"/>
    </w:pPr>
    <w:r>
      <w:rPr>
        <w:noProof/>
      </w:rPr>
      <w:drawing>
        <wp:inline distT="0" distB="0" distL="0" distR="0" wp14:anchorId="5D673CC6" wp14:editId="5C93604E">
          <wp:extent cx="2295525" cy="5529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529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634" w14:textId="59CD3736" w:rsidR="00AD63AE" w:rsidRDefault="001B4EE1">
    <w:pPr>
      <w:pStyle w:val="Header"/>
    </w:pPr>
    <w:r>
      <w:rPr>
        <w:b/>
        <w:bCs/>
        <w:noProof/>
        <w:color w:val="FFFFFF" w:themeColor="background1"/>
        <w:sz w:val="56"/>
        <w:szCs w:val="56"/>
      </w:rPr>
      <mc:AlternateContent>
        <mc:Choice Requires="wps">
          <w:drawing>
            <wp:anchor distT="0" distB="0" distL="114300" distR="114300" simplePos="0" relativeHeight="251658240" behindDoc="0" locked="0" layoutInCell="1" allowOverlap="1" wp14:anchorId="1F00DB2C" wp14:editId="008BAE4B">
              <wp:simplePos x="0" y="0"/>
              <wp:positionH relativeFrom="page">
                <wp:align>right</wp:align>
              </wp:positionH>
              <wp:positionV relativeFrom="paragraph">
                <wp:posOffset>-754380</wp:posOffset>
              </wp:positionV>
              <wp:extent cx="7623314" cy="75328"/>
              <wp:effectExtent l="0" t="0" r="0" b="1270"/>
              <wp:wrapNone/>
              <wp:docPr id="6" name="Rectangle 6"/>
              <wp:cNvGraphicFramePr/>
              <a:graphic xmlns:a="http://schemas.openxmlformats.org/drawingml/2006/main">
                <a:graphicData uri="http://schemas.microsoft.com/office/word/2010/wordprocessingShape">
                  <wps:wsp>
                    <wps:cNvSpPr/>
                    <wps:spPr>
                      <a:xfrm>
                        <a:off x="0" y="0"/>
                        <a:ext cx="7623314" cy="75328"/>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AF188" id="Rectangle 6" o:spid="_x0000_s1026" style="position:absolute;margin-left:549.05pt;margin-top:-59.4pt;width:600.25pt;height:5.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" fillcolor="#7030a0" stroked="f" strokeweight="1pt">
              <w10:wrap anchorx="page"/>
            </v:rect>
          </w:pict>
        </mc:Fallback>
      </mc:AlternateContent>
    </w:r>
    <w:r>
      <w:rPr>
        <w:noProof/>
      </w:rPr>
      <w:drawing>
        <wp:anchor distT="0" distB="0" distL="114300" distR="114300" simplePos="0" relativeHeight="251663363" behindDoc="0" locked="0" layoutInCell="1" allowOverlap="1" wp14:anchorId="3944FA4B" wp14:editId="0AC4FCC1">
          <wp:simplePos x="0" y="0"/>
          <wp:positionH relativeFrom="margin">
            <wp:posOffset>4997450</wp:posOffset>
          </wp:positionH>
          <wp:positionV relativeFrom="margin">
            <wp:posOffset>-698500</wp:posOffset>
          </wp:positionV>
          <wp:extent cx="1866900" cy="7429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42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24F4" w14:textId="02DF7DB1" w:rsidR="00000000" w:rsidRDefault="003111A1" w:rsidP="007C2C22">
    <w:pPr>
      <w:pStyle w:val="Header"/>
    </w:pPr>
    <w:r>
      <w:rPr>
        <w:noProof/>
      </w:rPr>
      <w:drawing>
        <wp:anchor distT="0" distB="0" distL="114300" distR="114300" simplePos="0" relativeHeight="251661315" behindDoc="0" locked="0" layoutInCell="1" allowOverlap="1" wp14:anchorId="52E5ACAB" wp14:editId="351E6DF7">
          <wp:simplePos x="0" y="0"/>
          <wp:positionH relativeFrom="page">
            <wp:align>right</wp:align>
          </wp:positionH>
          <wp:positionV relativeFrom="topMargin">
            <wp:align>bottom</wp:align>
          </wp:positionV>
          <wp:extent cx="1866900" cy="7429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42950"/>
                  </a:xfrm>
                  <a:prstGeom prst="rect">
                    <a:avLst/>
                  </a:prstGeom>
                  <a:noFill/>
                  <a:ln>
                    <a:noFill/>
                  </a:ln>
                </pic:spPr>
              </pic:pic>
            </a:graphicData>
          </a:graphic>
        </wp:anchor>
      </w:drawing>
    </w:r>
    <w:r w:rsidR="007C2C22">
      <w:rPr>
        <w:noProof/>
      </w:rPr>
      <w:drawing>
        <wp:anchor distT="0" distB="0" distL="114300" distR="114300" simplePos="0" relativeHeight="251658243" behindDoc="1" locked="0" layoutInCell="1" allowOverlap="1" wp14:anchorId="3B667497" wp14:editId="4D3351FF">
          <wp:simplePos x="0" y="0"/>
          <wp:positionH relativeFrom="page">
            <wp:align>right</wp:align>
          </wp:positionH>
          <wp:positionV relativeFrom="paragraph">
            <wp:posOffset>-753745</wp:posOffset>
          </wp:positionV>
          <wp:extent cx="7578090" cy="890270"/>
          <wp:effectExtent l="0" t="0" r="3810" b="5080"/>
          <wp:wrapTight wrapText="bothSides">
            <wp:wrapPolygon edited="0">
              <wp:start x="0" y="0"/>
              <wp:lineTo x="0" y="2311"/>
              <wp:lineTo x="10805" y="7395"/>
              <wp:lineTo x="15801" y="14790"/>
              <wp:lineTo x="15801" y="15715"/>
              <wp:lineTo x="16344" y="21261"/>
              <wp:lineTo x="16452" y="21261"/>
              <wp:lineTo x="17213" y="21261"/>
              <wp:lineTo x="20036" y="21261"/>
              <wp:lineTo x="20633" y="20337"/>
              <wp:lineTo x="20579" y="11093"/>
              <wp:lineTo x="16778" y="8320"/>
              <wp:lineTo x="10805" y="7395"/>
              <wp:lineTo x="21557" y="2311"/>
              <wp:lineTo x="2155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8090" cy="890270"/>
                  </a:xfrm>
                  <a:prstGeom prst="rect">
                    <a:avLst/>
                  </a:prstGeom>
                  <a:noFill/>
                </pic:spPr>
              </pic:pic>
            </a:graphicData>
          </a:graphic>
          <wp14:sizeRelH relativeFrom="page">
            <wp14:pctWidth>0</wp14:pctWidth>
          </wp14:sizeRelH>
          <wp14:sizeRelV relativeFrom="page">
            <wp14:pctHeight>0</wp14:pctHeight>
          </wp14:sizeRelV>
        </wp:anchor>
      </w:drawing>
    </w:r>
    <w:r w:rsidR="007C2C22">
      <w:rPr>
        <w:noProof/>
      </w:rPr>
      <mc:AlternateContent>
        <mc:Choice Requires="wps">
          <w:drawing>
            <wp:anchor distT="0" distB="0" distL="114300" distR="114300" simplePos="0" relativeHeight="251660291" behindDoc="0" locked="0" layoutInCell="1" allowOverlap="1" wp14:anchorId="09754CC0" wp14:editId="4CE59205">
              <wp:simplePos x="0" y="0"/>
              <wp:positionH relativeFrom="column">
                <wp:posOffset>4490720</wp:posOffset>
              </wp:positionH>
              <wp:positionV relativeFrom="paragraph">
                <wp:posOffset>-432435</wp:posOffset>
              </wp:positionV>
              <wp:extent cx="201930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2019300"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09013" id="Rectangle 1" o:spid="_x0000_s1026" style="position:absolute;margin-left:353.6pt;margin-top:-34.05pt;width:159pt;height:58.5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727A"/>
    <w:multiLevelType w:val="hybridMultilevel"/>
    <w:tmpl w:val="F1FC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9F5042"/>
    <w:multiLevelType w:val="hybridMultilevel"/>
    <w:tmpl w:val="538C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C62A7"/>
    <w:multiLevelType w:val="hybridMultilevel"/>
    <w:tmpl w:val="985C7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106E1A"/>
    <w:multiLevelType w:val="hybridMultilevel"/>
    <w:tmpl w:val="523E9C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28F449D"/>
    <w:multiLevelType w:val="hybridMultilevel"/>
    <w:tmpl w:val="EC90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C0583"/>
    <w:multiLevelType w:val="hybridMultilevel"/>
    <w:tmpl w:val="4C90B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444624"/>
    <w:multiLevelType w:val="hybridMultilevel"/>
    <w:tmpl w:val="28E64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28E07A9"/>
    <w:multiLevelType w:val="hybridMultilevel"/>
    <w:tmpl w:val="E160B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4329ED"/>
    <w:multiLevelType w:val="hybridMultilevel"/>
    <w:tmpl w:val="6D20E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793861"/>
    <w:multiLevelType w:val="hybridMultilevel"/>
    <w:tmpl w:val="1C0C5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55571B"/>
    <w:multiLevelType w:val="hybridMultilevel"/>
    <w:tmpl w:val="DC8EA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954EE1"/>
    <w:multiLevelType w:val="hybridMultilevel"/>
    <w:tmpl w:val="C70E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D2FE1"/>
    <w:multiLevelType w:val="hybridMultilevel"/>
    <w:tmpl w:val="94621F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F871AD3"/>
    <w:multiLevelType w:val="hybridMultilevel"/>
    <w:tmpl w:val="6E9CE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7F5893"/>
    <w:multiLevelType w:val="hybridMultilevel"/>
    <w:tmpl w:val="ABB0EA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ADB1E32"/>
    <w:multiLevelType w:val="hybridMultilevel"/>
    <w:tmpl w:val="4BE86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32680"/>
    <w:multiLevelType w:val="hybridMultilevel"/>
    <w:tmpl w:val="8278C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ED5BC8"/>
    <w:multiLevelType w:val="hybridMultilevel"/>
    <w:tmpl w:val="88743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46503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572280">
    <w:abstractNumId w:val="17"/>
  </w:num>
  <w:num w:numId="3" w16cid:durableId="1507209074">
    <w:abstractNumId w:val="10"/>
  </w:num>
  <w:num w:numId="4" w16cid:durableId="964578967">
    <w:abstractNumId w:val="2"/>
  </w:num>
  <w:num w:numId="5" w16cid:durableId="1987973623">
    <w:abstractNumId w:val="5"/>
  </w:num>
  <w:num w:numId="6" w16cid:durableId="1917745806">
    <w:abstractNumId w:val="7"/>
  </w:num>
  <w:num w:numId="7" w16cid:durableId="1030690206">
    <w:abstractNumId w:val="6"/>
  </w:num>
  <w:num w:numId="8" w16cid:durableId="1244533339">
    <w:abstractNumId w:val="12"/>
  </w:num>
  <w:num w:numId="9" w16cid:durableId="865289231">
    <w:abstractNumId w:val="14"/>
  </w:num>
  <w:num w:numId="10" w16cid:durableId="1594392036">
    <w:abstractNumId w:val="16"/>
  </w:num>
  <w:num w:numId="11" w16cid:durableId="1486824977">
    <w:abstractNumId w:val="3"/>
  </w:num>
  <w:num w:numId="12" w16cid:durableId="850491689">
    <w:abstractNumId w:val="13"/>
  </w:num>
  <w:num w:numId="13" w16cid:durableId="445974683">
    <w:abstractNumId w:val="9"/>
  </w:num>
  <w:num w:numId="14" w16cid:durableId="1660421119">
    <w:abstractNumId w:val="8"/>
  </w:num>
  <w:num w:numId="15" w16cid:durableId="887377207">
    <w:abstractNumId w:val="2"/>
  </w:num>
  <w:num w:numId="16" w16cid:durableId="2021348765">
    <w:abstractNumId w:val="11"/>
  </w:num>
  <w:num w:numId="17" w16cid:durableId="1011570434">
    <w:abstractNumId w:val="1"/>
  </w:num>
  <w:num w:numId="18" w16cid:durableId="839657713">
    <w:abstractNumId w:val="4"/>
  </w:num>
  <w:num w:numId="19" w16cid:durableId="475687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MTExNzI2N7S0sDRR0lEKTi0uzszPAykwrgUAa3TyIywAAAA="/>
  </w:docVars>
  <w:rsids>
    <w:rsidRoot w:val="00015FE0"/>
    <w:rsid w:val="0000095D"/>
    <w:rsid w:val="0000511E"/>
    <w:rsid w:val="00015FE0"/>
    <w:rsid w:val="00054549"/>
    <w:rsid w:val="000F6D86"/>
    <w:rsid w:val="00122A1A"/>
    <w:rsid w:val="001424EE"/>
    <w:rsid w:val="00151A63"/>
    <w:rsid w:val="00163617"/>
    <w:rsid w:val="0017213A"/>
    <w:rsid w:val="001A3391"/>
    <w:rsid w:val="001B20A1"/>
    <w:rsid w:val="001B4EE1"/>
    <w:rsid w:val="001C36AD"/>
    <w:rsid w:val="001F57AC"/>
    <w:rsid w:val="00273A80"/>
    <w:rsid w:val="00302141"/>
    <w:rsid w:val="003078E3"/>
    <w:rsid w:val="003111A1"/>
    <w:rsid w:val="00333CF8"/>
    <w:rsid w:val="003A068B"/>
    <w:rsid w:val="003A4283"/>
    <w:rsid w:val="003B46A6"/>
    <w:rsid w:val="003E3641"/>
    <w:rsid w:val="003E4120"/>
    <w:rsid w:val="00434884"/>
    <w:rsid w:val="004844D1"/>
    <w:rsid w:val="004D2C92"/>
    <w:rsid w:val="004E5FD8"/>
    <w:rsid w:val="004E6538"/>
    <w:rsid w:val="004F1AD4"/>
    <w:rsid w:val="005645B2"/>
    <w:rsid w:val="00577263"/>
    <w:rsid w:val="005D5F08"/>
    <w:rsid w:val="005D6FB6"/>
    <w:rsid w:val="006147F6"/>
    <w:rsid w:val="00622F89"/>
    <w:rsid w:val="006C09DA"/>
    <w:rsid w:val="006C7296"/>
    <w:rsid w:val="006E0D6D"/>
    <w:rsid w:val="00761F3D"/>
    <w:rsid w:val="00766D87"/>
    <w:rsid w:val="00797DB8"/>
    <w:rsid w:val="007B7888"/>
    <w:rsid w:val="007C077D"/>
    <w:rsid w:val="007C2C22"/>
    <w:rsid w:val="007C71D0"/>
    <w:rsid w:val="00845E2D"/>
    <w:rsid w:val="009529D5"/>
    <w:rsid w:val="0097625E"/>
    <w:rsid w:val="00981CD3"/>
    <w:rsid w:val="009A208D"/>
    <w:rsid w:val="009A6BC2"/>
    <w:rsid w:val="009D51F4"/>
    <w:rsid w:val="00A5612F"/>
    <w:rsid w:val="00A864C7"/>
    <w:rsid w:val="00A86D3E"/>
    <w:rsid w:val="00AA67C2"/>
    <w:rsid w:val="00AD63AE"/>
    <w:rsid w:val="00B33D68"/>
    <w:rsid w:val="00B36392"/>
    <w:rsid w:val="00BA33B3"/>
    <w:rsid w:val="00BC706E"/>
    <w:rsid w:val="00BD212A"/>
    <w:rsid w:val="00C15365"/>
    <w:rsid w:val="00C302AF"/>
    <w:rsid w:val="00C334AF"/>
    <w:rsid w:val="00C4198A"/>
    <w:rsid w:val="00C518BD"/>
    <w:rsid w:val="00C56EBB"/>
    <w:rsid w:val="00C8095B"/>
    <w:rsid w:val="00CA7426"/>
    <w:rsid w:val="00CD2A9C"/>
    <w:rsid w:val="00CF5C82"/>
    <w:rsid w:val="00D3505D"/>
    <w:rsid w:val="00DE1B84"/>
    <w:rsid w:val="00E21F87"/>
    <w:rsid w:val="00E656C8"/>
    <w:rsid w:val="00E76A04"/>
    <w:rsid w:val="00EB18DB"/>
    <w:rsid w:val="00ED07EF"/>
    <w:rsid w:val="00F159C7"/>
    <w:rsid w:val="00F165EA"/>
    <w:rsid w:val="00F171BB"/>
    <w:rsid w:val="00FA60C3"/>
    <w:rsid w:val="00FC43AF"/>
    <w:rsid w:val="00FD6E8E"/>
    <w:rsid w:val="00FE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891E"/>
  <w15:chartTrackingRefBased/>
  <w15:docId w15:val="{55E36ECA-5F8D-4A25-8EC9-36342F5B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E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E0"/>
    <w:rPr>
      <w:lang w:val="en-GB"/>
    </w:rPr>
  </w:style>
  <w:style w:type="paragraph" w:styleId="Footer">
    <w:name w:val="footer"/>
    <w:basedOn w:val="Normal"/>
    <w:link w:val="FooterChar"/>
    <w:uiPriority w:val="99"/>
    <w:unhideWhenUsed/>
    <w:rsid w:val="00015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E0"/>
    <w:rPr>
      <w:lang w:val="en-GB"/>
    </w:rPr>
  </w:style>
  <w:style w:type="paragraph" w:customStyle="1" w:styleId="Heading">
    <w:name w:val="Heading"/>
    <w:basedOn w:val="Normal"/>
    <w:link w:val="HeadingChar"/>
    <w:qFormat/>
    <w:rsid w:val="003A068B"/>
    <w:pPr>
      <w:tabs>
        <w:tab w:val="left" w:pos="720"/>
        <w:tab w:val="left" w:pos="2520"/>
        <w:tab w:val="left" w:pos="6480"/>
      </w:tabs>
      <w:spacing w:after="0" w:line="240" w:lineRule="auto"/>
    </w:pPr>
    <w:rPr>
      <w:b/>
      <w:color w:val="76478E"/>
      <w:sz w:val="46"/>
      <w:szCs w:val="46"/>
      <w:lang w:val="en-US"/>
    </w:rPr>
  </w:style>
  <w:style w:type="paragraph" w:customStyle="1" w:styleId="Sub-heading">
    <w:name w:val="Sub-heading"/>
    <w:basedOn w:val="Normal"/>
    <w:link w:val="Sub-headingChar"/>
    <w:qFormat/>
    <w:rsid w:val="003A068B"/>
    <w:pPr>
      <w:tabs>
        <w:tab w:val="left" w:pos="720"/>
        <w:tab w:val="left" w:pos="2520"/>
        <w:tab w:val="left" w:pos="6480"/>
      </w:tabs>
      <w:spacing w:after="0" w:line="240" w:lineRule="auto"/>
    </w:pPr>
    <w:rPr>
      <w:b/>
      <w:color w:val="76478E"/>
      <w:sz w:val="30"/>
      <w:szCs w:val="30"/>
      <w:lang w:val="en-US"/>
    </w:rPr>
  </w:style>
  <w:style w:type="character" w:customStyle="1" w:styleId="HeadingChar">
    <w:name w:val="Heading Char"/>
    <w:basedOn w:val="DefaultParagraphFont"/>
    <w:link w:val="Heading"/>
    <w:rsid w:val="00AD63AE"/>
    <w:rPr>
      <w:b/>
      <w:color w:val="76478E"/>
      <w:sz w:val="46"/>
      <w:szCs w:val="46"/>
    </w:rPr>
  </w:style>
  <w:style w:type="character" w:customStyle="1" w:styleId="Sub-headingChar">
    <w:name w:val="Sub-heading Char"/>
    <w:basedOn w:val="DefaultParagraphFont"/>
    <w:link w:val="Sub-heading"/>
    <w:rsid w:val="00AD63AE"/>
    <w:rPr>
      <w:b/>
      <w:color w:val="76478E"/>
      <w:sz w:val="30"/>
      <w:szCs w:val="30"/>
    </w:rPr>
  </w:style>
  <w:style w:type="paragraph" w:styleId="BalloonText">
    <w:name w:val="Balloon Text"/>
    <w:basedOn w:val="Normal"/>
    <w:link w:val="BalloonTextChar"/>
    <w:uiPriority w:val="99"/>
    <w:semiHidden/>
    <w:unhideWhenUsed/>
    <w:rsid w:val="006E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6D"/>
    <w:rPr>
      <w:rFonts w:ascii="Segoe UI" w:hAnsi="Segoe UI" w:cs="Segoe UI"/>
      <w:sz w:val="18"/>
      <w:szCs w:val="18"/>
      <w:lang w:val="en-GB"/>
    </w:rPr>
  </w:style>
  <w:style w:type="table" w:styleId="TableGrid">
    <w:name w:val="Table Grid"/>
    <w:basedOn w:val="TableNormal"/>
    <w:uiPriority w:val="59"/>
    <w:rsid w:val="00BA33B3"/>
    <w:pPr>
      <w:spacing w:after="0" w:line="240" w:lineRule="auto"/>
    </w:pPr>
    <w:rPr>
      <w:rFonts w:ascii="Times New Roman" w:hAnsi="Times New Roman" w:cstheme="minorBidi"/>
      <w:sz w:val="24"/>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3617"/>
    <w:pPr>
      <w:spacing w:after="0" w:line="240" w:lineRule="auto"/>
    </w:pPr>
    <w:rPr>
      <w:rFonts w:ascii="Calibri" w:eastAsia="Calibri" w:hAnsi="Calibri" w:cs="Times New Roman"/>
      <w:szCs w:val="22"/>
      <w:lang w:val="en-GB"/>
    </w:rPr>
  </w:style>
  <w:style w:type="paragraph" w:styleId="ListParagraph">
    <w:name w:val="List Paragraph"/>
    <w:basedOn w:val="Normal"/>
    <w:uiPriority w:val="34"/>
    <w:qFormat/>
    <w:rsid w:val="00163617"/>
    <w:pPr>
      <w:spacing w:after="0" w:line="240" w:lineRule="auto"/>
      <w:ind w:left="720"/>
      <w:contextualSpacing/>
    </w:pPr>
    <w:rPr>
      <w:rFonts w:ascii="Comic Sans MS" w:eastAsia="Times New Roman" w:hAnsi="Comic Sans M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4996">
      <w:bodyDiv w:val="1"/>
      <w:marLeft w:val="0"/>
      <w:marRight w:val="0"/>
      <w:marTop w:val="0"/>
      <w:marBottom w:val="0"/>
      <w:divBdr>
        <w:top w:val="none" w:sz="0" w:space="0" w:color="auto"/>
        <w:left w:val="none" w:sz="0" w:space="0" w:color="auto"/>
        <w:bottom w:val="none" w:sz="0" w:space="0" w:color="auto"/>
        <w:right w:val="none" w:sz="0" w:space="0" w:color="auto"/>
      </w:divBdr>
    </w:div>
    <w:div w:id="5592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0607cab-5a6e-4e7a-9be1-c395519a2bad"/>
    <j084b149e6e84cb48e40aa8556b1f65a xmlns="b0607cab-5a6e-4e7a-9be1-c395519a2bad">
      <Terms xmlns="http://schemas.microsoft.com/office/infopath/2007/PartnerControls"/>
    </j084b149e6e84cb48e40aa8556b1f65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92bb4d1-5dca-4d5e-bbd8-05fc33022d1f" ContentTypeId="0x010100043CABC733D3614CBFF05DB46CF9819901" PreviousValue="false"/>
</file>

<file path=customXml/item5.xml><?xml version="1.0" encoding="utf-8"?>
<ct:contentTypeSchema xmlns:ct="http://schemas.microsoft.com/office/2006/metadata/contentType" xmlns:ma="http://schemas.microsoft.com/office/2006/metadata/properties/metaAttributes" ct:_="" ma:_="" ma:contentTypeName="Hanover General Document" ma:contentTypeID="0x010100043CABC733D3614CBFF05DB46CF981990100FCB60EB413280E40A9469BA2CE3256EF" ma:contentTypeVersion="9" ma:contentTypeDescription="" ma:contentTypeScope="" ma:versionID="152f48b736a92b5a9ae40ed12947a0e8">
  <xsd:schema xmlns:xsd="http://www.w3.org/2001/XMLSchema" xmlns:xs="http://www.w3.org/2001/XMLSchema" xmlns:p="http://schemas.microsoft.com/office/2006/metadata/properties" xmlns:ns2="b0607cab-5a6e-4e7a-9be1-c395519a2bad" targetNamespace="http://schemas.microsoft.com/office/2006/metadata/properties" ma:root="true" ma:fieldsID="5440a22d38a10f758eb054a1ce232731" ns2:_="">
    <xsd:import namespace="b0607cab-5a6e-4e7a-9be1-c395519a2bad"/>
    <xsd:element name="properties">
      <xsd:complexType>
        <xsd:sequence>
          <xsd:element name="documentManagement">
            <xsd:complexType>
              <xsd:all>
                <xsd:element ref="ns2:TaxCatchAll" minOccurs="0"/>
                <xsd:element ref="ns2:TaxCatchAllLabel" minOccurs="0"/>
                <xsd:element ref="ns2:j084b149e6e84cb48e40aa8556b1f65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07cab-5a6e-4e7a-9be1-c395519a2bad"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b6ed4fd8-0c06-4fc3-9477-05f6747d0117}" ma:internalName="TaxCatchAll" ma:showField="CatchAllData"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b6ed4fd8-0c06-4fc3-9477-05f6747d0117}" ma:internalName="TaxCatchAllLabel" ma:readOnly="true" ma:showField="CatchAllDataLabel"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j084b149e6e84cb48e40aa8556b1f65a" ma:index="10" nillable="true" ma:taxonomy="true" ma:internalName="j084b149e6e84cb48e40aa8556b1f65a" ma:taxonomyFieldName="Hanover_x0020_Team" ma:displayName="Hanover Team" ma:default="" ma:fieldId="{3084b149-e6e8-4cb4-8e40-aa8556b1f65a}" ma:sspId="d92bb4d1-5dca-4d5e-bbd8-05fc33022d1f" ma:termSetId="af9f8a64-710c-4ff9-b44c-c7bc9318cb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4F0C3-03D0-4BA3-A889-0DDC84D91851}">
  <ds:schemaRefs>
    <ds:schemaRef ds:uri="http://schemas.openxmlformats.org/officeDocument/2006/bibliography"/>
  </ds:schemaRefs>
</ds:datastoreItem>
</file>

<file path=customXml/itemProps2.xml><?xml version="1.0" encoding="utf-8"?>
<ds:datastoreItem xmlns:ds="http://schemas.openxmlformats.org/officeDocument/2006/customXml" ds:itemID="{296ED4B5-165F-42D7-B37F-AAC429475171}">
  <ds:schemaRefs>
    <ds:schemaRef ds:uri="http://schemas.microsoft.com/office/2006/metadata/properties"/>
    <ds:schemaRef ds:uri="http://schemas.microsoft.com/office/infopath/2007/PartnerControls"/>
    <ds:schemaRef ds:uri="b0607cab-5a6e-4e7a-9be1-c395519a2bad"/>
  </ds:schemaRefs>
</ds:datastoreItem>
</file>

<file path=customXml/itemProps3.xml><?xml version="1.0" encoding="utf-8"?>
<ds:datastoreItem xmlns:ds="http://schemas.openxmlformats.org/officeDocument/2006/customXml" ds:itemID="{E47C825D-A7EC-487B-9239-991B0C620A93}">
  <ds:schemaRefs>
    <ds:schemaRef ds:uri="http://schemas.microsoft.com/sharepoint/v3/contenttype/forms"/>
  </ds:schemaRefs>
</ds:datastoreItem>
</file>

<file path=customXml/itemProps4.xml><?xml version="1.0" encoding="utf-8"?>
<ds:datastoreItem xmlns:ds="http://schemas.openxmlformats.org/officeDocument/2006/customXml" ds:itemID="{B5539FA6-9680-4B0C-980F-8D93C3AD2035}">
  <ds:schemaRefs>
    <ds:schemaRef ds:uri="Microsoft.SharePoint.Taxonomy.ContentTypeSync"/>
  </ds:schemaRefs>
</ds:datastoreItem>
</file>

<file path=customXml/itemProps5.xml><?xml version="1.0" encoding="utf-8"?>
<ds:datastoreItem xmlns:ds="http://schemas.openxmlformats.org/officeDocument/2006/customXml" ds:itemID="{7F9445D2-51AA-41A5-BFC5-8BC245D9E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07cab-5a6e-4e7a-9be1-c395519a2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Centene Corp</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BRiffel@hanovercomms.com</dc:creator>
  <cp:keywords/>
  <dc:description/>
  <cp:lastModifiedBy>CROSS, Michele (THE FLYING SCOTSMAN HEALTH CENTRE)</cp:lastModifiedBy>
  <cp:revision>3</cp:revision>
  <dcterms:created xsi:type="dcterms:W3CDTF">2026-03-19T10:36:00Z</dcterms:created>
  <dcterms:modified xsi:type="dcterms:W3CDTF">2026-03-19T11:43:00Z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0x010100043CABC733D3614CBFF05DB46CF981990100FCB60EB413280E40A9469BA2CE3256EF</vt:lpwstr>
  </property>
  <property fmtid="{D5CDD505-2E9C-101B-9397-08002B2CF9AE}" pid="3" name="Hanover Team">
    <vt:lpwstr/>
  </property>
</Properties>
</file>