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F982" w14:textId="77777777" w:rsidR="00886140" w:rsidRDefault="00000000">
      <w:pPr>
        <w:spacing w:after="0" w:line="259" w:lineRule="auto"/>
        <w:ind w:left="0" w:firstLine="0"/>
      </w:pPr>
      <w:r>
        <w:rPr>
          <w:rFonts w:ascii="Calibri" w:eastAsia="Calibri" w:hAnsi="Calibri" w:cs="Calibri"/>
          <w:color w:val="B52159"/>
          <w:sz w:val="32"/>
        </w:rPr>
        <w:t xml:space="preserve"> </w:t>
      </w:r>
    </w:p>
    <w:tbl>
      <w:tblPr>
        <w:tblStyle w:val="TableGrid"/>
        <w:tblW w:w="10175" w:type="dxa"/>
        <w:tblInd w:w="0" w:type="dxa"/>
        <w:tblCellMar>
          <w:left w:w="142" w:type="dxa"/>
          <w:right w:w="115" w:type="dxa"/>
        </w:tblCellMar>
        <w:tblLook w:val="04A0" w:firstRow="1" w:lastRow="0" w:firstColumn="1" w:lastColumn="0" w:noHBand="0" w:noVBand="1"/>
      </w:tblPr>
      <w:tblGrid>
        <w:gridCol w:w="2804"/>
        <w:gridCol w:w="7371"/>
      </w:tblGrid>
      <w:tr w:rsidR="00886140" w14:paraId="54EDEEAA"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32EFB742" w14:textId="77777777" w:rsidR="00886140" w:rsidRDefault="00000000">
            <w:pPr>
              <w:spacing w:after="0" w:line="259" w:lineRule="auto"/>
              <w:ind w:left="0" w:firstLine="0"/>
            </w:pPr>
            <w:r>
              <w:rPr>
                <w:rFonts w:ascii="Calibri" w:eastAsia="Calibri" w:hAnsi="Calibri" w:cs="Calibri"/>
                <w:color w:val="FFFFFF"/>
              </w:rPr>
              <w:t xml:space="preserve">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3156404F" w14:textId="77777777" w:rsidR="00886140" w:rsidRDefault="00000000">
            <w:pPr>
              <w:spacing w:after="0" w:line="259" w:lineRule="auto"/>
              <w:ind w:left="0" w:firstLine="0"/>
            </w:pPr>
            <w:r>
              <w:t xml:space="preserve">Care Coordinator </w:t>
            </w:r>
          </w:p>
        </w:tc>
      </w:tr>
      <w:tr w:rsidR="00886140" w14:paraId="4A08E93A"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46E9D30A" w14:textId="77777777" w:rsidR="00886140" w:rsidRDefault="00000000">
            <w:pPr>
              <w:spacing w:after="0" w:line="259" w:lineRule="auto"/>
              <w:ind w:left="0" w:firstLine="0"/>
            </w:pPr>
            <w:r>
              <w:rPr>
                <w:rFonts w:ascii="Calibri" w:eastAsia="Calibri" w:hAnsi="Calibri" w:cs="Calibri"/>
                <w:color w:val="FFFFFF"/>
              </w:rPr>
              <w:t xml:space="preserve">Reports to (job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1351F3F6" w14:textId="76D4013D" w:rsidR="00886140" w:rsidRDefault="00000000">
            <w:pPr>
              <w:spacing w:after="0" w:line="259" w:lineRule="auto"/>
              <w:ind w:left="0" w:firstLine="0"/>
            </w:pPr>
            <w:r>
              <w:t>C</w:t>
            </w:r>
            <w:r w:rsidR="00041794">
              <w:t xml:space="preserve">ommunity Team Manager </w:t>
            </w:r>
          </w:p>
        </w:tc>
      </w:tr>
    </w:tbl>
    <w:p w14:paraId="52E82D23" w14:textId="77777777" w:rsidR="00886140" w:rsidRPr="00910B15" w:rsidRDefault="00000000">
      <w:pPr>
        <w:pStyle w:val="Heading1"/>
        <w:ind w:left="-5"/>
        <w:rPr>
          <w:rFonts w:asciiTheme="minorHAnsi" w:hAnsiTheme="minorHAnsi"/>
        </w:rPr>
      </w:pPr>
      <w:r w:rsidRPr="00910B15">
        <w:rPr>
          <w:rFonts w:asciiTheme="minorHAnsi" w:hAnsiTheme="minorHAnsi"/>
        </w:rPr>
        <w:t xml:space="preserve">Job purpose </w:t>
      </w:r>
    </w:p>
    <w:p w14:paraId="3018741A" w14:textId="77777777" w:rsidR="00886140" w:rsidRPr="00910B15" w:rsidRDefault="00000000">
      <w:pPr>
        <w:spacing w:after="168"/>
        <w:rPr>
          <w:rFonts w:asciiTheme="minorHAnsi" w:hAnsiTheme="minorHAnsi"/>
        </w:rPr>
      </w:pPr>
      <w:r w:rsidRPr="00910B15">
        <w:rPr>
          <w:rFonts w:asciiTheme="minorHAnsi" w:hAnsiTheme="minorHAnsi"/>
        </w:rPr>
        <w:t xml:space="preserve">At HCRG Care Group our approach to delivering healthcare services is innovative, refreshing and above all caring. We are committed to putting patient care first and we are looking for dedicated professionals who share our values and our passion for delivering quality care. </w:t>
      </w:r>
    </w:p>
    <w:p w14:paraId="175003EC" w14:textId="0A02B43B" w:rsidR="001733FB" w:rsidRPr="00910B15" w:rsidRDefault="001733FB">
      <w:pPr>
        <w:pStyle w:val="Heading1"/>
        <w:spacing w:after="105"/>
        <w:ind w:left="-5"/>
        <w:rPr>
          <w:rFonts w:asciiTheme="minorHAnsi" w:hAnsiTheme="minorHAnsi"/>
          <w:sz w:val="24"/>
        </w:rPr>
      </w:pPr>
      <w:r w:rsidRPr="00910B15">
        <w:rPr>
          <w:rFonts w:asciiTheme="minorHAnsi" w:hAnsiTheme="minorHAnsi" w:cs="Arial"/>
          <w:color w:val="212B32"/>
          <w:sz w:val="24"/>
          <w:shd w:val="clear" w:color="auto" w:fill="F0F4F5"/>
        </w:rPr>
        <w:t>Working across Corsham and Box Community to coordinate patient care, the post holder is to provide time and support to patients, acting as a single point of contact to enable them to navigate the health care system. In this way, you will provide a more joined-up and co-ordinated care journey for the patient. You will be expected to work closely with the GPs and other primary care professionals within the PCN, to identify and manage a caseload of patients, making sure that appropriate support is made available to them and their carer and ensuring that their changing needs are addressed.</w:t>
      </w:r>
    </w:p>
    <w:p w14:paraId="3A5F99B2" w14:textId="77777777" w:rsidR="001733FB" w:rsidRPr="00910B15" w:rsidRDefault="001733FB">
      <w:pPr>
        <w:pStyle w:val="Heading1"/>
        <w:spacing w:after="105"/>
        <w:ind w:left="-5"/>
        <w:rPr>
          <w:rFonts w:asciiTheme="minorHAnsi" w:hAnsiTheme="minorHAnsi"/>
          <w:sz w:val="24"/>
        </w:rPr>
      </w:pPr>
    </w:p>
    <w:p w14:paraId="0F8B0A45" w14:textId="73B32356" w:rsidR="00886140" w:rsidRPr="00910B15" w:rsidRDefault="00000000">
      <w:pPr>
        <w:pStyle w:val="Heading1"/>
        <w:spacing w:after="105"/>
        <w:ind w:left="-5"/>
        <w:rPr>
          <w:rFonts w:asciiTheme="minorHAnsi" w:hAnsiTheme="minorHAnsi"/>
          <w:sz w:val="24"/>
        </w:rPr>
      </w:pPr>
      <w:r w:rsidRPr="00910B15">
        <w:rPr>
          <w:rFonts w:asciiTheme="minorHAnsi" w:hAnsiTheme="minorHAnsi"/>
          <w:sz w:val="24"/>
        </w:rPr>
        <w:t xml:space="preserve">Base </w:t>
      </w:r>
    </w:p>
    <w:p w14:paraId="3F31C3E5" w14:textId="4CDBEA49" w:rsidR="001733FB" w:rsidRPr="00910B15" w:rsidRDefault="001733FB">
      <w:pPr>
        <w:spacing w:after="10" w:line="353" w:lineRule="auto"/>
        <w:ind w:right="683"/>
        <w:rPr>
          <w:rFonts w:asciiTheme="minorHAnsi" w:hAnsiTheme="minorHAnsi"/>
        </w:rPr>
      </w:pPr>
      <w:r w:rsidRPr="00910B15">
        <w:rPr>
          <w:rFonts w:asciiTheme="minorHAnsi" w:hAnsiTheme="minorHAnsi"/>
        </w:rPr>
        <w:t xml:space="preserve">Porch Surgery, Corsham. </w:t>
      </w:r>
    </w:p>
    <w:p w14:paraId="6415C02C" w14:textId="4C038C7F" w:rsidR="00886140" w:rsidRPr="00910B15" w:rsidRDefault="00000000">
      <w:pPr>
        <w:spacing w:after="10" w:line="353" w:lineRule="auto"/>
        <w:ind w:right="683"/>
        <w:rPr>
          <w:rFonts w:asciiTheme="minorHAnsi" w:eastAsia="Calibri" w:hAnsiTheme="minorHAnsi" w:cs="Calibri"/>
          <w:color w:val="B52159"/>
        </w:rPr>
      </w:pPr>
      <w:r w:rsidRPr="00910B15">
        <w:rPr>
          <w:rFonts w:asciiTheme="minorHAnsi" w:eastAsia="Calibri" w:hAnsiTheme="minorHAnsi" w:cs="Calibri"/>
          <w:color w:val="B52159"/>
        </w:rPr>
        <w:t xml:space="preserve">responsibilities </w:t>
      </w:r>
    </w:p>
    <w:p w14:paraId="4CF2C8C6" w14:textId="13273357" w:rsidR="001733FB" w:rsidRPr="00910B15" w:rsidRDefault="001733FB" w:rsidP="001733FB">
      <w:pPr>
        <w:pStyle w:val="NormalWeb"/>
        <w:numPr>
          <w:ilvl w:val="0"/>
          <w:numId w:val="6"/>
        </w:numPr>
        <w:shd w:val="clear" w:color="auto" w:fill="F0F4F5"/>
        <w:spacing w:before="0" w:beforeAutospacing="0" w:after="360" w:afterAutospacing="0"/>
        <w:rPr>
          <w:rFonts w:asciiTheme="minorHAnsi" w:hAnsiTheme="minorHAnsi" w:cs="Arial"/>
          <w:color w:val="212B32"/>
        </w:rPr>
      </w:pPr>
      <w:r w:rsidRPr="00910B15">
        <w:rPr>
          <w:rFonts w:asciiTheme="minorHAnsi" w:hAnsiTheme="minorHAnsi" w:cs="Arial"/>
          <w:color w:val="212B32"/>
        </w:rPr>
        <w:t xml:space="preserve">The Main duties </w:t>
      </w:r>
      <w:r w:rsidR="00910B15" w:rsidRPr="00910B15">
        <w:rPr>
          <w:rFonts w:asciiTheme="minorHAnsi" w:hAnsiTheme="minorHAnsi" w:cs="Arial"/>
          <w:color w:val="212B32"/>
        </w:rPr>
        <w:t>include</w:t>
      </w:r>
      <w:r w:rsidRPr="00910B15">
        <w:rPr>
          <w:rFonts w:asciiTheme="minorHAnsi" w:hAnsiTheme="minorHAnsi" w:cs="Arial"/>
          <w:color w:val="212B32"/>
        </w:rPr>
        <w:t xml:space="preserve"> Proactively identify and work with a cohort of people to support their personalised care requirements.</w:t>
      </w:r>
    </w:p>
    <w:p w14:paraId="190D43CD" w14:textId="77777777" w:rsidR="001733FB" w:rsidRPr="00910B15" w:rsidRDefault="001733FB" w:rsidP="001733FB">
      <w:pPr>
        <w:pStyle w:val="NormalWeb"/>
        <w:numPr>
          <w:ilvl w:val="0"/>
          <w:numId w:val="6"/>
        </w:numPr>
        <w:shd w:val="clear" w:color="auto" w:fill="F0F4F5"/>
        <w:spacing w:before="0" w:beforeAutospacing="0" w:after="360" w:afterAutospacing="0"/>
        <w:rPr>
          <w:rFonts w:asciiTheme="minorHAnsi" w:hAnsiTheme="minorHAnsi" w:cs="Arial"/>
          <w:color w:val="212B32"/>
        </w:rPr>
      </w:pPr>
      <w:r w:rsidRPr="00910B15">
        <w:rPr>
          <w:rFonts w:asciiTheme="minorHAnsi" w:hAnsiTheme="minorHAnsi" w:cs="Arial"/>
          <w:color w:val="212B32"/>
        </w:rPr>
        <w:t>To provide coordination and navigation with the aid of digital tools for people and their carers across health and care services</w:t>
      </w:r>
    </w:p>
    <w:p w14:paraId="5FFE4227" w14:textId="7BB12969" w:rsidR="001733FB" w:rsidRPr="00910B15" w:rsidRDefault="001733FB" w:rsidP="001733FB">
      <w:pPr>
        <w:pStyle w:val="ListParagraph"/>
        <w:numPr>
          <w:ilvl w:val="0"/>
          <w:numId w:val="6"/>
        </w:numPr>
        <w:spacing w:after="10" w:line="353" w:lineRule="auto"/>
        <w:ind w:right="683"/>
        <w:rPr>
          <w:rFonts w:asciiTheme="minorHAnsi" w:eastAsia="Calibri" w:hAnsiTheme="minorHAnsi" w:cs="Calibri"/>
          <w:color w:val="B52159"/>
        </w:rPr>
      </w:pPr>
      <w:r w:rsidRPr="00910B15">
        <w:rPr>
          <w:rFonts w:asciiTheme="minorHAnsi" w:hAnsiTheme="minorHAnsi" w:cs="Arial"/>
          <w:color w:val="212B32"/>
          <w:shd w:val="clear" w:color="auto" w:fill="F0F4F5"/>
        </w:rPr>
        <w:t xml:space="preserve">To work closely and in partnership with the Adult social care link workers </w:t>
      </w:r>
    </w:p>
    <w:p w14:paraId="5A82BD7A" w14:textId="0CBA3F7B" w:rsidR="001733FB" w:rsidRPr="00910B15" w:rsidRDefault="001733FB" w:rsidP="001733FB">
      <w:pPr>
        <w:pStyle w:val="NormalWeb"/>
        <w:numPr>
          <w:ilvl w:val="0"/>
          <w:numId w:val="6"/>
        </w:numPr>
        <w:shd w:val="clear" w:color="auto" w:fill="F0F4F5"/>
        <w:spacing w:before="0" w:beforeAutospacing="0" w:after="360" w:afterAutospacing="0"/>
        <w:rPr>
          <w:rFonts w:asciiTheme="minorHAnsi" w:hAnsiTheme="minorHAnsi" w:cs="Arial"/>
          <w:color w:val="212B32"/>
        </w:rPr>
      </w:pPr>
      <w:r w:rsidRPr="00910B15">
        <w:rPr>
          <w:rFonts w:asciiTheme="minorHAnsi" w:hAnsiTheme="minorHAnsi" w:cs="Arial"/>
          <w:color w:val="212B32"/>
        </w:rPr>
        <w:t xml:space="preserve">Bring together a </w:t>
      </w:r>
      <w:r w:rsidR="00910B15" w:rsidRPr="00910B15">
        <w:rPr>
          <w:rFonts w:asciiTheme="minorHAnsi" w:hAnsiTheme="minorHAnsi" w:cs="Arial"/>
          <w:color w:val="212B32"/>
        </w:rPr>
        <w:t>person’s</w:t>
      </w:r>
      <w:r w:rsidRPr="00910B15">
        <w:rPr>
          <w:rFonts w:asciiTheme="minorHAnsi" w:hAnsiTheme="minorHAnsi" w:cs="Arial"/>
          <w:color w:val="212B32"/>
        </w:rPr>
        <w:t xml:space="preserve"> identified care and support needs and what matters to</w:t>
      </w:r>
    </w:p>
    <w:p w14:paraId="64ABE0BD" w14:textId="77777777" w:rsidR="001733FB" w:rsidRPr="00910B15" w:rsidRDefault="001733FB" w:rsidP="001733FB">
      <w:pPr>
        <w:pStyle w:val="NormalWeb"/>
        <w:numPr>
          <w:ilvl w:val="0"/>
          <w:numId w:val="6"/>
        </w:numPr>
        <w:shd w:val="clear" w:color="auto" w:fill="F0F4F5"/>
        <w:spacing w:before="0" w:beforeAutospacing="0" w:after="360" w:afterAutospacing="0"/>
        <w:rPr>
          <w:rFonts w:asciiTheme="minorHAnsi" w:hAnsiTheme="minorHAnsi" w:cs="Arial"/>
          <w:color w:val="212B32"/>
        </w:rPr>
      </w:pPr>
      <w:r w:rsidRPr="00910B15">
        <w:rPr>
          <w:rFonts w:asciiTheme="minorHAnsi" w:hAnsiTheme="minorHAnsi" w:cs="Arial"/>
          <w:color w:val="212B32"/>
        </w:rPr>
        <w:t>them; explore the options to address these in a single personalised care and support plan</w:t>
      </w:r>
    </w:p>
    <w:p w14:paraId="3616246E" w14:textId="6AF0540B" w:rsidR="001733FB" w:rsidRPr="00910B15" w:rsidRDefault="001733FB" w:rsidP="001733FB">
      <w:pPr>
        <w:pStyle w:val="ListParagraph"/>
        <w:numPr>
          <w:ilvl w:val="0"/>
          <w:numId w:val="6"/>
        </w:numPr>
        <w:spacing w:after="10" w:line="353" w:lineRule="auto"/>
        <w:ind w:right="683"/>
        <w:rPr>
          <w:rFonts w:asciiTheme="minorHAnsi" w:eastAsia="Calibri" w:hAnsiTheme="minorHAnsi" w:cs="Calibri"/>
          <w:color w:val="B52159"/>
        </w:rPr>
      </w:pPr>
      <w:r w:rsidRPr="00910B15">
        <w:rPr>
          <w:rFonts w:asciiTheme="minorHAnsi" w:hAnsiTheme="minorHAnsi" w:cs="Arial"/>
          <w:color w:val="212B32"/>
          <w:shd w:val="clear" w:color="auto" w:fill="F0F4F5"/>
        </w:rPr>
        <w:t>Help people to manage their needs, answering their queries and supporting them to navigate their appointments.</w:t>
      </w:r>
    </w:p>
    <w:p w14:paraId="33CB0BE5" w14:textId="77777777" w:rsidR="00910B15" w:rsidRPr="00910B15" w:rsidRDefault="00910B15" w:rsidP="00910B15">
      <w:pPr>
        <w:pStyle w:val="NormalWeb"/>
        <w:numPr>
          <w:ilvl w:val="0"/>
          <w:numId w:val="6"/>
        </w:numPr>
        <w:shd w:val="clear" w:color="auto" w:fill="F0F4F5"/>
        <w:spacing w:before="0" w:beforeAutospacing="0" w:after="360" w:afterAutospacing="0"/>
        <w:rPr>
          <w:rFonts w:asciiTheme="minorHAnsi" w:hAnsiTheme="minorHAnsi" w:cs="Arial"/>
          <w:color w:val="212B32"/>
        </w:rPr>
      </w:pPr>
      <w:r w:rsidRPr="00910B15">
        <w:rPr>
          <w:rFonts w:asciiTheme="minorHAnsi" w:hAnsiTheme="minorHAnsi" w:cs="Arial"/>
          <w:color w:val="212B32"/>
        </w:rPr>
        <w:t>Ensure that people have high-quality health information to help them make choices about their care.</w:t>
      </w:r>
    </w:p>
    <w:p w14:paraId="0F941235" w14:textId="77777777" w:rsidR="00910B15" w:rsidRPr="00910B15" w:rsidRDefault="00910B15" w:rsidP="00910B15">
      <w:pPr>
        <w:pStyle w:val="NormalWeb"/>
        <w:numPr>
          <w:ilvl w:val="0"/>
          <w:numId w:val="6"/>
        </w:numPr>
        <w:shd w:val="clear" w:color="auto" w:fill="F0F4F5"/>
        <w:spacing w:before="0" w:beforeAutospacing="0" w:after="360" w:afterAutospacing="0"/>
        <w:rPr>
          <w:rFonts w:asciiTheme="minorHAnsi" w:hAnsiTheme="minorHAnsi" w:cs="Arial"/>
          <w:color w:val="212B32"/>
        </w:rPr>
      </w:pPr>
      <w:r w:rsidRPr="00910B15">
        <w:rPr>
          <w:rFonts w:asciiTheme="minorHAnsi" w:hAnsiTheme="minorHAnsi" w:cs="Arial"/>
          <w:color w:val="212B32"/>
        </w:rPr>
        <w:lastRenderedPageBreak/>
        <w:t>Assist people to access self-management education courses, peer support or interventions that support them in their health and wellbeing.</w:t>
      </w:r>
    </w:p>
    <w:p w14:paraId="36DF1609" w14:textId="77777777" w:rsidR="00910B15" w:rsidRPr="00910B15" w:rsidRDefault="00910B15" w:rsidP="00910B15">
      <w:pPr>
        <w:shd w:val="clear" w:color="auto" w:fill="F0F4F5"/>
        <w:spacing w:after="120" w:line="240" w:lineRule="auto"/>
        <w:ind w:left="0" w:firstLine="0"/>
        <w:outlineLvl w:val="1"/>
        <w:rPr>
          <w:rFonts w:asciiTheme="minorHAnsi" w:eastAsia="Times New Roman" w:hAnsiTheme="minorHAnsi" w:cs="Arial"/>
          <w:b/>
          <w:bCs/>
          <w:color w:val="212B32"/>
          <w:kern w:val="0"/>
          <w14:ligatures w14:val="none"/>
        </w:rPr>
      </w:pPr>
      <w:r w:rsidRPr="00910B15">
        <w:rPr>
          <w:rFonts w:asciiTheme="minorHAnsi" w:eastAsia="Times New Roman" w:hAnsiTheme="minorHAnsi" w:cs="Arial"/>
          <w:b/>
          <w:bCs/>
          <w:color w:val="212B32"/>
          <w:kern w:val="0"/>
          <w14:ligatures w14:val="none"/>
        </w:rPr>
        <w:t>Person Specification</w:t>
      </w:r>
    </w:p>
    <w:p w14:paraId="275D26EC" w14:textId="77777777" w:rsidR="00910B15" w:rsidRPr="00910B15" w:rsidRDefault="00910B15" w:rsidP="00910B15">
      <w:pPr>
        <w:shd w:val="clear" w:color="auto" w:fill="F0F4F5"/>
        <w:spacing w:after="120" w:line="240" w:lineRule="auto"/>
        <w:ind w:left="0" w:firstLine="0"/>
        <w:outlineLvl w:val="2"/>
        <w:rPr>
          <w:rFonts w:asciiTheme="minorHAnsi" w:eastAsia="Times New Roman" w:hAnsiTheme="minorHAnsi" w:cs="Arial"/>
          <w:b/>
          <w:bCs/>
          <w:color w:val="212B32"/>
          <w:kern w:val="0"/>
          <w14:ligatures w14:val="none"/>
        </w:rPr>
      </w:pPr>
      <w:r w:rsidRPr="00910B15">
        <w:rPr>
          <w:rFonts w:asciiTheme="minorHAnsi" w:eastAsia="Times New Roman" w:hAnsiTheme="minorHAnsi" w:cs="Arial"/>
          <w:b/>
          <w:bCs/>
          <w:color w:val="212B32"/>
          <w:kern w:val="0"/>
          <w14:ligatures w14:val="none"/>
        </w:rPr>
        <w:t>Qualifications</w:t>
      </w:r>
    </w:p>
    <w:p w14:paraId="3BAAE26F" w14:textId="77777777" w:rsidR="00910B15" w:rsidRPr="00910B15" w:rsidRDefault="00910B15" w:rsidP="00910B15">
      <w:pPr>
        <w:shd w:val="clear" w:color="auto" w:fill="F0F4F5"/>
        <w:spacing w:after="120" w:line="240" w:lineRule="auto"/>
        <w:ind w:left="0" w:firstLine="0"/>
        <w:outlineLvl w:val="3"/>
        <w:rPr>
          <w:rFonts w:asciiTheme="minorHAnsi" w:eastAsia="Times New Roman" w:hAnsiTheme="minorHAnsi" w:cs="Arial"/>
          <w:b/>
          <w:bCs/>
          <w:color w:val="212B32"/>
          <w:kern w:val="0"/>
          <w14:ligatures w14:val="none"/>
        </w:rPr>
      </w:pPr>
      <w:r w:rsidRPr="00910B15">
        <w:rPr>
          <w:rFonts w:asciiTheme="minorHAnsi" w:eastAsia="Times New Roman" w:hAnsiTheme="minorHAnsi" w:cs="Arial"/>
          <w:b/>
          <w:bCs/>
          <w:color w:val="212B32"/>
          <w:kern w:val="0"/>
          <w14:ligatures w14:val="none"/>
        </w:rPr>
        <w:t>Essential</w:t>
      </w:r>
    </w:p>
    <w:p w14:paraId="730F6013" w14:textId="77777777" w:rsidR="00910B15" w:rsidRPr="00910B15" w:rsidRDefault="00910B15" w:rsidP="00C14F85">
      <w:pPr>
        <w:numPr>
          <w:ilvl w:val="0"/>
          <w:numId w:val="8"/>
        </w:numPr>
        <w:shd w:val="clear" w:color="auto" w:fill="F0F4F5"/>
        <w:spacing w:before="100" w:beforeAutospacing="1" w:after="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Good standard of general education GCSEs, NVQ, BTEC and Competent in Microsoft Office.</w:t>
      </w:r>
    </w:p>
    <w:p w14:paraId="456770BA" w14:textId="3E703E36" w:rsidR="00910B15" w:rsidRPr="00910B15" w:rsidRDefault="00910B15" w:rsidP="00C14F85">
      <w:pPr>
        <w:numPr>
          <w:ilvl w:val="0"/>
          <w:numId w:val="8"/>
        </w:numPr>
        <w:shd w:val="clear" w:color="auto" w:fill="F0F4F5"/>
        <w:spacing w:before="100" w:beforeAutospacing="1" w:after="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Previous Primary Care Experience</w:t>
      </w:r>
    </w:p>
    <w:p w14:paraId="2C5C5ED9" w14:textId="77777777" w:rsidR="00910B15" w:rsidRPr="00910B15" w:rsidRDefault="00910B15" w:rsidP="00910B15">
      <w:pPr>
        <w:shd w:val="clear" w:color="auto" w:fill="F0F4F5"/>
        <w:spacing w:after="120" w:line="240" w:lineRule="auto"/>
        <w:ind w:left="0" w:firstLine="0"/>
        <w:outlineLvl w:val="2"/>
        <w:rPr>
          <w:rFonts w:asciiTheme="minorHAnsi" w:eastAsia="Times New Roman" w:hAnsiTheme="minorHAnsi" w:cs="Arial"/>
          <w:b/>
          <w:bCs/>
          <w:color w:val="212B32"/>
          <w:kern w:val="0"/>
          <w14:ligatures w14:val="none"/>
        </w:rPr>
      </w:pPr>
      <w:r w:rsidRPr="00910B15">
        <w:rPr>
          <w:rFonts w:asciiTheme="minorHAnsi" w:eastAsia="Times New Roman" w:hAnsiTheme="minorHAnsi" w:cs="Arial"/>
          <w:b/>
          <w:bCs/>
          <w:color w:val="212B32"/>
          <w:kern w:val="0"/>
          <w14:ligatures w14:val="none"/>
        </w:rPr>
        <w:t>Experience</w:t>
      </w:r>
    </w:p>
    <w:p w14:paraId="6EAF650C" w14:textId="77777777" w:rsidR="00910B15" w:rsidRPr="00910B15" w:rsidRDefault="00910B15" w:rsidP="00910B15">
      <w:pPr>
        <w:shd w:val="clear" w:color="auto" w:fill="F0F4F5"/>
        <w:spacing w:after="120" w:line="240" w:lineRule="auto"/>
        <w:ind w:left="0" w:firstLine="0"/>
        <w:outlineLvl w:val="3"/>
        <w:rPr>
          <w:rFonts w:asciiTheme="minorHAnsi" w:eastAsia="Times New Roman" w:hAnsiTheme="minorHAnsi" w:cs="Arial"/>
          <w:b/>
          <w:bCs/>
          <w:color w:val="212B32"/>
          <w:kern w:val="0"/>
          <w14:ligatures w14:val="none"/>
        </w:rPr>
      </w:pPr>
      <w:r w:rsidRPr="00910B15">
        <w:rPr>
          <w:rFonts w:asciiTheme="minorHAnsi" w:eastAsia="Times New Roman" w:hAnsiTheme="minorHAnsi" w:cs="Arial"/>
          <w:b/>
          <w:bCs/>
          <w:color w:val="212B32"/>
          <w:kern w:val="0"/>
          <w14:ligatures w14:val="none"/>
        </w:rPr>
        <w:t>Essential</w:t>
      </w:r>
    </w:p>
    <w:p w14:paraId="52702007" w14:textId="77777777" w:rsidR="00910B15" w:rsidRPr="00910B15" w:rsidRDefault="00910B15" w:rsidP="00B168CE">
      <w:pPr>
        <w:numPr>
          <w:ilvl w:val="0"/>
          <w:numId w:val="9"/>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 xml:space="preserve">Experience of working as part of a team. </w:t>
      </w:r>
    </w:p>
    <w:p w14:paraId="62D8260F" w14:textId="390A1263" w:rsidR="00910B15" w:rsidRPr="00910B15" w:rsidRDefault="00910B15" w:rsidP="00B168CE">
      <w:pPr>
        <w:numPr>
          <w:ilvl w:val="0"/>
          <w:numId w:val="9"/>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High standard of communication and interpersonal skills requiring tact and sensitivity and recognising barriers to understanding with clients and professionals.</w:t>
      </w:r>
    </w:p>
    <w:p w14:paraId="1938FD65" w14:textId="77777777" w:rsidR="00910B15" w:rsidRPr="00910B15" w:rsidRDefault="00910B15" w:rsidP="00910B15">
      <w:pPr>
        <w:numPr>
          <w:ilvl w:val="0"/>
          <w:numId w:val="9"/>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Able to work independently and manage own workload</w:t>
      </w:r>
    </w:p>
    <w:p w14:paraId="3A5DCD67" w14:textId="77777777" w:rsidR="00910B15" w:rsidRPr="00910B15" w:rsidRDefault="00910B15" w:rsidP="00910B15">
      <w:pPr>
        <w:numPr>
          <w:ilvl w:val="0"/>
          <w:numId w:val="9"/>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Able to build strong professional relationships</w:t>
      </w:r>
    </w:p>
    <w:p w14:paraId="3B9DCDB9" w14:textId="77777777" w:rsidR="00910B15" w:rsidRPr="00910B15" w:rsidRDefault="00910B15" w:rsidP="00910B15">
      <w:pPr>
        <w:numPr>
          <w:ilvl w:val="0"/>
          <w:numId w:val="9"/>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Ability to motivate people</w:t>
      </w:r>
    </w:p>
    <w:p w14:paraId="58FE1028" w14:textId="77777777" w:rsidR="00910B15" w:rsidRPr="00910B15" w:rsidRDefault="00910B15" w:rsidP="00410078">
      <w:pPr>
        <w:numPr>
          <w:ilvl w:val="0"/>
          <w:numId w:val="10"/>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Ability to reflect on and share best practice with peers</w:t>
      </w:r>
    </w:p>
    <w:p w14:paraId="6D0785E9" w14:textId="7136A8FE" w:rsidR="00910B15" w:rsidRPr="00910B15" w:rsidRDefault="00910B15" w:rsidP="00410078">
      <w:pPr>
        <w:numPr>
          <w:ilvl w:val="0"/>
          <w:numId w:val="10"/>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Able to travel locally as required – driving licence with business insurance</w:t>
      </w:r>
    </w:p>
    <w:p w14:paraId="54A92C09" w14:textId="77777777" w:rsidR="00910B15" w:rsidRPr="00910B15" w:rsidRDefault="00910B15" w:rsidP="00910B15">
      <w:pPr>
        <w:numPr>
          <w:ilvl w:val="0"/>
          <w:numId w:val="10"/>
        </w:numPr>
        <w:shd w:val="clear" w:color="auto" w:fill="F0F4F5"/>
        <w:spacing w:before="100" w:beforeAutospacing="1" w:after="12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Passionate about combatting disadvantage and inequality in healthcare</w:t>
      </w:r>
    </w:p>
    <w:p w14:paraId="790B40CA" w14:textId="77777777" w:rsidR="00910B15" w:rsidRPr="00910B15" w:rsidRDefault="00910B15" w:rsidP="00910B15">
      <w:pPr>
        <w:numPr>
          <w:ilvl w:val="0"/>
          <w:numId w:val="10"/>
        </w:numPr>
        <w:shd w:val="clear" w:color="auto" w:fill="F0F4F5"/>
        <w:spacing w:before="100" w:beforeAutospacing="1" w:after="0" w:line="240" w:lineRule="auto"/>
        <w:rPr>
          <w:rFonts w:asciiTheme="minorHAnsi" w:eastAsia="Times New Roman" w:hAnsiTheme="minorHAnsi" w:cs="Arial"/>
          <w:color w:val="212B32"/>
          <w:kern w:val="0"/>
          <w14:ligatures w14:val="none"/>
        </w:rPr>
      </w:pPr>
      <w:r w:rsidRPr="00910B15">
        <w:rPr>
          <w:rFonts w:asciiTheme="minorHAnsi" w:eastAsia="Times New Roman" w:hAnsiTheme="minorHAnsi" w:cs="Arial"/>
          <w:color w:val="212B32"/>
          <w:kern w:val="0"/>
          <w14:ligatures w14:val="none"/>
        </w:rPr>
        <w:t>Able to work as part of a team</w:t>
      </w:r>
    </w:p>
    <w:p w14:paraId="65EF7D9C" w14:textId="77777777" w:rsidR="00910B15" w:rsidRPr="00910B15" w:rsidRDefault="00910B15" w:rsidP="00910B15">
      <w:pPr>
        <w:pStyle w:val="ListParagraph"/>
        <w:spacing w:after="10" w:line="353" w:lineRule="auto"/>
        <w:ind w:right="683" w:firstLine="0"/>
        <w:rPr>
          <w:rFonts w:asciiTheme="minorHAnsi" w:eastAsia="Calibri" w:hAnsiTheme="minorHAnsi" w:cs="Calibri"/>
          <w:color w:val="B52159"/>
        </w:rPr>
      </w:pPr>
    </w:p>
    <w:p w14:paraId="43B7C7A6" w14:textId="77777777" w:rsidR="001733FB" w:rsidRPr="00910B15" w:rsidRDefault="001733FB">
      <w:pPr>
        <w:spacing w:after="10" w:line="353" w:lineRule="auto"/>
        <w:ind w:right="683"/>
        <w:rPr>
          <w:rFonts w:asciiTheme="minorHAnsi" w:eastAsia="Calibri" w:hAnsiTheme="minorHAnsi" w:cs="Calibri"/>
          <w:color w:val="B52159"/>
        </w:rPr>
      </w:pPr>
    </w:p>
    <w:p w14:paraId="6217FF71" w14:textId="77777777" w:rsidR="001733FB" w:rsidRPr="00910B15" w:rsidRDefault="001733FB">
      <w:pPr>
        <w:spacing w:after="10" w:line="353" w:lineRule="auto"/>
        <w:ind w:right="683"/>
        <w:rPr>
          <w:rFonts w:asciiTheme="minorHAnsi" w:hAnsiTheme="minorHAnsi"/>
        </w:rPr>
      </w:pPr>
    </w:p>
    <w:p w14:paraId="0B3DA109"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Our values </w:t>
      </w:r>
    </w:p>
    <w:p w14:paraId="56578553" w14:textId="77777777" w:rsidR="00886140" w:rsidRPr="00910B15" w:rsidRDefault="00000000">
      <w:pPr>
        <w:spacing w:after="168"/>
        <w:rPr>
          <w:rFonts w:asciiTheme="minorHAnsi" w:hAnsiTheme="minorHAnsi"/>
        </w:rPr>
      </w:pPr>
      <w:r w:rsidRPr="00910B15">
        <w:rPr>
          <w:rFonts w:asciiTheme="minorHAnsi" w:hAnsiTheme="minorHAnsi"/>
        </w:rPr>
        <w:t xml:space="preserve">Our values are our moral compass and core to our DNA. They underpin the way we deliver our services and treat those who use our services. </w:t>
      </w:r>
    </w:p>
    <w:p w14:paraId="76A29DB0" w14:textId="77777777" w:rsidR="00886140" w:rsidRPr="00910B15" w:rsidRDefault="00000000">
      <w:pPr>
        <w:spacing w:after="168"/>
        <w:rPr>
          <w:rFonts w:asciiTheme="minorHAnsi" w:hAnsiTheme="minorHAnsi"/>
        </w:rPr>
      </w:pPr>
      <w:r w:rsidRPr="00910B15">
        <w:rPr>
          <w:rFonts w:asciiTheme="minorHAnsi" w:hAnsiTheme="minorHAnsi"/>
        </w:rP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57884F4A" w14:textId="77777777" w:rsidR="00886140" w:rsidRPr="00910B15" w:rsidRDefault="00000000">
      <w:pPr>
        <w:spacing w:after="344" w:line="257" w:lineRule="auto"/>
        <w:ind w:left="-5"/>
        <w:rPr>
          <w:rFonts w:asciiTheme="minorHAnsi" w:hAnsiTheme="minorHAnsi"/>
        </w:rPr>
      </w:pPr>
      <w:r w:rsidRPr="00910B15">
        <w:rPr>
          <w:rFonts w:asciiTheme="minorHAnsi" w:hAnsiTheme="minorHAnsi"/>
        </w:rPr>
        <w:lastRenderedPageBreak/>
        <w:t xml:space="preserve">We have three values which help us stand out from the crowd, not just because there’s only three, but because they are unique to who we are. We care, we think, and we do. </w:t>
      </w:r>
    </w:p>
    <w:p w14:paraId="2356A885" w14:textId="77777777" w:rsidR="00886140" w:rsidRPr="00910B15" w:rsidRDefault="00000000">
      <w:pPr>
        <w:pStyle w:val="Heading2"/>
        <w:spacing w:after="294"/>
        <w:ind w:left="10"/>
        <w:rPr>
          <w:rFonts w:asciiTheme="minorHAnsi" w:hAnsiTheme="minorHAnsi"/>
        </w:rPr>
      </w:pPr>
      <w:r w:rsidRPr="00910B15">
        <w:rPr>
          <w:rFonts w:asciiTheme="minorHAnsi" w:hAnsiTheme="minorHAnsi"/>
          <w:noProof/>
          <w:color w:val="000000"/>
        </w:rPr>
        <mc:AlternateContent>
          <mc:Choice Requires="wpg">
            <w:drawing>
              <wp:anchor distT="0" distB="0" distL="114300" distR="114300" simplePos="0" relativeHeight="251658240" behindDoc="0" locked="0" layoutInCell="1" allowOverlap="1" wp14:anchorId="7C5879AF" wp14:editId="6941209D">
                <wp:simplePos x="0" y="0"/>
                <wp:positionH relativeFrom="column">
                  <wp:posOffset>0</wp:posOffset>
                </wp:positionH>
                <wp:positionV relativeFrom="paragraph">
                  <wp:posOffset>-132587</wp:posOffset>
                </wp:positionV>
                <wp:extent cx="6096" cy="1316990"/>
                <wp:effectExtent l="0" t="0" r="0" b="0"/>
                <wp:wrapSquare wrapText="bothSides"/>
                <wp:docPr id="6860" name="Group 6860"/>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63" name="Shape 7463"/>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64" name="Shape 7464"/>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65" name="Shape 7465"/>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6860" style="width:0.48pt;height:103.7pt;position:absolute;mso-position-horizontal-relative:text;mso-position-horizontal:absolute;margin-left:0pt;mso-position-vertical-relative:text;margin-top:-10.44pt;" coordsize="60,13169">
                <v:shape id="Shape 7466" style="position:absolute;width:91;height:3779;left:0;top:0;" coordsize="9144,377952" path="m0,0l9144,0l9144,377952l0,377952l0,0">
                  <v:stroke weight="0pt" endcap="flat" joinstyle="miter" miterlimit="10" on="false" color="#000000" opacity="0"/>
                  <v:fill on="true" color="#b52059"/>
                </v:shape>
                <v:shape id="Shape 7467" style="position:absolute;width:91;height:716;left:0;top:3779;" coordsize="9144,71628" path="m0,0l9144,0l9144,71628l0,71628l0,0">
                  <v:stroke weight="0pt" endcap="flat" joinstyle="miter" miterlimit="10" on="false" color="#000000" opacity="0"/>
                  <v:fill on="true" color="#b52059"/>
                </v:shape>
                <v:shape id="Shape 7468" style="position:absolute;width:91;height:8674;left:0;top:4495;" coordsize="9144,867461" path="m0,0l9144,0l9144,867461l0,867461l0,0">
                  <v:stroke weight="0pt" endcap="flat" joinstyle="miter" miterlimit="10" on="false" color="#000000" opacity="0"/>
                  <v:fill on="true" color="#b52059"/>
                </v:shape>
                <w10:wrap type="square"/>
              </v:group>
            </w:pict>
          </mc:Fallback>
        </mc:AlternateContent>
      </w:r>
      <w:r w:rsidRPr="00910B15">
        <w:rPr>
          <w:rFonts w:asciiTheme="minorHAnsi" w:hAnsiTheme="minorHAnsi"/>
          <w:noProof/>
          <w:color w:val="000000"/>
        </w:rPr>
        <mc:AlternateContent>
          <mc:Choice Requires="wpg">
            <w:drawing>
              <wp:anchor distT="0" distB="0" distL="114300" distR="114300" simplePos="0" relativeHeight="251659264" behindDoc="0" locked="0" layoutInCell="1" allowOverlap="1" wp14:anchorId="028D1290" wp14:editId="790DC486">
                <wp:simplePos x="0" y="0"/>
                <wp:positionH relativeFrom="column">
                  <wp:posOffset>2150999</wp:posOffset>
                </wp:positionH>
                <wp:positionV relativeFrom="paragraph">
                  <wp:posOffset>-132587</wp:posOffset>
                </wp:positionV>
                <wp:extent cx="6096" cy="1316990"/>
                <wp:effectExtent l="0" t="0" r="0" b="0"/>
                <wp:wrapSquare wrapText="bothSides"/>
                <wp:docPr id="6861" name="Group 6861"/>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69" name="Shape 7469"/>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0" name="Shape 7470"/>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1" name="Shape 7471"/>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6861" style="width:0.480011pt;height:103.7pt;position:absolute;mso-position-horizontal-relative:text;mso-position-horizontal:absolute;margin-left:169.37pt;mso-position-vertical-relative:text;margin-top:-10.44pt;" coordsize="60,13169">
                <v:shape id="Shape 7472" style="position:absolute;width:91;height:3779;left:0;top:0;" coordsize="9144,377952" path="m0,0l9144,0l9144,377952l0,377952l0,0">
                  <v:stroke weight="0pt" endcap="flat" joinstyle="miter" miterlimit="10" on="false" color="#000000" opacity="0"/>
                  <v:fill on="true" color="#b52059"/>
                </v:shape>
                <v:shape id="Shape 7473" style="position:absolute;width:91;height:716;left:0;top:3779;" coordsize="9144,71628" path="m0,0l9144,0l9144,71628l0,71628l0,0">
                  <v:stroke weight="0pt" endcap="flat" joinstyle="miter" miterlimit="10" on="false" color="#000000" opacity="0"/>
                  <v:fill on="true" color="#b52059"/>
                </v:shape>
                <v:shape id="Shape 7474" style="position:absolute;width:91;height:8674;left:0;top:4495;" coordsize="9144,867461" path="m0,0l9144,0l9144,867461l0,867461l0,0">
                  <v:stroke weight="0pt" endcap="flat" joinstyle="miter" miterlimit="10" on="false" color="#000000" opacity="0"/>
                  <v:fill on="true" color="#b52059"/>
                </v:shape>
                <w10:wrap type="square"/>
              </v:group>
            </w:pict>
          </mc:Fallback>
        </mc:AlternateContent>
      </w:r>
      <w:r w:rsidRPr="00910B15">
        <w:rPr>
          <w:rFonts w:asciiTheme="minorHAnsi" w:hAnsiTheme="minorHAnsi"/>
          <w:noProof/>
          <w:color w:val="000000"/>
        </w:rPr>
        <mc:AlternateContent>
          <mc:Choice Requires="wpg">
            <w:drawing>
              <wp:anchor distT="0" distB="0" distL="114300" distR="114300" simplePos="0" relativeHeight="251660288" behindDoc="0" locked="0" layoutInCell="1" allowOverlap="1" wp14:anchorId="20393AF3" wp14:editId="4E9746D5">
                <wp:simplePos x="0" y="0"/>
                <wp:positionH relativeFrom="column">
                  <wp:posOffset>4303141</wp:posOffset>
                </wp:positionH>
                <wp:positionV relativeFrom="paragraph">
                  <wp:posOffset>-132587</wp:posOffset>
                </wp:positionV>
                <wp:extent cx="6096" cy="1316990"/>
                <wp:effectExtent l="0" t="0" r="0" b="0"/>
                <wp:wrapSquare wrapText="bothSides"/>
                <wp:docPr id="6862" name="Group 6862"/>
                <wp:cNvGraphicFramePr/>
                <a:graphic xmlns:a="http://schemas.openxmlformats.org/drawingml/2006/main">
                  <a:graphicData uri="http://schemas.microsoft.com/office/word/2010/wordprocessingGroup">
                    <wpg:wgp>
                      <wpg:cNvGrpSpPr/>
                      <wpg:grpSpPr>
                        <a:xfrm>
                          <a:off x="0" y="0"/>
                          <a:ext cx="6096" cy="1316990"/>
                          <a:chOff x="0" y="0"/>
                          <a:chExt cx="6096" cy="1316990"/>
                        </a:xfrm>
                      </wpg:grpSpPr>
                      <wps:wsp>
                        <wps:cNvPr id="7475" name="Shape 7475"/>
                        <wps:cNvSpPr/>
                        <wps:spPr>
                          <a:xfrm>
                            <a:off x="0" y="0"/>
                            <a:ext cx="9144" cy="377952"/>
                          </a:xfrm>
                          <a:custGeom>
                            <a:avLst/>
                            <a:gdLst/>
                            <a:ahLst/>
                            <a:cxnLst/>
                            <a:rect l="0" t="0" r="0" b="0"/>
                            <a:pathLst>
                              <a:path w="9144" h="377952">
                                <a:moveTo>
                                  <a:pt x="0" y="0"/>
                                </a:moveTo>
                                <a:lnTo>
                                  <a:pt x="9144" y="0"/>
                                </a:lnTo>
                                <a:lnTo>
                                  <a:pt x="9144" y="377952"/>
                                </a:lnTo>
                                <a:lnTo>
                                  <a:pt x="0" y="377952"/>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6" name="Shape 7476"/>
                        <wps:cNvSpPr/>
                        <wps:spPr>
                          <a:xfrm>
                            <a:off x="0" y="377952"/>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477" name="Shape 7477"/>
                        <wps:cNvSpPr/>
                        <wps:spPr>
                          <a:xfrm>
                            <a:off x="0" y="449530"/>
                            <a:ext cx="9144" cy="867461"/>
                          </a:xfrm>
                          <a:custGeom>
                            <a:avLst/>
                            <a:gdLst/>
                            <a:ahLst/>
                            <a:cxnLst/>
                            <a:rect l="0" t="0" r="0" b="0"/>
                            <a:pathLst>
                              <a:path w="9144" h="867461">
                                <a:moveTo>
                                  <a:pt x="0" y="0"/>
                                </a:moveTo>
                                <a:lnTo>
                                  <a:pt x="9144" y="0"/>
                                </a:lnTo>
                                <a:lnTo>
                                  <a:pt x="9144" y="867461"/>
                                </a:lnTo>
                                <a:lnTo>
                                  <a:pt x="0" y="86746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6862" style="width:0.480011pt;height:103.7pt;position:absolute;mso-position-horizontal-relative:text;mso-position-horizontal:absolute;margin-left:338.83pt;mso-position-vertical-relative:text;margin-top:-10.44pt;" coordsize="60,13169">
                <v:shape id="Shape 7478" style="position:absolute;width:91;height:3779;left:0;top:0;" coordsize="9144,377952" path="m0,0l9144,0l9144,377952l0,377952l0,0">
                  <v:stroke weight="0pt" endcap="flat" joinstyle="miter" miterlimit="10" on="false" color="#000000" opacity="0"/>
                  <v:fill on="true" color="#b52059"/>
                </v:shape>
                <v:shape id="Shape 7479" style="position:absolute;width:91;height:716;left:0;top:3779;" coordsize="9144,71628" path="m0,0l9144,0l9144,71628l0,71628l0,0">
                  <v:stroke weight="0pt" endcap="flat" joinstyle="miter" miterlimit="10" on="false" color="#000000" opacity="0"/>
                  <v:fill on="true" color="#b52059"/>
                </v:shape>
                <v:shape id="Shape 7480" style="position:absolute;width:91;height:8674;left:0;top:4495;" coordsize="9144,867461" path="m0,0l9144,0l9144,867461l0,867461l0,0">
                  <v:stroke weight="0pt" endcap="flat" joinstyle="miter" miterlimit="10" on="false" color="#000000" opacity="0"/>
                  <v:fill on="true" color="#b52059"/>
                </v:shape>
                <w10:wrap type="square"/>
              </v:group>
            </w:pict>
          </mc:Fallback>
        </mc:AlternateContent>
      </w:r>
      <w:r w:rsidRPr="00910B15">
        <w:rPr>
          <w:rFonts w:asciiTheme="minorHAnsi" w:hAnsiTheme="minorHAnsi"/>
        </w:rPr>
        <w:t xml:space="preserve">Care Think Do </w:t>
      </w:r>
    </w:p>
    <w:p w14:paraId="4E8BB99A" w14:textId="77777777" w:rsidR="00886140" w:rsidRPr="00910B15" w:rsidRDefault="00000000">
      <w:pPr>
        <w:numPr>
          <w:ilvl w:val="0"/>
          <w:numId w:val="2"/>
        </w:numPr>
        <w:ind w:hanging="283"/>
        <w:rPr>
          <w:rFonts w:asciiTheme="minorHAnsi" w:hAnsiTheme="minorHAnsi"/>
        </w:rPr>
      </w:pPr>
      <w:proofErr w:type="gramStart"/>
      <w:r w:rsidRPr="00910B15">
        <w:rPr>
          <w:rFonts w:asciiTheme="minorHAnsi" w:hAnsiTheme="minorHAnsi"/>
        </w:rPr>
        <w:t xml:space="preserve">Inspire  </w:t>
      </w:r>
      <w:r w:rsidRPr="00910B15">
        <w:rPr>
          <w:rFonts w:asciiTheme="minorHAnsi" w:eastAsia="Segoe UI Symbol" w:hAnsiTheme="minorHAnsi" w:cs="Segoe UI Symbol"/>
          <w:color w:val="B52059"/>
        </w:rPr>
        <w:t>•</w:t>
      </w:r>
      <w:proofErr w:type="gramEnd"/>
      <w:r w:rsidRPr="00910B15">
        <w:rPr>
          <w:rFonts w:asciiTheme="minorHAnsi" w:eastAsia="Arial" w:hAnsiTheme="minorHAnsi" w:cs="Arial"/>
          <w:color w:val="B52059"/>
        </w:rPr>
        <w:t xml:space="preserve"> </w:t>
      </w:r>
      <w:r w:rsidRPr="00910B15">
        <w:rPr>
          <w:rFonts w:asciiTheme="minorHAnsi" w:hAnsiTheme="minorHAnsi"/>
        </w:rPr>
        <w:t xml:space="preserve">Challenge </w:t>
      </w:r>
      <w:r w:rsidRPr="00910B15">
        <w:rPr>
          <w:rFonts w:asciiTheme="minorHAnsi" w:eastAsia="Segoe UI Symbol" w:hAnsiTheme="minorHAnsi" w:cs="Segoe UI Symbol"/>
          <w:color w:val="B52059"/>
        </w:rPr>
        <w:t>•</w:t>
      </w:r>
      <w:r w:rsidRPr="00910B15">
        <w:rPr>
          <w:rFonts w:asciiTheme="minorHAnsi" w:eastAsia="Arial" w:hAnsiTheme="minorHAnsi" w:cs="Arial"/>
          <w:color w:val="B52059"/>
        </w:rPr>
        <w:t xml:space="preserve"> </w:t>
      </w:r>
      <w:r w:rsidRPr="00910B15">
        <w:rPr>
          <w:rFonts w:asciiTheme="minorHAnsi" w:hAnsiTheme="minorHAnsi"/>
        </w:rPr>
        <w:t xml:space="preserve">Accountability </w:t>
      </w:r>
    </w:p>
    <w:p w14:paraId="615C2721" w14:textId="77777777" w:rsidR="00886140" w:rsidRPr="00910B15" w:rsidRDefault="00000000">
      <w:pPr>
        <w:numPr>
          <w:ilvl w:val="0"/>
          <w:numId w:val="2"/>
        </w:numPr>
        <w:ind w:hanging="283"/>
        <w:rPr>
          <w:rFonts w:asciiTheme="minorHAnsi" w:hAnsiTheme="minorHAnsi"/>
        </w:rPr>
      </w:pPr>
      <w:r w:rsidRPr="00910B15">
        <w:rPr>
          <w:rFonts w:asciiTheme="minorHAnsi" w:hAnsiTheme="minorHAnsi"/>
        </w:rPr>
        <w:t xml:space="preserve">Understand </w:t>
      </w:r>
      <w:r w:rsidRPr="00910B15">
        <w:rPr>
          <w:rFonts w:asciiTheme="minorHAnsi" w:eastAsia="Segoe UI Symbol" w:hAnsiTheme="minorHAnsi" w:cs="Segoe UI Symbol"/>
          <w:color w:val="B52059"/>
        </w:rPr>
        <w:t>•</w:t>
      </w:r>
      <w:r w:rsidRPr="00910B15">
        <w:rPr>
          <w:rFonts w:asciiTheme="minorHAnsi" w:eastAsia="Arial" w:hAnsiTheme="minorHAnsi" w:cs="Arial"/>
          <w:color w:val="B52059"/>
        </w:rPr>
        <w:t xml:space="preserve"> </w:t>
      </w:r>
      <w:r w:rsidRPr="00910B15">
        <w:rPr>
          <w:rFonts w:asciiTheme="minorHAnsi" w:hAnsiTheme="minorHAnsi"/>
        </w:rPr>
        <w:t xml:space="preserve">Improve </w:t>
      </w:r>
      <w:r w:rsidRPr="00910B15">
        <w:rPr>
          <w:rFonts w:asciiTheme="minorHAnsi" w:eastAsia="Segoe UI Symbol" w:hAnsiTheme="minorHAnsi" w:cs="Segoe UI Symbol"/>
          <w:color w:val="B52059"/>
        </w:rPr>
        <w:t>•</w:t>
      </w:r>
      <w:r w:rsidRPr="00910B15">
        <w:rPr>
          <w:rFonts w:asciiTheme="minorHAnsi" w:eastAsia="Arial" w:hAnsiTheme="minorHAnsi" w:cs="Arial"/>
          <w:color w:val="B52059"/>
        </w:rPr>
        <w:t xml:space="preserve"> </w:t>
      </w:r>
      <w:r w:rsidRPr="00910B15">
        <w:rPr>
          <w:rFonts w:asciiTheme="minorHAnsi" w:hAnsiTheme="minorHAnsi"/>
        </w:rPr>
        <w:t xml:space="preserve">Involve </w:t>
      </w:r>
    </w:p>
    <w:p w14:paraId="27560331" w14:textId="77777777" w:rsidR="00886140" w:rsidRPr="00910B15" w:rsidRDefault="00000000">
      <w:pPr>
        <w:numPr>
          <w:ilvl w:val="0"/>
          <w:numId w:val="2"/>
        </w:numPr>
        <w:spacing w:after="382"/>
        <w:ind w:hanging="283"/>
        <w:rPr>
          <w:rFonts w:asciiTheme="minorHAnsi" w:hAnsiTheme="minorHAnsi"/>
        </w:rPr>
      </w:pPr>
      <w:r w:rsidRPr="00910B15">
        <w:rPr>
          <w:rFonts w:asciiTheme="minorHAnsi" w:hAnsiTheme="minorHAnsi"/>
        </w:rPr>
        <w:t xml:space="preserve">Communicate </w:t>
      </w:r>
      <w:r w:rsidRPr="00910B15">
        <w:rPr>
          <w:rFonts w:asciiTheme="minorHAnsi" w:eastAsia="Segoe UI Symbol" w:hAnsiTheme="minorHAnsi" w:cs="Segoe UI Symbol"/>
          <w:color w:val="B52059"/>
        </w:rPr>
        <w:t>•</w:t>
      </w:r>
      <w:r w:rsidRPr="00910B15">
        <w:rPr>
          <w:rFonts w:asciiTheme="minorHAnsi" w:eastAsia="Arial" w:hAnsiTheme="minorHAnsi" w:cs="Arial"/>
          <w:color w:val="B52059"/>
        </w:rPr>
        <w:t xml:space="preserve"> </w:t>
      </w:r>
      <w:r w:rsidRPr="00910B15">
        <w:rPr>
          <w:rFonts w:asciiTheme="minorHAnsi" w:hAnsiTheme="minorHAnsi"/>
        </w:rPr>
        <w:t xml:space="preserve">Learn </w:t>
      </w:r>
      <w:r w:rsidRPr="00910B15">
        <w:rPr>
          <w:rFonts w:asciiTheme="minorHAnsi" w:eastAsia="Segoe UI Symbol" w:hAnsiTheme="minorHAnsi" w:cs="Segoe UI Symbol"/>
          <w:color w:val="B52059"/>
        </w:rPr>
        <w:t>•</w:t>
      </w:r>
      <w:r w:rsidRPr="00910B15">
        <w:rPr>
          <w:rFonts w:asciiTheme="minorHAnsi" w:eastAsia="Arial" w:hAnsiTheme="minorHAnsi" w:cs="Arial"/>
          <w:color w:val="B52059"/>
        </w:rPr>
        <w:t xml:space="preserve"> </w:t>
      </w:r>
      <w:r w:rsidRPr="00910B15">
        <w:rPr>
          <w:rFonts w:asciiTheme="minorHAnsi" w:hAnsiTheme="minorHAnsi"/>
        </w:rPr>
        <w:t xml:space="preserve">Resilience </w:t>
      </w:r>
    </w:p>
    <w:p w14:paraId="29C53F5A"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Confidentiality and Information Security </w:t>
      </w:r>
    </w:p>
    <w:p w14:paraId="0F1C1D4A" w14:textId="77777777" w:rsidR="00886140" w:rsidRPr="00910B15" w:rsidRDefault="00000000">
      <w:pPr>
        <w:spacing w:after="168"/>
        <w:rPr>
          <w:rFonts w:asciiTheme="minorHAnsi" w:hAnsiTheme="minorHAnsi"/>
        </w:rPr>
      </w:pPr>
      <w:r w:rsidRPr="00910B15">
        <w:rPr>
          <w:rFonts w:asciiTheme="minorHAnsi" w:hAnsiTheme="minorHAnsi"/>
        </w:rP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449C5F33" w14:textId="77777777" w:rsidR="00886140" w:rsidRPr="00910B15" w:rsidRDefault="00000000">
      <w:pPr>
        <w:spacing w:after="10"/>
        <w:rPr>
          <w:rFonts w:asciiTheme="minorHAnsi" w:hAnsiTheme="minorHAnsi"/>
        </w:rPr>
      </w:pPr>
      <w:r w:rsidRPr="00910B15">
        <w:rPr>
          <w:rFonts w:asciiTheme="minorHAnsi" w:hAnsiTheme="minorHAnsi"/>
        </w:rPr>
        <w:t xml:space="preserve">All information which identifies living individuals in whatever form (paper/pictures, electronic data/images, or voice) is covered by the 2018 Data Protection Act and should be managed in accordance with this legislation. </w:t>
      </w:r>
    </w:p>
    <w:p w14:paraId="3DFCEDA9" w14:textId="77777777" w:rsidR="00886140" w:rsidRPr="00910B15" w:rsidRDefault="00000000">
      <w:pPr>
        <w:spacing w:after="11"/>
        <w:rPr>
          <w:rFonts w:asciiTheme="minorHAnsi" w:hAnsiTheme="minorHAnsi"/>
        </w:rPr>
      </w:pPr>
      <w:r w:rsidRPr="00910B15">
        <w:rPr>
          <w:rFonts w:asciiTheme="minorHAnsi" w:hAnsiTheme="minorHAnsi"/>
        </w:rPr>
        <w:t xml:space="preserve">This and all other information must be held in line with NHS national standards including the </w:t>
      </w:r>
      <w:hyperlink r:id="rId7">
        <w:r w:rsidR="00886140" w:rsidRPr="00910B15">
          <w:rPr>
            <w:rFonts w:asciiTheme="minorHAnsi" w:hAnsiTheme="minorHAnsi"/>
            <w:u w:val="single" w:color="3C3C3B"/>
          </w:rPr>
          <w:t xml:space="preserve"> </w:t>
        </w:r>
      </w:hyperlink>
      <w:hyperlink r:id="rId8">
        <w:r w:rsidR="00886140" w:rsidRPr="00910B15">
          <w:rPr>
            <w:rFonts w:asciiTheme="minorHAnsi" w:hAnsiTheme="minorHAnsi"/>
            <w:u w:val="single" w:color="3C3C3B"/>
          </w:rPr>
          <w:t>Records</w:t>
        </w:r>
      </w:hyperlink>
      <w:hyperlink r:id="rId9">
        <w:r w:rsidR="00886140" w:rsidRPr="00910B15">
          <w:rPr>
            <w:rFonts w:asciiTheme="minorHAnsi" w:hAnsiTheme="minorHAnsi"/>
          </w:rPr>
          <w:t xml:space="preserve"> </w:t>
        </w:r>
      </w:hyperlink>
    </w:p>
    <w:p w14:paraId="2B3646D6" w14:textId="77777777" w:rsidR="00886140" w:rsidRPr="00910B15" w:rsidRDefault="00000000">
      <w:pPr>
        <w:spacing w:after="230"/>
        <w:rPr>
          <w:rFonts w:asciiTheme="minorHAnsi" w:hAnsiTheme="minorHAnsi"/>
        </w:rPr>
      </w:pPr>
      <w:hyperlink r:id="rId10">
        <w:r w:rsidR="00886140" w:rsidRPr="00910B15">
          <w:rPr>
            <w:rFonts w:asciiTheme="minorHAnsi" w:hAnsiTheme="minorHAnsi"/>
            <w:u w:val="single" w:color="3C3C3B"/>
          </w:rPr>
          <w:t>Management:</w:t>
        </w:r>
      </w:hyperlink>
      <w:hyperlink r:id="rId11">
        <w:r w:rsidR="00886140" w:rsidRPr="00910B15">
          <w:rPr>
            <w:rFonts w:asciiTheme="minorHAnsi" w:hAnsiTheme="minorHAnsi"/>
            <w:u w:val="single" w:color="3C3C3B"/>
          </w:rPr>
          <w:t xml:space="preserve">  </w:t>
        </w:r>
      </w:hyperlink>
      <w:hyperlink r:id="rId12">
        <w:r w:rsidR="00886140" w:rsidRPr="00910B15">
          <w:rPr>
            <w:rFonts w:asciiTheme="minorHAnsi" w:hAnsiTheme="minorHAnsi"/>
            <w:u w:val="single" w:color="3C3C3B"/>
          </w:rPr>
          <w:t>NHS Code of Practice</w:t>
        </w:r>
      </w:hyperlink>
      <w:hyperlink r:id="rId13">
        <w:r w:rsidR="00886140" w:rsidRPr="00910B15">
          <w:rPr>
            <w:rFonts w:asciiTheme="minorHAnsi" w:hAnsiTheme="minorHAnsi"/>
          </w:rPr>
          <w:t xml:space="preserve"> </w:t>
        </w:r>
      </w:hyperlink>
      <w:r w:rsidR="00886140" w:rsidRPr="00910B15">
        <w:rPr>
          <w:rFonts w:asciiTheme="minorHAnsi" w:hAnsiTheme="minorHAnsi"/>
        </w:rPr>
        <w:t xml:space="preserve">, </w:t>
      </w:r>
      <w:hyperlink r:id="rId14">
        <w:r w:rsidR="00886140" w:rsidRPr="00910B15">
          <w:rPr>
            <w:rFonts w:asciiTheme="minorHAnsi" w:hAnsiTheme="minorHAnsi"/>
            <w:u w:val="single" w:color="3C3C3B"/>
          </w:rPr>
          <w:t>NHS Constitution</w:t>
        </w:r>
      </w:hyperlink>
      <w:hyperlink r:id="rId15">
        <w:r w:rsidR="00886140" w:rsidRPr="00910B15">
          <w:rPr>
            <w:rFonts w:asciiTheme="minorHAnsi" w:hAnsiTheme="minorHAnsi"/>
          </w:rPr>
          <w:t xml:space="preserve"> </w:t>
        </w:r>
      </w:hyperlink>
      <w:r w:rsidR="00886140" w:rsidRPr="00910B15">
        <w:rPr>
          <w:rFonts w:asciiTheme="minorHAnsi" w:hAnsiTheme="minorHAnsi"/>
        </w:rPr>
        <w:t xml:space="preserve">and </w:t>
      </w:r>
      <w:hyperlink r:id="rId16">
        <w:r w:rsidR="00886140" w:rsidRPr="00910B15">
          <w:rPr>
            <w:rFonts w:asciiTheme="minorHAnsi" w:hAnsiTheme="minorHAnsi"/>
            <w:u w:val="single" w:color="3C3C3B"/>
          </w:rPr>
          <w:t>HSCIC Code of Practice on Confidential</w:t>
        </w:r>
      </w:hyperlink>
      <w:hyperlink r:id="rId17">
        <w:r w:rsidR="00886140" w:rsidRPr="00910B15">
          <w:rPr>
            <w:rFonts w:asciiTheme="minorHAnsi" w:hAnsiTheme="minorHAnsi"/>
          </w:rPr>
          <w:t xml:space="preserve"> </w:t>
        </w:r>
      </w:hyperlink>
      <w:hyperlink r:id="rId18">
        <w:r w:rsidR="00886140" w:rsidRPr="00910B15">
          <w:rPr>
            <w:rFonts w:asciiTheme="minorHAnsi" w:hAnsiTheme="minorHAnsi"/>
            <w:u w:val="single" w:color="3C3C3B"/>
          </w:rPr>
          <w:t>Information</w:t>
        </w:r>
      </w:hyperlink>
      <w:hyperlink r:id="rId19">
        <w:r w:rsidR="00886140" w:rsidRPr="00910B15">
          <w:rPr>
            <w:rFonts w:asciiTheme="minorHAnsi" w:hAnsiTheme="minorHAnsi"/>
          </w:rPr>
          <w:t xml:space="preserve"> </w:t>
        </w:r>
      </w:hyperlink>
      <w:r w:rsidR="00886140" w:rsidRPr="00910B15">
        <w:rPr>
          <w:rFonts w:asciiTheme="minorHAnsi" w:hAnsiTheme="minorHAnsi"/>
        </w:rP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5C483C6F"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Information governance responsibilities </w:t>
      </w:r>
    </w:p>
    <w:p w14:paraId="5A434D1B" w14:textId="77777777" w:rsidR="00886140" w:rsidRPr="00910B15" w:rsidRDefault="00000000">
      <w:pPr>
        <w:spacing w:after="254"/>
        <w:rPr>
          <w:rFonts w:asciiTheme="minorHAnsi" w:hAnsiTheme="minorHAnsi"/>
        </w:rPr>
      </w:pPr>
      <w:r w:rsidRPr="00910B15">
        <w:rPr>
          <w:rFonts w:asciiTheme="minorHAnsi" w:hAnsiTheme="minorHAnsi"/>
        </w:rPr>
        <w:t xml:space="preserve">You are responsible for the following key aspects of Information Governance (not an exhaustive list): </w:t>
      </w:r>
    </w:p>
    <w:p w14:paraId="62F1FC64" w14:textId="77777777" w:rsidR="00886140" w:rsidRPr="00910B15" w:rsidRDefault="00000000">
      <w:pPr>
        <w:numPr>
          <w:ilvl w:val="0"/>
          <w:numId w:val="3"/>
        </w:numPr>
        <w:ind w:hanging="284"/>
        <w:rPr>
          <w:rFonts w:asciiTheme="minorHAnsi" w:hAnsiTheme="minorHAnsi"/>
        </w:rPr>
      </w:pPr>
      <w:r w:rsidRPr="00910B15">
        <w:rPr>
          <w:rFonts w:asciiTheme="minorHAnsi" w:hAnsiTheme="minorHAnsi"/>
        </w:rPr>
        <w:t xml:space="preserve">Completion of annual information governance training </w:t>
      </w:r>
    </w:p>
    <w:p w14:paraId="786C84A2" w14:textId="77777777" w:rsidR="00886140" w:rsidRPr="00910B15" w:rsidRDefault="00000000">
      <w:pPr>
        <w:numPr>
          <w:ilvl w:val="0"/>
          <w:numId w:val="3"/>
        </w:numPr>
        <w:ind w:hanging="284"/>
        <w:rPr>
          <w:rFonts w:asciiTheme="minorHAnsi" w:hAnsiTheme="minorHAnsi"/>
        </w:rPr>
      </w:pPr>
      <w:r w:rsidRPr="00910B15">
        <w:rPr>
          <w:rFonts w:asciiTheme="minorHAnsi" w:hAnsiTheme="minorHAnsi"/>
        </w:rPr>
        <w:t xml:space="preserve">Reading applicable policies and procedures  </w:t>
      </w:r>
    </w:p>
    <w:p w14:paraId="762921CD" w14:textId="77777777" w:rsidR="00886140" w:rsidRPr="00910B15" w:rsidRDefault="00000000">
      <w:pPr>
        <w:spacing w:after="197"/>
        <w:ind w:left="577"/>
        <w:rPr>
          <w:rFonts w:asciiTheme="minorHAnsi" w:hAnsiTheme="minorHAnsi"/>
        </w:rPr>
      </w:pPr>
      <w:r w:rsidRPr="00910B15">
        <w:rPr>
          <w:rFonts w:asciiTheme="minorHAnsi" w:hAnsiTheme="minorHAnsi"/>
        </w:rPr>
        <w:t xml:space="preserve">Understanding key responsibilities outlined in the Information Governance acceptable usage policies and procedures including NHS mandated encryption requirements </w:t>
      </w:r>
    </w:p>
    <w:p w14:paraId="2302A57E" w14:textId="77777777" w:rsidR="00886140" w:rsidRPr="00910B15" w:rsidRDefault="00000000">
      <w:pPr>
        <w:numPr>
          <w:ilvl w:val="0"/>
          <w:numId w:val="3"/>
        </w:numPr>
        <w:ind w:hanging="284"/>
        <w:rPr>
          <w:rFonts w:asciiTheme="minorHAnsi" w:hAnsiTheme="minorHAnsi"/>
        </w:rPr>
      </w:pPr>
      <w:r w:rsidRPr="00910B15">
        <w:rPr>
          <w:rFonts w:asciiTheme="minorHAnsi" w:hAnsiTheme="minorHAnsi"/>
        </w:rPr>
        <w:t xml:space="preserve">Ensuring the security and confidentiality of all records and personal information assets  </w:t>
      </w:r>
    </w:p>
    <w:p w14:paraId="37939B88" w14:textId="77777777" w:rsidR="00886140" w:rsidRPr="00910B15" w:rsidRDefault="00000000">
      <w:pPr>
        <w:numPr>
          <w:ilvl w:val="0"/>
          <w:numId w:val="3"/>
        </w:numPr>
        <w:spacing w:after="197"/>
        <w:ind w:hanging="284"/>
        <w:rPr>
          <w:rFonts w:asciiTheme="minorHAnsi" w:hAnsiTheme="minorHAnsi"/>
        </w:rPr>
      </w:pPr>
      <w:r w:rsidRPr="00910B15">
        <w:rPr>
          <w:rFonts w:asciiTheme="minorHAnsi" w:hAnsiTheme="minorHAnsi"/>
        </w:rPr>
        <w:t xml:space="preserve">Maintaining timely and accurate record keeping and where appropriate, in accordance with professional guidelines  </w:t>
      </w:r>
    </w:p>
    <w:p w14:paraId="34C27232" w14:textId="77777777" w:rsidR="00886140" w:rsidRPr="00910B15" w:rsidRDefault="00000000">
      <w:pPr>
        <w:numPr>
          <w:ilvl w:val="0"/>
          <w:numId w:val="3"/>
        </w:numPr>
        <w:spacing w:after="194"/>
        <w:ind w:hanging="284"/>
        <w:rPr>
          <w:rFonts w:asciiTheme="minorHAnsi" w:hAnsiTheme="minorHAnsi"/>
        </w:rPr>
      </w:pPr>
      <w:r w:rsidRPr="00910B15">
        <w:rPr>
          <w:rFonts w:asciiTheme="minorHAnsi" w:hAnsiTheme="minorHAnsi"/>
        </w:rPr>
        <w:t xml:space="preserve">Only using email accounts authorised by us. These should be used in accordance with the Sending and Transferring Information Securely Procedures and Acceptable Use Policies. </w:t>
      </w:r>
    </w:p>
    <w:p w14:paraId="22A3AE13" w14:textId="77777777" w:rsidR="00886140" w:rsidRPr="00910B15" w:rsidRDefault="00000000">
      <w:pPr>
        <w:numPr>
          <w:ilvl w:val="0"/>
          <w:numId w:val="3"/>
        </w:numPr>
        <w:spacing w:after="196"/>
        <w:ind w:hanging="284"/>
        <w:rPr>
          <w:rFonts w:asciiTheme="minorHAnsi" w:hAnsiTheme="minorHAnsi"/>
        </w:rPr>
      </w:pPr>
      <w:r w:rsidRPr="00910B15">
        <w:rPr>
          <w:rFonts w:asciiTheme="minorHAnsi" w:hAnsiTheme="minorHAnsi"/>
        </w:rPr>
        <w:lastRenderedPageBreak/>
        <w:t xml:space="preserve">Reporting information governance incidents and near misses on CIRIS or to the appropriate person e.g. line manager, Head of Information Governance, Information Security Lead </w:t>
      </w:r>
    </w:p>
    <w:p w14:paraId="7C59D46F" w14:textId="77777777" w:rsidR="00886140" w:rsidRPr="00910B15" w:rsidRDefault="00000000">
      <w:pPr>
        <w:numPr>
          <w:ilvl w:val="0"/>
          <w:numId w:val="3"/>
        </w:numPr>
        <w:ind w:hanging="284"/>
        <w:rPr>
          <w:rFonts w:asciiTheme="minorHAnsi" w:hAnsiTheme="minorHAnsi"/>
        </w:rPr>
      </w:pPr>
      <w:r w:rsidRPr="00910B15">
        <w:rPr>
          <w:rFonts w:asciiTheme="minorHAnsi" w:hAnsiTheme="minorHAnsi"/>
        </w:rPr>
        <w:t xml:space="preserve">Adherence to the clear desk/screen policy  </w:t>
      </w:r>
    </w:p>
    <w:p w14:paraId="1D3795BF" w14:textId="77777777" w:rsidR="00886140" w:rsidRPr="00910B15" w:rsidRDefault="00000000">
      <w:pPr>
        <w:numPr>
          <w:ilvl w:val="0"/>
          <w:numId w:val="3"/>
        </w:numPr>
        <w:spacing w:after="47"/>
        <w:ind w:hanging="284"/>
        <w:rPr>
          <w:rFonts w:asciiTheme="minorHAnsi" w:hAnsiTheme="minorHAnsi"/>
        </w:rPr>
      </w:pPr>
      <w:r w:rsidRPr="00910B15">
        <w:rPr>
          <w:rFonts w:asciiTheme="minorHAnsi" w:hAnsiTheme="minorHAnsi"/>
        </w:rPr>
        <w:t xml:space="preserve">Only using approved equipment for conducting business </w:t>
      </w:r>
    </w:p>
    <w:p w14:paraId="787877C1" w14:textId="77777777" w:rsidR="00886140" w:rsidRPr="00910B15" w:rsidRDefault="00000000">
      <w:pPr>
        <w:spacing w:after="198" w:line="259" w:lineRule="auto"/>
        <w:ind w:left="283" w:firstLine="0"/>
        <w:rPr>
          <w:rFonts w:asciiTheme="minorHAnsi" w:hAnsiTheme="minorHAnsi"/>
        </w:rPr>
      </w:pPr>
      <w:r w:rsidRPr="00910B15">
        <w:rPr>
          <w:rFonts w:asciiTheme="minorHAnsi" w:hAnsiTheme="minorHAnsi"/>
        </w:rPr>
        <w:t xml:space="preserve"> </w:t>
      </w:r>
    </w:p>
    <w:p w14:paraId="4097303B"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Governance </w:t>
      </w:r>
    </w:p>
    <w:p w14:paraId="032230DD" w14:textId="77777777" w:rsidR="00886140" w:rsidRPr="00910B15" w:rsidRDefault="00000000">
      <w:pPr>
        <w:spacing w:after="168"/>
        <w:rPr>
          <w:rFonts w:asciiTheme="minorHAnsi" w:hAnsiTheme="minorHAnsi"/>
        </w:rPr>
      </w:pPr>
      <w:r w:rsidRPr="00910B15">
        <w:rPr>
          <w:rFonts w:asciiTheme="minorHAnsi" w:hAnsiTheme="minorHAnsi"/>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51B93133" w14:textId="77777777" w:rsidR="00886140" w:rsidRPr="00910B15" w:rsidRDefault="00000000">
      <w:pPr>
        <w:spacing w:after="222" w:line="259" w:lineRule="auto"/>
        <w:ind w:left="0" w:firstLine="0"/>
        <w:rPr>
          <w:rFonts w:asciiTheme="minorHAnsi" w:hAnsiTheme="minorHAnsi"/>
        </w:rPr>
      </w:pPr>
      <w:r w:rsidRPr="00910B15">
        <w:rPr>
          <w:rFonts w:asciiTheme="minorHAnsi" w:hAnsiTheme="minorHAnsi"/>
        </w:rPr>
        <w:t xml:space="preserve"> </w:t>
      </w:r>
    </w:p>
    <w:p w14:paraId="48A16418"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Registered Health Professional </w:t>
      </w:r>
    </w:p>
    <w:p w14:paraId="7289D325" w14:textId="77777777" w:rsidR="00886140" w:rsidRPr="00910B15" w:rsidRDefault="00000000">
      <w:pPr>
        <w:spacing w:after="168"/>
        <w:rPr>
          <w:rFonts w:asciiTheme="minorHAnsi" w:hAnsiTheme="minorHAnsi"/>
        </w:rPr>
      </w:pPr>
      <w:r w:rsidRPr="00910B15">
        <w:rPr>
          <w:rFonts w:asciiTheme="minorHAnsi" w:hAnsiTheme="minorHAnsi"/>
        </w:rPr>
        <w:t xml:space="preserve">All staff who are a member of a professional body must comply with standards of professional practice/conduct. It is the post holder’s responsibility to ensure they are both familiar with and adhere to these requirements. </w:t>
      </w:r>
    </w:p>
    <w:p w14:paraId="2C7617E5" w14:textId="77777777" w:rsidR="00886140" w:rsidRPr="00910B15" w:rsidRDefault="00000000">
      <w:pPr>
        <w:spacing w:after="222" w:line="259" w:lineRule="auto"/>
        <w:ind w:left="0" w:firstLine="0"/>
        <w:rPr>
          <w:rFonts w:asciiTheme="minorHAnsi" w:hAnsiTheme="minorHAnsi"/>
        </w:rPr>
      </w:pPr>
      <w:r w:rsidRPr="00910B15">
        <w:rPr>
          <w:rFonts w:asciiTheme="minorHAnsi" w:hAnsiTheme="minorHAnsi"/>
        </w:rPr>
        <w:t xml:space="preserve"> </w:t>
      </w:r>
    </w:p>
    <w:p w14:paraId="497F83EF"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Risk Management/Health &amp; Safety </w:t>
      </w:r>
    </w:p>
    <w:p w14:paraId="3BF53633" w14:textId="77777777" w:rsidR="00886140" w:rsidRPr="00910B15" w:rsidRDefault="00000000">
      <w:pPr>
        <w:spacing w:after="168"/>
        <w:rPr>
          <w:rFonts w:asciiTheme="minorHAnsi" w:hAnsiTheme="minorHAnsi"/>
        </w:rPr>
      </w:pPr>
      <w:r w:rsidRPr="00910B15">
        <w:rPr>
          <w:rFonts w:asciiTheme="minorHAnsi" w:hAnsiTheme="minorHAnsi"/>
        </w:rP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492D1C37" w14:textId="77777777" w:rsidR="00886140" w:rsidRPr="00910B15" w:rsidRDefault="00000000">
      <w:pPr>
        <w:spacing w:after="170"/>
        <w:rPr>
          <w:rFonts w:asciiTheme="minorHAnsi" w:hAnsiTheme="minorHAnsi"/>
        </w:rPr>
      </w:pPr>
      <w:r w:rsidRPr="00910B15">
        <w:rPr>
          <w:rFonts w:asciiTheme="minorHAnsi" w:hAnsiTheme="minorHAnsi"/>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910B15">
        <w:rPr>
          <w:rFonts w:asciiTheme="minorHAnsi" w:hAnsiTheme="minorHAnsi"/>
        </w:rPr>
        <w:t>observe strict fire and security precautions at all times</w:t>
      </w:r>
      <w:proofErr w:type="gramEnd"/>
      <w:r w:rsidRPr="00910B15">
        <w:rPr>
          <w:rFonts w:asciiTheme="minorHAnsi" w:hAnsiTheme="minorHAnsi"/>
        </w:rPr>
        <w:t xml:space="preserve">. </w:t>
      </w:r>
    </w:p>
    <w:p w14:paraId="62A05414" w14:textId="77777777" w:rsidR="00886140" w:rsidRPr="00910B15" w:rsidRDefault="00000000">
      <w:pPr>
        <w:spacing w:after="168"/>
        <w:rPr>
          <w:rFonts w:asciiTheme="minorHAnsi" w:hAnsiTheme="minorHAnsi"/>
        </w:rPr>
      </w:pPr>
      <w:r w:rsidRPr="00910B15">
        <w:rPr>
          <w:rFonts w:asciiTheme="minorHAnsi" w:hAnsiTheme="minorHAnsi"/>
        </w:rPr>
        <w:t xml:space="preserve">All staff must report accidents, incidents and near misses so that the company can learn from them and improve safety. </w:t>
      </w:r>
    </w:p>
    <w:p w14:paraId="3BC664E6" w14:textId="77777777" w:rsidR="00886140" w:rsidRPr="00910B15" w:rsidRDefault="00000000">
      <w:pPr>
        <w:spacing w:after="0" w:line="259" w:lineRule="auto"/>
        <w:ind w:left="0" w:firstLine="0"/>
        <w:rPr>
          <w:rFonts w:asciiTheme="minorHAnsi" w:hAnsiTheme="minorHAnsi"/>
        </w:rPr>
      </w:pPr>
      <w:r w:rsidRPr="00910B15">
        <w:rPr>
          <w:rFonts w:asciiTheme="minorHAnsi" w:hAnsiTheme="minorHAnsi"/>
        </w:rPr>
        <w:t xml:space="preserve"> </w:t>
      </w:r>
    </w:p>
    <w:p w14:paraId="45199908" w14:textId="77777777" w:rsidR="00886140" w:rsidRPr="00910B15" w:rsidRDefault="00886140">
      <w:pPr>
        <w:rPr>
          <w:rFonts w:asciiTheme="minorHAnsi" w:hAnsiTheme="minorHAnsi"/>
        </w:rPr>
        <w:sectPr w:rsidR="00886140" w:rsidRPr="00910B15">
          <w:headerReference w:type="even" r:id="rId20"/>
          <w:headerReference w:type="default" r:id="rId21"/>
          <w:footerReference w:type="even" r:id="rId22"/>
          <w:footerReference w:type="default" r:id="rId23"/>
          <w:headerReference w:type="first" r:id="rId24"/>
          <w:footerReference w:type="first" r:id="rId25"/>
          <w:pgSz w:w="11906" w:h="16838"/>
          <w:pgMar w:top="2545" w:right="725" w:bottom="1970" w:left="720" w:header="336" w:footer="350" w:gutter="0"/>
          <w:cols w:space="720"/>
          <w:titlePg/>
        </w:sectPr>
      </w:pPr>
    </w:p>
    <w:p w14:paraId="02109AB5"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lastRenderedPageBreak/>
        <w:t xml:space="preserve">Safeguarding Children and Vulnerable Adults Responsibility </w:t>
      </w:r>
    </w:p>
    <w:p w14:paraId="520BBA37" w14:textId="77777777" w:rsidR="00886140" w:rsidRPr="00910B15" w:rsidRDefault="00000000">
      <w:pPr>
        <w:spacing w:after="168"/>
        <w:rPr>
          <w:rFonts w:asciiTheme="minorHAnsi" w:hAnsiTheme="minorHAnsi"/>
        </w:rPr>
      </w:pPr>
      <w:r w:rsidRPr="00910B15">
        <w:rPr>
          <w:rFonts w:asciiTheme="minorHAnsi" w:hAnsiTheme="minorHAnsi"/>
        </w:rPr>
        <w:t xml:space="preserve">We are committed to safeguarding and promoting the welfare of children and adults at risk of harm and expects all employees to share this commitment.  </w:t>
      </w:r>
    </w:p>
    <w:p w14:paraId="26F3AD1F" w14:textId="77777777" w:rsidR="00886140" w:rsidRPr="00910B15" w:rsidRDefault="00000000">
      <w:pPr>
        <w:spacing w:after="219" w:line="259" w:lineRule="auto"/>
        <w:ind w:left="0" w:firstLine="0"/>
        <w:rPr>
          <w:rFonts w:asciiTheme="minorHAnsi" w:hAnsiTheme="minorHAnsi"/>
        </w:rPr>
      </w:pPr>
      <w:r w:rsidRPr="00910B15">
        <w:rPr>
          <w:rFonts w:asciiTheme="minorHAnsi" w:hAnsiTheme="minorHAnsi"/>
        </w:rPr>
        <w:t xml:space="preserve"> </w:t>
      </w:r>
    </w:p>
    <w:p w14:paraId="6D454045" w14:textId="77777777" w:rsidR="00886140" w:rsidRPr="00910B15" w:rsidRDefault="00000000">
      <w:pPr>
        <w:pStyle w:val="Heading1"/>
        <w:spacing w:after="120"/>
        <w:ind w:left="-5"/>
        <w:rPr>
          <w:rFonts w:asciiTheme="minorHAnsi" w:hAnsiTheme="minorHAnsi"/>
          <w:sz w:val="24"/>
        </w:rPr>
      </w:pPr>
      <w:r w:rsidRPr="00910B15">
        <w:rPr>
          <w:rFonts w:asciiTheme="minorHAnsi" w:hAnsiTheme="minorHAnsi"/>
          <w:sz w:val="24"/>
        </w:rPr>
        <w:t xml:space="preserve">Medicines Management Responsibility </w:t>
      </w:r>
    </w:p>
    <w:p w14:paraId="14BF983F" w14:textId="77777777" w:rsidR="00886140" w:rsidRPr="00910B15" w:rsidRDefault="00000000">
      <w:pPr>
        <w:pStyle w:val="Heading2"/>
        <w:ind w:left="10"/>
        <w:rPr>
          <w:rFonts w:asciiTheme="minorHAnsi" w:hAnsiTheme="minorHAnsi"/>
        </w:rPr>
      </w:pPr>
      <w:r w:rsidRPr="00910B15">
        <w:rPr>
          <w:rFonts w:asciiTheme="minorHAnsi" w:hAnsiTheme="minorHAnsi"/>
        </w:rPr>
        <w:t xml:space="preserve">Nursing or registered healthcare professionals </w:t>
      </w:r>
    </w:p>
    <w:p w14:paraId="1540620F" w14:textId="77777777" w:rsidR="00886140" w:rsidRPr="00910B15" w:rsidRDefault="00000000">
      <w:pPr>
        <w:spacing w:after="180" w:line="257" w:lineRule="auto"/>
        <w:ind w:left="-5"/>
        <w:rPr>
          <w:rFonts w:asciiTheme="minorHAnsi" w:hAnsiTheme="minorHAnsi"/>
        </w:rPr>
      </w:pPr>
      <w:r w:rsidRPr="00910B15">
        <w:rPr>
          <w:rFonts w:asciiTheme="minorHAnsi" w:hAnsiTheme="minorHAnsi"/>
        </w:rPr>
        <w:t xml:space="preserve">Undertake all aspects of medicines management related activities in accordance </w:t>
      </w:r>
      <w:proofErr w:type="gramStart"/>
      <w:r w:rsidRPr="00910B15">
        <w:rPr>
          <w:rFonts w:asciiTheme="minorHAnsi" w:hAnsiTheme="minorHAnsi"/>
        </w:rPr>
        <w:t>within</w:t>
      </w:r>
      <w:proofErr w:type="gramEnd"/>
      <w:r w:rsidRPr="00910B15">
        <w:rPr>
          <w:rFonts w:asciiTheme="minorHAnsi" w:hAnsiTheme="minorHAnsi"/>
        </w:rPr>
        <w:t xml:space="preserve"> the company’s medicines policies to ensure the safe, legal, and appropriate use of medicines.  </w:t>
      </w:r>
    </w:p>
    <w:p w14:paraId="61FEA3A0" w14:textId="77777777" w:rsidR="00886140" w:rsidRPr="00910B15" w:rsidRDefault="00000000">
      <w:pPr>
        <w:pStyle w:val="Heading2"/>
        <w:ind w:left="10"/>
        <w:rPr>
          <w:rFonts w:asciiTheme="minorHAnsi" w:hAnsiTheme="minorHAnsi"/>
        </w:rPr>
      </w:pPr>
      <w:r w:rsidRPr="00910B15">
        <w:rPr>
          <w:rFonts w:asciiTheme="minorHAnsi" w:hAnsiTheme="minorHAnsi"/>
        </w:rPr>
        <w:t xml:space="preserve">Skilled non-registered staff </w:t>
      </w:r>
    </w:p>
    <w:p w14:paraId="00D82A97" w14:textId="77777777" w:rsidR="00886140" w:rsidRPr="00910B15" w:rsidRDefault="00000000">
      <w:pPr>
        <w:spacing w:after="168"/>
        <w:rPr>
          <w:rFonts w:asciiTheme="minorHAnsi" w:hAnsiTheme="minorHAnsi"/>
        </w:rPr>
      </w:pPr>
      <w:r w:rsidRPr="00910B15">
        <w:rPr>
          <w:rFonts w:asciiTheme="minorHAnsi" w:hAnsiTheme="minorHAnsi"/>
        </w:rPr>
        <w:t xml:space="preserve">Undertake all aspects of medicines management related activities in accordance with the company’s medicines policy where appropriate training has been given and competencies have been achieved. </w:t>
      </w:r>
    </w:p>
    <w:p w14:paraId="7FE680D3" w14:textId="77777777" w:rsidR="00886140" w:rsidRPr="00910B15" w:rsidRDefault="00000000">
      <w:pPr>
        <w:spacing w:after="219" w:line="259" w:lineRule="auto"/>
        <w:ind w:left="0" w:firstLine="0"/>
        <w:rPr>
          <w:rFonts w:asciiTheme="minorHAnsi" w:hAnsiTheme="minorHAnsi"/>
        </w:rPr>
      </w:pPr>
      <w:r w:rsidRPr="00910B15">
        <w:rPr>
          <w:rFonts w:asciiTheme="minorHAnsi" w:hAnsiTheme="minorHAnsi"/>
        </w:rPr>
        <w:t xml:space="preserve"> </w:t>
      </w:r>
    </w:p>
    <w:p w14:paraId="48E911AB"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Policies and Procedures </w:t>
      </w:r>
    </w:p>
    <w:p w14:paraId="3057AB9B" w14:textId="77777777" w:rsidR="00886140" w:rsidRPr="00910B15" w:rsidRDefault="00000000">
      <w:pPr>
        <w:spacing w:after="168"/>
        <w:rPr>
          <w:rFonts w:asciiTheme="minorHAnsi" w:hAnsiTheme="minorHAnsi"/>
        </w:rPr>
      </w:pPr>
      <w:r w:rsidRPr="00910B15">
        <w:rPr>
          <w:rFonts w:asciiTheme="minorHAnsi" w:hAnsiTheme="minorHAnsi"/>
        </w:rPr>
        <w:t xml:space="preserve">All colleagues must comply with the Company Policies and Procedures which can be found on the company intranet. </w:t>
      </w:r>
    </w:p>
    <w:p w14:paraId="2E5F3506" w14:textId="77777777" w:rsidR="00886140" w:rsidRPr="00910B15" w:rsidRDefault="00000000">
      <w:pPr>
        <w:spacing w:after="219" w:line="259" w:lineRule="auto"/>
        <w:ind w:left="0" w:firstLine="0"/>
        <w:rPr>
          <w:rFonts w:asciiTheme="minorHAnsi" w:hAnsiTheme="minorHAnsi"/>
        </w:rPr>
      </w:pPr>
      <w:r w:rsidRPr="00910B15">
        <w:rPr>
          <w:rFonts w:asciiTheme="minorHAnsi" w:hAnsiTheme="minorHAnsi"/>
        </w:rPr>
        <w:t xml:space="preserve"> </w:t>
      </w:r>
    </w:p>
    <w:p w14:paraId="1581E73F"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General </w:t>
      </w:r>
    </w:p>
    <w:p w14:paraId="33911AFA" w14:textId="77777777" w:rsidR="00886140" w:rsidRPr="00910B15" w:rsidRDefault="00000000">
      <w:pPr>
        <w:spacing w:after="168"/>
        <w:rPr>
          <w:rFonts w:asciiTheme="minorHAnsi" w:hAnsiTheme="minorHAnsi"/>
        </w:rPr>
      </w:pPr>
      <w:r w:rsidRPr="00910B15">
        <w:rPr>
          <w:rFonts w:asciiTheme="minorHAnsi" w:hAnsiTheme="minorHAnsi"/>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C4C069" w14:textId="77777777" w:rsidR="00886140" w:rsidRPr="00910B15" w:rsidRDefault="00000000">
      <w:pPr>
        <w:spacing w:after="168"/>
        <w:rPr>
          <w:rFonts w:asciiTheme="minorHAnsi" w:hAnsiTheme="minorHAnsi"/>
        </w:rPr>
      </w:pPr>
      <w:r w:rsidRPr="00910B15">
        <w:rPr>
          <w:rFonts w:asciiTheme="minorHAnsi" w:hAnsiTheme="minorHAnsi"/>
        </w:rPr>
        <w:t xml:space="preserve">We recruit competent staff that we support in maintaining and extending their skills in accordance with the needs of the people we serve. We will recognise the commitment from our staff to meeting the needs of our patients. </w:t>
      </w:r>
    </w:p>
    <w:p w14:paraId="771662F1" w14:textId="77777777" w:rsidR="00886140" w:rsidRPr="00910B15" w:rsidRDefault="00000000">
      <w:pPr>
        <w:spacing w:after="159" w:line="257" w:lineRule="auto"/>
        <w:ind w:left="-5"/>
        <w:rPr>
          <w:rFonts w:asciiTheme="minorHAnsi" w:hAnsiTheme="minorHAnsi"/>
        </w:rPr>
      </w:pPr>
      <w:r w:rsidRPr="00910B15">
        <w:rPr>
          <w:rFonts w:asciiTheme="minorHAnsi" w:hAnsiTheme="minorHAnsi"/>
        </w:rPr>
        <w:t xml:space="preserve">The company recognises a “non-smoking” policy. Employees are not able to smoke anywhere within the premises or when outside on official business. </w:t>
      </w:r>
    </w:p>
    <w:p w14:paraId="30DEBFD9" w14:textId="77777777" w:rsidR="00886140" w:rsidRPr="00910B15" w:rsidRDefault="00000000">
      <w:pPr>
        <w:spacing w:after="219" w:line="259" w:lineRule="auto"/>
        <w:ind w:left="0" w:firstLine="0"/>
        <w:rPr>
          <w:rFonts w:asciiTheme="minorHAnsi" w:hAnsiTheme="minorHAnsi"/>
        </w:rPr>
      </w:pPr>
      <w:r w:rsidRPr="00910B15">
        <w:rPr>
          <w:rFonts w:asciiTheme="minorHAnsi" w:hAnsiTheme="minorHAnsi"/>
        </w:rPr>
        <w:t xml:space="preserve"> </w:t>
      </w:r>
    </w:p>
    <w:p w14:paraId="6C72AAE4"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Equal Opportunities </w:t>
      </w:r>
    </w:p>
    <w:p w14:paraId="0612DC7A" w14:textId="77777777" w:rsidR="00886140" w:rsidRPr="00910B15" w:rsidRDefault="00000000">
      <w:pPr>
        <w:rPr>
          <w:rFonts w:asciiTheme="minorHAnsi" w:hAnsiTheme="minorHAnsi"/>
        </w:rPr>
      </w:pPr>
      <w:r w:rsidRPr="00910B15">
        <w:rPr>
          <w:rFonts w:asciiTheme="minorHAnsi" w:hAnsiTheme="minorHAnsi"/>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w:t>
      </w:r>
      <w:r w:rsidRPr="00910B15">
        <w:rPr>
          <w:rFonts w:asciiTheme="minorHAnsi" w:hAnsiTheme="minorHAnsi"/>
        </w:rPr>
        <w:lastRenderedPageBreak/>
        <w:t xml:space="preserve">capability or potential. To this end, the company has an Equality and Diversity policy, and it is the responsibility of each employee to contribute to its success. </w:t>
      </w:r>
    </w:p>
    <w:p w14:paraId="1CA0DA50" w14:textId="77777777" w:rsidR="00886140" w:rsidRPr="00910B15" w:rsidRDefault="00000000">
      <w:pPr>
        <w:spacing w:after="219" w:line="259" w:lineRule="auto"/>
        <w:ind w:left="0" w:firstLine="0"/>
        <w:rPr>
          <w:rFonts w:asciiTheme="minorHAnsi" w:hAnsiTheme="minorHAnsi"/>
        </w:rPr>
      </w:pPr>
      <w:r w:rsidRPr="00910B15">
        <w:rPr>
          <w:rFonts w:asciiTheme="minorHAnsi" w:hAnsiTheme="minorHAnsi"/>
        </w:rPr>
        <w:t xml:space="preserve"> </w:t>
      </w:r>
    </w:p>
    <w:p w14:paraId="61E3E60F" w14:textId="77777777" w:rsidR="00886140" w:rsidRPr="00910B15" w:rsidRDefault="00000000">
      <w:pPr>
        <w:pStyle w:val="Heading1"/>
        <w:ind w:left="-5"/>
        <w:rPr>
          <w:rFonts w:asciiTheme="minorHAnsi" w:hAnsiTheme="minorHAnsi"/>
          <w:sz w:val="24"/>
        </w:rPr>
      </w:pPr>
      <w:r w:rsidRPr="00910B15">
        <w:rPr>
          <w:rFonts w:asciiTheme="minorHAnsi" w:hAnsiTheme="minorHAnsi"/>
          <w:sz w:val="24"/>
        </w:rPr>
        <w:t xml:space="preserve">Flexibility Statement </w:t>
      </w:r>
    </w:p>
    <w:p w14:paraId="7EFDB3B9" w14:textId="77777777" w:rsidR="00886140" w:rsidRPr="00910B15" w:rsidRDefault="00000000">
      <w:pPr>
        <w:spacing w:after="168"/>
        <w:rPr>
          <w:rFonts w:asciiTheme="minorHAnsi" w:hAnsiTheme="minorHAnsi"/>
        </w:rPr>
      </w:pPr>
      <w:r w:rsidRPr="00910B15">
        <w:rPr>
          <w:rFonts w:asciiTheme="minorHAnsi" w:hAnsiTheme="minorHAnsi"/>
        </w:rPr>
        <w:t xml:space="preserve">This job description is not exhaustive and may change as the post develops or changes to align with service needs. Any such changes will be discussed directly between the post holder and their line manager. </w:t>
      </w:r>
    </w:p>
    <w:p w14:paraId="3A5B40CB" w14:textId="747F7573" w:rsidR="00886140" w:rsidRPr="00910B15" w:rsidRDefault="00886140" w:rsidP="00FA30FD">
      <w:pPr>
        <w:spacing w:after="157" w:line="259" w:lineRule="auto"/>
        <w:ind w:left="0" w:firstLine="0"/>
        <w:rPr>
          <w:rFonts w:asciiTheme="minorHAnsi" w:hAnsiTheme="minorHAnsi"/>
        </w:rPr>
      </w:pPr>
    </w:p>
    <w:p w14:paraId="59D16EBB" w14:textId="77777777" w:rsidR="00886140" w:rsidRPr="00910B15" w:rsidRDefault="00000000">
      <w:pPr>
        <w:pStyle w:val="Heading2"/>
        <w:spacing w:after="0"/>
        <w:ind w:left="10"/>
        <w:rPr>
          <w:rFonts w:asciiTheme="minorHAnsi" w:hAnsiTheme="minorHAnsi"/>
        </w:rPr>
      </w:pPr>
      <w:r w:rsidRPr="00910B15">
        <w:rPr>
          <w:rFonts w:asciiTheme="minorHAnsi" w:hAnsiTheme="minorHAnsi"/>
        </w:rPr>
        <w:t xml:space="preserve">Employee signature </w:t>
      </w:r>
    </w:p>
    <w:p w14:paraId="5291E49C" w14:textId="77777777" w:rsidR="00886140" w:rsidRPr="00910B15" w:rsidRDefault="00000000">
      <w:pPr>
        <w:spacing w:after="322" w:line="259" w:lineRule="auto"/>
        <w:ind w:left="0" w:firstLine="0"/>
        <w:rPr>
          <w:rFonts w:asciiTheme="minorHAnsi" w:hAnsiTheme="minorHAnsi"/>
        </w:rPr>
      </w:pPr>
      <w:r w:rsidRPr="00910B15">
        <w:rPr>
          <w:rFonts w:asciiTheme="minorHAnsi" w:eastAsia="Calibri" w:hAnsiTheme="minorHAnsi" w:cs="Calibri"/>
          <w:noProof/>
          <w:color w:val="000000"/>
          <w:sz w:val="22"/>
        </w:rPr>
        <mc:AlternateContent>
          <mc:Choice Requires="wpg">
            <w:drawing>
              <wp:inline distT="0" distB="0" distL="0" distR="0" wp14:anchorId="5C5370D2" wp14:editId="081C0FEB">
                <wp:extent cx="6461760" cy="6096"/>
                <wp:effectExtent l="0" t="0" r="0" b="0"/>
                <wp:docPr id="6071" name="Group 6071"/>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7483" name="Shape 7483"/>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6071" style="width:508.8pt;height:0.47998pt;mso-position-horizontal-relative:char;mso-position-vertical-relative:line" coordsize="64617,60">
                <v:shape id="Shape 7484"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41FC04FF" w14:textId="77777777" w:rsidR="00886140" w:rsidRPr="00910B15" w:rsidRDefault="00000000">
      <w:pPr>
        <w:pStyle w:val="Heading2"/>
        <w:ind w:left="10"/>
        <w:rPr>
          <w:rFonts w:asciiTheme="minorHAnsi" w:hAnsiTheme="minorHAnsi"/>
        </w:rPr>
      </w:pPr>
      <w:r w:rsidRPr="00910B15">
        <w:rPr>
          <w:rFonts w:asciiTheme="minorHAnsi" w:hAnsiTheme="minorHAnsi"/>
        </w:rPr>
        <w:t xml:space="preserve">Manager signature </w:t>
      </w:r>
    </w:p>
    <w:sectPr w:rsidR="00886140" w:rsidRPr="00910B15">
      <w:headerReference w:type="even" r:id="rId26"/>
      <w:headerReference w:type="default" r:id="rId27"/>
      <w:footerReference w:type="even" r:id="rId28"/>
      <w:footerReference w:type="default" r:id="rId29"/>
      <w:headerReference w:type="first" r:id="rId30"/>
      <w:footerReference w:type="first" r:id="rId31"/>
      <w:pgSz w:w="11906" w:h="16838"/>
      <w:pgMar w:top="2597" w:right="759" w:bottom="2133"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8F22" w14:textId="77777777" w:rsidR="00DE4985" w:rsidRDefault="00DE4985">
      <w:pPr>
        <w:spacing w:after="0" w:line="240" w:lineRule="auto"/>
      </w:pPr>
      <w:r>
        <w:separator/>
      </w:r>
    </w:p>
  </w:endnote>
  <w:endnote w:type="continuationSeparator" w:id="0">
    <w:p w14:paraId="60F3B9E1" w14:textId="77777777" w:rsidR="00DE4985" w:rsidRDefault="00DE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9E0C" w14:textId="77777777" w:rsidR="00886140" w:rsidRDefault="00000000">
    <w:pPr>
      <w:spacing w:after="713" w:line="259" w:lineRule="auto"/>
      <w:ind w:left="45" w:firstLine="0"/>
      <w:jc w:val="center"/>
    </w:pPr>
    <w:r>
      <w:rPr>
        <w:noProof/>
      </w:rPr>
      <w:drawing>
        <wp:anchor distT="0" distB="0" distL="114300" distR="114300" simplePos="0" relativeHeight="251661312" behindDoc="0" locked="0" layoutInCell="1" allowOverlap="0" wp14:anchorId="10A39150" wp14:editId="6E0A54FE">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21D6FFEA" w14:textId="77777777" w:rsidR="00886140" w:rsidRDefault="00000000">
    <w:pPr>
      <w:spacing w:after="0" w:line="259" w:lineRule="auto"/>
      <w:ind w:left="45" w:firstLine="0"/>
      <w:jc w:val="center"/>
    </w:pPr>
    <w:r>
      <w:rPr>
        <w:rFonts w:ascii="Arial" w:eastAsia="Arial" w:hAnsi="Arial" w:cs="Arial"/>
        <w:sz w:val="14"/>
      </w:rPr>
      <w:t xml:space="preserve"> </w:t>
    </w:r>
  </w:p>
  <w:p w14:paraId="50246768" w14:textId="77777777" w:rsidR="00886140" w:rsidRDefault="00000000">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1F9FF1DA" w14:textId="77777777" w:rsidR="00886140" w:rsidRDefault="00000000">
    <w:pPr>
      <w:spacing w:after="0" w:line="259" w:lineRule="auto"/>
      <w:ind w:left="45"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D0D1" w14:textId="77777777" w:rsidR="00886140" w:rsidRDefault="00000000">
    <w:pPr>
      <w:spacing w:after="713" w:line="259" w:lineRule="auto"/>
      <w:ind w:left="45" w:firstLine="0"/>
      <w:jc w:val="center"/>
    </w:pPr>
    <w:r>
      <w:rPr>
        <w:noProof/>
      </w:rPr>
      <w:drawing>
        <wp:anchor distT="0" distB="0" distL="114300" distR="114300" simplePos="0" relativeHeight="251662336" behindDoc="0" locked="0" layoutInCell="1" allowOverlap="0" wp14:anchorId="1D6B978D" wp14:editId="43A1B8B1">
          <wp:simplePos x="0" y="0"/>
          <wp:positionH relativeFrom="page">
            <wp:posOffset>2350770</wp:posOffset>
          </wp:positionH>
          <wp:positionV relativeFrom="page">
            <wp:posOffset>9697593</wp:posOffset>
          </wp:positionV>
          <wp:extent cx="2589530" cy="447675"/>
          <wp:effectExtent l="0" t="0" r="0" b="0"/>
          <wp:wrapSquare wrapText="bothSides"/>
          <wp:docPr id="1039014535" name="Picture 103901453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A8ED78F" w14:textId="77777777" w:rsidR="00886140" w:rsidRDefault="00000000">
    <w:pPr>
      <w:spacing w:after="0" w:line="259" w:lineRule="auto"/>
      <w:ind w:left="45" w:firstLine="0"/>
      <w:jc w:val="center"/>
    </w:pPr>
    <w:r>
      <w:rPr>
        <w:rFonts w:ascii="Arial" w:eastAsia="Arial" w:hAnsi="Arial" w:cs="Arial"/>
        <w:sz w:val="14"/>
      </w:rPr>
      <w:t xml:space="preserve"> </w:t>
    </w:r>
  </w:p>
  <w:p w14:paraId="54F0900B" w14:textId="77777777" w:rsidR="00886140" w:rsidRDefault="00000000">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2BD2E305" w14:textId="77777777" w:rsidR="00886140" w:rsidRDefault="00000000">
    <w:pPr>
      <w:spacing w:after="0" w:line="259" w:lineRule="auto"/>
      <w:ind w:left="45"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74DF" w14:textId="77777777" w:rsidR="00886140" w:rsidRDefault="00000000">
    <w:pPr>
      <w:spacing w:after="713" w:line="259" w:lineRule="auto"/>
      <w:ind w:left="45" w:firstLine="0"/>
      <w:jc w:val="center"/>
    </w:pPr>
    <w:r>
      <w:rPr>
        <w:noProof/>
      </w:rPr>
      <w:drawing>
        <wp:anchor distT="0" distB="0" distL="114300" distR="114300" simplePos="0" relativeHeight="251663360" behindDoc="0" locked="0" layoutInCell="1" allowOverlap="0" wp14:anchorId="39E81A6E" wp14:editId="184AB91E">
          <wp:simplePos x="0" y="0"/>
          <wp:positionH relativeFrom="page">
            <wp:posOffset>2350770</wp:posOffset>
          </wp:positionH>
          <wp:positionV relativeFrom="page">
            <wp:posOffset>9697593</wp:posOffset>
          </wp:positionV>
          <wp:extent cx="2589530" cy="447675"/>
          <wp:effectExtent l="0" t="0" r="0" b="0"/>
          <wp:wrapSquare wrapText="bothSides"/>
          <wp:docPr id="705199569" name="Picture 70519956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3FDE6E2C" w14:textId="77777777" w:rsidR="00886140" w:rsidRDefault="00000000">
    <w:pPr>
      <w:spacing w:after="0" w:line="259" w:lineRule="auto"/>
      <w:ind w:left="45" w:firstLine="0"/>
      <w:jc w:val="center"/>
    </w:pPr>
    <w:r>
      <w:rPr>
        <w:rFonts w:ascii="Arial" w:eastAsia="Arial" w:hAnsi="Arial" w:cs="Arial"/>
        <w:sz w:val="14"/>
      </w:rPr>
      <w:t xml:space="preserve"> </w:t>
    </w:r>
  </w:p>
  <w:p w14:paraId="53355BAF" w14:textId="77777777" w:rsidR="00886140" w:rsidRDefault="00000000">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10B3046" w14:textId="77777777" w:rsidR="00886140" w:rsidRDefault="00000000">
    <w:pPr>
      <w:spacing w:after="0" w:line="259" w:lineRule="auto"/>
      <w:ind w:left="45" w:firstLine="0"/>
      <w:jc w:val="center"/>
    </w:pPr>
    <w:r>
      <w:rPr>
        <w:rFonts w:ascii="Arial" w:eastAsia="Arial" w:hAnsi="Arial"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13F" w14:textId="77777777" w:rsidR="00886140" w:rsidRDefault="00000000">
    <w:pPr>
      <w:spacing w:after="713" w:line="259" w:lineRule="auto"/>
      <w:ind w:left="78" w:firstLine="0"/>
      <w:jc w:val="center"/>
    </w:pPr>
    <w:r>
      <w:rPr>
        <w:noProof/>
      </w:rPr>
      <w:drawing>
        <wp:anchor distT="0" distB="0" distL="114300" distR="114300" simplePos="0" relativeHeight="251667456" behindDoc="0" locked="0" layoutInCell="1" allowOverlap="0" wp14:anchorId="315C4034" wp14:editId="3B17DCDD">
          <wp:simplePos x="0" y="0"/>
          <wp:positionH relativeFrom="page">
            <wp:posOffset>2350770</wp:posOffset>
          </wp:positionH>
          <wp:positionV relativeFrom="page">
            <wp:posOffset>9697593</wp:posOffset>
          </wp:positionV>
          <wp:extent cx="2589530" cy="447675"/>
          <wp:effectExtent l="0" t="0" r="0" b="0"/>
          <wp:wrapSquare wrapText="bothSides"/>
          <wp:docPr id="353449422" name="Picture 35344942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0CCF8CC0" w14:textId="77777777" w:rsidR="00886140" w:rsidRDefault="00000000">
    <w:pPr>
      <w:spacing w:after="0" w:line="259" w:lineRule="auto"/>
      <w:ind w:left="78" w:firstLine="0"/>
      <w:jc w:val="center"/>
    </w:pPr>
    <w:r>
      <w:rPr>
        <w:rFonts w:ascii="Arial" w:eastAsia="Arial" w:hAnsi="Arial" w:cs="Arial"/>
        <w:sz w:val="14"/>
      </w:rPr>
      <w:t xml:space="preserve"> </w:t>
    </w:r>
  </w:p>
  <w:p w14:paraId="11575395" w14:textId="77777777" w:rsidR="00886140" w:rsidRDefault="00000000">
    <w:pPr>
      <w:spacing w:after="2" w:line="259" w:lineRule="auto"/>
      <w:ind w:left="36"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5E2E2696" w14:textId="77777777" w:rsidR="00886140" w:rsidRDefault="00000000">
    <w:pPr>
      <w:spacing w:after="0" w:line="259" w:lineRule="auto"/>
      <w:ind w:left="78" w:firstLine="0"/>
      <w:jc w:val="center"/>
    </w:pPr>
    <w:r>
      <w:rPr>
        <w:rFonts w:ascii="Arial" w:eastAsia="Arial" w:hAnsi="Arial" w:cs="Arial"/>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146" w14:textId="77777777" w:rsidR="00886140" w:rsidRDefault="00000000">
    <w:pPr>
      <w:spacing w:after="713" w:line="259" w:lineRule="auto"/>
      <w:ind w:left="78" w:firstLine="0"/>
      <w:jc w:val="center"/>
    </w:pPr>
    <w:r>
      <w:rPr>
        <w:noProof/>
      </w:rPr>
      <w:drawing>
        <wp:anchor distT="0" distB="0" distL="114300" distR="114300" simplePos="0" relativeHeight="251668480" behindDoc="0" locked="0" layoutInCell="1" allowOverlap="0" wp14:anchorId="1D80D930" wp14:editId="7318C42D">
          <wp:simplePos x="0" y="0"/>
          <wp:positionH relativeFrom="page">
            <wp:posOffset>2350770</wp:posOffset>
          </wp:positionH>
          <wp:positionV relativeFrom="page">
            <wp:posOffset>9697593</wp:posOffset>
          </wp:positionV>
          <wp:extent cx="2589530" cy="447675"/>
          <wp:effectExtent l="0" t="0" r="0" b="0"/>
          <wp:wrapSquare wrapText="bothSides"/>
          <wp:docPr id="1022315009" name="Picture 102231500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0E58B6EF" w14:textId="77777777" w:rsidR="00886140" w:rsidRDefault="00000000">
    <w:pPr>
      <w:spacing w:after="0" w:line="259" w:lineRule="auto"/>
      <w:ind w:left="78" w:firstLine="0"/>
      <w:jc w:val="center"/>
    </w:pPr>
    <w:r>
      <w:rPr>
        <w:rFonts w:ascii="Arial" w:eastAsia="Arial" w:hAnsi="Arial" w:cs="Arial"/>
        <w:sz w:val="14"/>
      </w:rPr>
      <w:t xml:space="preserve"> </w:t>
    </w:r>
  </w:p>
  <w:p w14:paraId="7C6EB3C1" w14:textId="77777777" w:rsidR="00886140" w:rsidRDefault="00000000">
    <w:pPr>
      <w:spacing w:after="2" w:line="259" w:lineRule="auto"/>
      <w:ind w:left="36"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3DF2F783" w14:textId="77777777" w:rsidR="00886140" w:rsidRDefault="00000000">
    <w:pPr>
      <w:spacing w:after="0" w:line="259" w:lineRule="auto"/>
      <w:ind w:left="78" w:firstLine="0"/>
      <w:jc w:val="center"/>
    </w:pPr>
    <w:r>
      <w:rPr>
        <w:rFonts w:ascii="Arial" w:eastAsia="Arial" w:hAnsi="Arial" w:cs="Arial"/>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F7B2" w14:textId="77777777" w:rsidR="00886140" w:rsidRDefault="00000000">
    <w:pPr>
      <w:spacing w:after="713" w:line="259" w:lineRule="auto"/>
      <w:ind w:left="78" w:firstLine="0"/>
      <w:jc w:val="center"/>
    </w:pPr>
    <w:r>
      <w:rPr>
        <w:noProof/>
      </w:rPr>
      <w:drawing>
        <wp:anchor distT="0" distB="0" distL="114300" distR="114300" simplePos="0" relativeHeight="251669504" behindDoc="0" locked="0" layoutInCell="1" allowOverlap="0" wp14:anchorId="5E9F78D2" wp14:editId="26EAE82F">
          <wp:simplePos x="0" y="0"/>
          <wp:positionH relativeFrom="page">
            <wp:posOffset>2350770</wp:posOffset>
          </wp:positionH>
          <wp:positionV relativeFrom="page">
            <wp:posOffset>9697593</wp:posOffset>
          </wp:positionV>
          <wp:extent cx="2589530" cy="447675"/>
          <wp:effectExtent l="0" t="0" r="0" b="0"/>
          <wp:wrapSquare wrapText="bothSides"/>
          <wp:docPr id="1827044741" name="Picture 182704474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71042D1F" w14:textId="77777777" w:rsidR="00886140" w:rsidRDefault="00000000">
    <w:pPr>
      <w:spacing w:after="0" w:line="259" w:lineRule="auto"/>
      <w:ind w:left="78" w:firstLine="0"/>
      <w:jc w:val="center"/>
    </w:pPr>
    <w:r>
      <w:rPr>
        <w:rFonts w:ascii="Arial" w:eastAsia="Arial" w:hAnsi="Arial" w:cs="Arial"/>
        <w:sz w:val="14"/>
      </w:rPr>
      <w:t xml:space="preserve"> </w:t>
    </w:r>
  </w:p>
  <w:p w14:paraId="4843E6B6" w14:textId="77777777" w:rsidR="00886140" w:rsidRDefault="00000000">
    <w:pPr>
      <w:spacing w:after="2" w:line="259" w:lineRule="auto"/>
      <w:ind w:left="36"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6FF6B60C" w14:textId="77777777" w:rsidR="00886140" w:rsidRDefault="00000000">
    <w:pPr>
      <w:spacing w:after="0" w:line="259" w:lineRule="auto"/>
      <w:ind w:left="78"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3B95" w14:textId="77777777" w:rsidR="00DE4985" w:rsidRDefault="00DE4985">
      <w:pPr>
        <w:spacing w:after="0" w:line="240" w:lineRule="auto"/>
      </w:pPr>
      <w:r>
        <w:separator/>
      </w:r>
    </w:p>
  </w:footnote>
  <w:footnote w:type="continuationSeparator" w:id="0">
    <w:p w14:paraId="5BC2D02C" w14:textId="77777777" w:rsidR="00DE4985" w:rsidRDefault="00DE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565F" w14:textId="77777777" w:rsidR="00886140" w:rsidRDefault="00000000">
    <w:pPr>
      <w:tabs>
        <w:tab w:val="right" w:pos="10461"/>
      </w:tabs>
      <w:spacing w:after="372" w:line="259" w:lineRule="auto"/>
      <w:ind w:left="-187" w:right="-6" w:firstLine="0"/>
    </w:pPr>
    <w:r>
      <w:rPr>
        <w:noProof/>
      </w:rPr>
      <w:drawing>
        <wp:anchor distT="0" distB="0" distL="114300" distR="114300" simplePos="0" relativeHeight="251658240" behindDoc="0" locked="0" layoutInCell="1" allowOverlap="0" wp14:anchorId="7F0C9F06" wp14:editId="223D9681">
          <wp:simplePos x="0" y="0"/>
          <wp:positionH relativeFrom="page">
            <wp:posOffset>338455</wp:posOffset>
          </wp:positionH>
          <wp:positionV relativeFrom="page">
            <wp:posOffset>213385</wp:posOffset>
          </wp:positionV>
          <wp:extent cx="1637665" cy="1032993"/>
          <wp:effectExtent l="0" t="0" r="0" b="0"/>
          <wp:wrapSquare wrapText="bothSides"/>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p w14:paraId="4E066163" w14:textId="77777777" w:rsidR="00886140" w:rsidRDefault="00000000">
    <w:pPr>
      <w:spacing w:after="0" w:line="259" w:lineRule="auto"/>
      <w:ind w:left="283" w:firstLine="0"/>
    </w:pPr>
    <w:r>
      <w:rPr>
        <w:rFonts w:ascii="Segoe UI Symbol" w:eastAsia="Segoe UI Symbol" w:hAnsi="Segoe UI Symbol" w:cs="Segoe UI Symbol"/>
        <w:color w:val="B52059"/>
      </w:rPr>
      <w:t>•</w:t>
    </w:r>
    <w:r>
      <w:rPr>
        <w:rFonts w:ascii="Arial" w:eastAsia="Arial" w:hAnsi="Arial" w:cs="Arial"/>
        <w:color w:val="B5205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3283" w14:textId="77777777" w:rsidR="00886140" w:rsidRDefault="00000000">
    <w:pPr>
      <w:tabs>
        <w:tab w:val="right" w:pos="10461"/>
      </w:tabs>
      <w:spacing w:after="372" w:line="259" w:lineRule="auto"/>
      <w:ind w:left="-187" w:right="-6" w:firstLine="0"/>
    </w:pPr>
    <w:r>
      <w:rPr>
        <w:noProof/>
      </w:rPr>
      <w:drawing>
        <wp:anchor distT="0" distB="0" distL="114300" distR="114300" simplePos="0" relativeHeight="251659264" behindDoc="0" locked="0" layoutInCell="1" allowOverlap="0" wp14:anchorId="2FC386F1" wp14:editId="7B1C883D">
          <wp:simplePos x="0" y="0"/>
          <wp:positionH relativeFrom="page">
            <wp:posOffset>338455</wp:posOffset>
          </wp:positionH>
          <wp:positionV relativeFrom="page">
            <wp:posOffset>213385</wp:posOffset>
          </wp:positionV>
          <wp:extent cx="1637665" cy="1032993"/>
          <wp:effectExtent l="0" t="0" r="0" b="0"/>
          <wp:wrapSquare wrapText="bothSides"/>
          <wp:docPr id="150494429" name="Picture 150494429"/>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p w14:paraId="4A3FB4A4" w14:textId="77777777" w:rsidR="00886140" w:rsidRDefault="00000000">
    <w:pPr>
      <w:spacing w:after="0" w:line="259" w:lineRule="auto"/>
      <w:ind w:left="283" w:firstLine="0"/>
    </w:pPr>
    <w:r>
      <w:rPr>
        <w:rFonts w:ascii="Segoe UI Symbol" w:eastAsia="Segoe UI Symbol" w:hAnsi="Segoe UI Symbol" w:cs="Segoe UI Symbol"/>
        <w:color w:val="B52059"/>
      </w:rPr>
      <w:t>•</w:t>
    </w:r>
    <w:r>
      <w:rPr>
        <w:rFonts w:ascii="Arial" w:eastAsia="Arial" w:hAnsi="Arial" w:cs="Arial"/>
        <w:color w:val="B5205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9DE8" w14:textId="77777777" w:rsidR="00886140" w:rsidRDefault="00000000">
    <w:pPr>
      <w:tabs>
        <w:tab w:val="right" w:pos="10461"/>
      </w:tabs>
      <w:spacing w:after="0" w:line="259" w:lineRule="auto"/>
      <w:ind w:left="-187" w:right="-6" w:firstLine="0"/>
    </w:pPr>
    <w:r>
      <w:rPr>
        <w:noProof/>
      </w:rPr>
      <w:drawing>
        <wp:anchor distT="0" distB="0" distL="114300" distR="114300" simplePos="0" relativeHeight="251660288" behindDoc="0" locked="0" layoutInCell="1" allowOverlap="0" wp14:anchorId="2E37282E" wp14:editId="150D4A4D">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9E0" w14:textId="77777777" w:rsidR="00886140" w:rsidRDefault="00000000">
    <w:pPr>
      <w:tabs>
        <w:tab w:val="right" w:pos="10427"/>
      </w:tabs>
      <w:spacing w:after="0" w:line="259" w:lineRule="auto"/>
      <w:ind w:left="-187" w:right="-39" w:firstLine="0"/>
    </w:pPr>
    <w:r>
      <w:rPr>
        <w:noProof/>
      </w:rPr>
      <w:drawing>
        <wp:anchor distT="0" distB="0" distL="114300" distR="114300" simplePos="0" relativeHeight="251664384" behindDoc="0" locked="0" layoutInCell="1" allowOverlap="0" wp14:anchorId="05AC6E7F" wp14:editId="4317B343">
          <wp:simplePos x="0" y="0"/>
          <wp:positionH relativeFrom="page">
            <wp:posOffset>338455</wp:posOffset>
          </wp:positionH>
          <wp:positionV relativeFrom="page">
            <wp:posOffset>213385</wp:posOffset>
          </wp:positionV>
          <wp:extent cx="1637665" cy="1032993"/>
          <wp:effectExtent l="0" t="0" r="0" b="0"/>
          <wp:wrapSquare wrapText="bothSides"/>
          <wp:docPr id="2100218612" name="Picture 210021861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B080" w14:textId="77777777" w:rsidR="00886140" w:rsidRDefault="00000000">
    <w:pPr>
      <w:tabs>
        <w:tab w:val="right" w:pos="10427"/>
      </w:tabs>
      <w:spacing w:after="0" w:line="259" w:lineRule="auto"/>
      <w:ind w:left="-187" w:right="-39" w:firstLine="0"/>
    </w:pPr>
    <w:r>
      <w:rPr>
        <w:noProof/>
      </w:rPr>
      <w:drawing>
        <wp:anchor distT="0" distB="0" distL="114300" distR="114300" simplePos="0" relativeHeight="251665408" behindDoc="0" locked="0" layoutInCell="1" allowOverlap="0" wp14:anchorId="7F44E2DC" wp14:editId="10C003BE">
          <wp:simplePos x="0" y="0"/>
          <wp:positionH relativeFrom="page">
            <wp:posOffset>338455</wp:posOffset>
          </wp:positionH>
          <wp:positionV relativeFrom="page">
            <wp:posOffset>213385</wp:posOffset>
          </wp:positionV>
          <wp:extent cx="1637665" cy="1032993"/>
          <wp:effectExtent l="0" t="0" r="0" b="0"/>
          <wp:wrapSquare wrapText="bothSides"/>
          <wp:docPr id="54869613" name="Picture 5486961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6E39" w14:textId="77777777" w:rsidR="00886140" w:rsidRDefault="00000000">
    <w:pPr>
      <w:tabs>
        <w:tab w:val="right" w:pos="10427"/>
      </w:tabs>
      <w:spacing w:after="0" w:line="259" w:lineRule="auto"/>
      <w:ind w:left="-187" w:right="-39" w:firstLine="0"/>
    </w:pPr>
    <w:r>
      <w:rPr>
        <w:noProof/>
      </w:rPr>
      <w:drawing>
        <wp:anchor distT="0" distB="0" distL="114300" distR="114300" simplePos="0" relativeHeight="251666432" behindDoc="0" locked="0" layoutInCell="1" allowOverlap="0" wp14:anchorId="182AE5F7" wp14:editId="40C4F2B2">
          <wp:simplePos x="0" y="0"/>
          <wp:positionH relativeFrom="page">
            <wp:posOffset>338455</wp:posOffset>
          </wp:positionH>
          <wp:positionV relativeFrom="page">
            <wp:posOffset>213385</wp:posOffset>
          </wp:positionV>
          <wp:extent cx="1637665" cy="1032993"/>
          <wp:effectExtent l="0" t="0" r="0" b="0"/>
          <wp:wrapSquare wrapText="bothSides"/>
          <wp:docPr id="1767414261" name="Picture 17674142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64E"/>
    <w:multiLevelType w:val="multilevel"/>
    <w:tmpl w:val="DAB4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B7EED"/>
    <w:multiLevelType w:val="hybridMultilevel"/>
    <w:tmpl w:val="50D42EF2"/>
    <w:lvl w:ilvl="0" w:tplc="6CDA834E">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D32AA422">
      <w:start w:val="1"/>
      <w:numFmt w:val="bullet"/>
      <w:lvlText w:val="o"/>
      <w:lvlJc w:val="left"/>
      <w:pPr>
        <w:ind w:left="115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A8C2C14">
      <w:start w:val="1"/>
      <w:numFmt w:val="bullet"/>
      <w:lvlText w:val="▪"/>
      <w:lvlJc w:val="left"/>
      <w:pPr>
        <w:ind w:left="187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5896C7B6">
      <w:start w:val="1"/>
      <w:numFmt w:val="bullet"/>
      <w:lvlText w:val="•"/>
      <w:lvlJc w:val="left"/>
      <w:pPr>
        <w:ind w:left="259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3EEFFD2">
      <w:start w:val="1"/>
      <w:numFmt w:val="bullet"/>
      <w:lvlText w:val="o"/>
      <w:lvlJc w:val="left"/>
      <w:pPr>
        <w:ind w:left="331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EBA1FE4">
      <w:start w:val="1"/>
      <w:numFmt w:val="bullet"/>
      <w:lvlText w:val="▪"/>
      <w:lvlJc w:val="left"/>
      <w:pPr>
        <w:ind w:left="403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E2E9068">
      <w:start w:val="1"/>
      <w:numFmt w:val="bullet"/>
      <w:lvlText w:val="•"/>
      <w:lvlJc w:val="left"/>
      <w:pPr>
        <w:ind w:left="4755"/>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60C7EC6">
      <w:start w:val="1"/>
      <w:numFmt w:val="bullet"/>
      <w:lvlText w:val="o"/>
      <w:lvlJc w:val="left"/>
      <w:pPr>
        <w:ind w:left="547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F0EB038">
      <w:start w:val="1"/>
      <w:numFmt w:val="bullet"/>
      <w:lvlText w:val="▪"/>
      <w:lvlJc w:val="left"/>
      <w:pPr>
        <w:ind w:left="6195"/>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0766787F"/>
    <w:multiLevelType w:val="multilevel"/>
    <w:tmpl w:val="DD56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53835"/>
    <w:multiLevelType w:val="hybridMultilevel"/>
    <w:tmpl w:val="2CAE9054"/>
    <w:lvl w:ilvl="0" w:tplc="74F08A5C">
      <w:start w:val="1"/>
      <w:numFmt w:val="bullet"/>
      <w:lvlText w:val="•"/>
      <w:lvlJc w:val="left"/>
      <w:pPr>
        <w:ind w:left="551"/>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7DBACCC0">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972CE4A6">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5BBC93E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7FACD50">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F96AF3FE">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D628684">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E3421242">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348E91A">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21F6083A"/>
    <w:multiLevelType w:val="hybridMultilevel"/>
    <w:tmpl w:val="AC14EE4C"/>
    <w:lvl w:ilvl="0" w:tplc="A35EED0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27E506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D5FA77B8">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60CAC2B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4108506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6D2472D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004812BE">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8C6649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94863E5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5" w15:restartNumberingAfterBreak="0">
    <w:nsid w:val="28447A29"/>
    <w:multiLevelType w:val="hybridMultilevel"/>
    <w:tmpl w:val="740EC58A"/>
    <w:lvl w:ilvl="0" w:tplc="D116AEC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E0ACAADA">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0581B7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8EA4D616">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3BC1012">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06B23760">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CDA5B9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C1291F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A88227C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6" w15:restartNumberingAfterBreak="0">
    <w:nsid w:val="3A00587C"/>
    <w:multiLevelType w:val="multilevel"/>
    <w:tmpl w:val="C366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2251D7"/>
    <w:multiLevelType w:val="multilevel"/>
    <w:tmpl w:val="F87E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A06FEC"/>
    <w:multiLevelType w:val="hybridMultilevel"/>
    <w:tmpl w:val="02E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905B6"/>
    <w:multiLevelType w:val="hybridMultilevel"/>
    <w:tmpl w:val="909AFC9A"/>
    <w:lvl w:ilvl="0" w:tplc="41EEC11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81E07AC">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6CE8B1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4C024F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EC506FC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6B1681F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ED6A9438">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8C06677C">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EB8A62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2001932309">
    <w:abstractNumId w:val="1"/>
  </w:num>
  <w:num w:numId="2" w16cid:durableId="1787459983">
    <w:abstractNumId w:val="3"/>
  </w:num>
  <w:num w:numId="3" w16cid:durableId="904682553">
    <w:abstractNumId w:val="5"/>
  </w:num>
  <w:num w:numId="4" w16cid:durableId="1806586548">
    <w:abstractNumId w:val="9"/>
  </w:num>
  <w:num w:numId="5" w16cid:durableId="1482766514">
    <w:abstractNumId w:val="4"/>
  </w:num>
  <w:num w:numId="6" w16cid:durableId="835387420">
    <w:abstractNumId w:val="8"/>
  </w:num>
  <w:num w:numId="7" w16cid:durableId="749304563">
    <w:abstractNumId w:val="6"/>
  </w:num>
  <w:num w:numId="8" w16cid:durableId="2104909843">
    <w:abstractNumId w:val="2"/>
  </w:num>
  <w:num w:numId="9" w16cid:durableId="1405641836">
    <w:abstractNumId w:val="0"/>
  </w:num>
  <w:num w:numId="10" w16cid:durableId="567419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0"/>
    <w:rsid w:val="00041794"/>
    <w:rsid w:val="001733FB"/>
    <w:rsid w:val="00244AA7"/>
    <w:rsid w:val="00377D79"/>
    <w:rsid w:val="00703B2C"/>
    <w:rsid w:val="0076135C"/>
    <w:rsid w:val="00886140"/>
    <w:rsid w:val="008D5360"/>
    <w:rsid w:val="00910B15"/>
    <w:rsid w:val="00986E16"/>
    <w:rsid w:val="00A33670"/>
    <w:rsid w:val="00A3601F"/>
    <w:rsid w:val="00A86747"/>
    <w:rsid w:val="00D85262"/>
    <w:rsid w:val="00DE4985"/>
    <w:rsid w:val="00F30A83"/>
    <w:rsid w:val="00FA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FCA0"/>
  <w15:docId w15:val="{F4CA1AAD-53C6-4008-A17D-7C3CFD60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49" w:lineRule="auto"/>
      <w:ind w:left="10" w:hanging="10"/>
    </w:pPr>
    <w:rPr>
      <w:rFonts w:ascii="Tw Cen MT" w:eastAsia="Tw Cen MT" w:hAnsi="Tw Cen MT" w:cs="Tw Cen MT"/>
      <w:color w:val="3C3C3B"/>
    </w:rPr>
  </w:style>
  <w:style w:type="paragraph" w:styleId="Heading1">
    <w:name w:val="heading 1"/>
    <w:next w:val="Normal"/>
    <w:link w:val="Heading1Char"/>
    <w:uiPriority w:val="9"/>
    <w:qFormat/>
    <w:pPr>
      <w:keepNext/>
      <w:keepLines/>
      <w:spacing w:after="56" w:line="259" w:lineRule="auto"/>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98" w:line="259" w:lineRule="auto"/>
      <w:ind w:left="123" w:hanging="10"/>
      <w:outlineLvl w:val="1"/>
    </w:pPr>
    <w:rPr>
      <w:rFonts w:ascii="Calibri" w:eastAsia="Calibri" w:hAnsi="Calibri" w:cs="Calibri"/>
      <w:b/>
      <w:color w:val="3C3C3B"/>
    </w:rPr>
  </w:style>
  <w:style w:type="paragraph" w:styleId="Heading3">
    <w:name w:val="heading 3"/>
    <w:basedOn w:val="Normal"/>
    <w:next w:val="Normal"/>
    <w:link w:val="Heading3Char"/>
    <w:uiPriority w:val="9"/>
    <w:semiHidden/>
    <w:unhideWhenUsed/>
    <w:qFormat/>
    <w:rsid w:val="00910B15"/>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910B15"/>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33FB"/>
    <w:pPr>
      <w:ind w:left="720"/>
      <w:contextualSpacing/>
    </w:pPr>
  </w:style>
  <w:style w:type="paragraph" w:styleId="NormalWeb">
    <w:name w:val="Normal (Web)"/>
    <w:basedOn w:val="Normal"/>
    <w:uiPriority w:val="99"/>
    <w:semiHidden/>
    <w:unhideWhenUsed/>
    <w:rsid w:val="001733FB"/>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Heading3Char">
    <w:name w:val="Heading 3 Char"/>
    <w:basedOn w:val="DefaultParagraphFont"/>
    <w:link w:val="Heading3"/>
    <w:uiPriority w:val="9"/>
    <w:semiHidden/>
    <w:rsid w:val="00910B15"/>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910B15"/>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6305">
      <w:bodyDiv w:val="1"/>
      <w:marLeft w:val="0"/>
      <w:marRight w:val="0"/>
      <w:marTop w:val="0"/>
      <w:marBottom w:val="0"/>
      <w:divBdr>
        <w:top w:val="none" w:sz="0" w:space="0" w:color="auto"/>
        <w:left w:val="none" w:sz="0" w:space="0" w:color="auto"/>
        <w:bottom w:val="none" w:sz="0" w:space="0" w:color="auto"/>
        <w:right w:val="none" w:sz="0" w:space="0" w:color="auto"/>
      </w:divBdr>
    </w:div>
    <w:div w:id="843396257">
      <w:bodyDiv w:val="1"/>
      <w:marLeft w:val="0"/>
      <w:marRight w:val="0"/>
      <w:marTop w:val="0"/>
      <w:marBottom w:val="0"/>
      <w:divBdr>
        <w:top w:val="none" w:sz="0" w:space="0" w:color="auto"/>
        <w:left w:val="none" w:sz="0" w:space="0" w:color="auto"/>
        <w:bottom w:val="none" w:sz="0" w:space="0" w:color="auto"/>
        <w:right w:val="none" w:sz="0" w:space="0" w:color="auto"/>
      </w:divBdr>
    </w:div>
    <w:div w:id="1441923092">
      <w:bodyDiv w:val="1"/>
      <w:marLeft w:val="0"/>
      <w:marRight w:val="0"/>
      <w:marTop w:val="0"/>
      <w:marBottom w:val="0"/>
      <w:divBdr>
        <w:top w:val="none" w:sz="0" w:space="0" w:color="auto"/>
        <w:left w:val="none" w:sz="0" w:space="0" w:color="auto"/>
        <w:bottom w:val="none" w:sz="0" w:space="0" w:color="auto"/>
        <w:right w:val="none" w:sz="0" w:space="0" w:color="auto"/>
      </w:divBdr>
    </w:div>
    <w:div w:id="144966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www.nhsx.nhs.uk/media/documents/NHSX_Records_Management_CoP_V7.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Heath (BathNES)</dc:creator>
  <cp:keywords/>
  <cp:lastModifiedBy>Emma Jones</cp:lastModifiedBy>
  <cp:revision>2</cp:revision>
  <dcterms:created xsi:type="dcterms:W3CDTF">2025-04-24T11:21:00Z</dcterms:created>
  <dcterms:modified xsi:type="dcterms:W3CDTF">2025-04-24T11:21:00Z</dcterms:modified>
</cp:coreProperties>
</file>