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2D98D0A2" w:rsidR="00267D6E" w:rsidRPr="00267D6E" w:rsidRDefault="0004032C" w:rsidP="006C13BF">
            <w:pPr>
              <w:spacing w:before="160"/>
            </w:pPr>
            <w:r>
              <w:t>Tissue Viability Specialist Services Administrator (Band 3)</w:t>
            </w:r>
          </w:p>
        </w:tc>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78C3C048" w:rsidR="00267D6E" w:rsidRPr="00267D6E" w:rsidRDefault="0004032C" w:rsidP="006C13BF">
            <w:pPr>
              <w:spacing w:before="160"/>
            </w:pPr>
            <w:r>
              <w:t>Lead Tissue Viability Nurse</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77777777" w:rsidR="00267D6E" w:rsidRPr="00267D6E" w:rsidRDefault="003F2700" w:rsidP="006C13BF">
            <w:pPr>
              <w:spacing w:before="160"/>
            </w:pPr>
            <w:r>
              <w:t>XXX</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7EEB87FA" w14:textId="77777777" w:rsidR="0004032C" w:rsidRPr="0004032C" w:rsidRDefault="0004032C" w:rsidP="0004032C">
      <w:pPr>
        <w:pStyle w:val="Subheader"/>
        <w:rPr>
          <w:b w:val="0"/>
          <w:bCs/>
        </w:rPr>
      </w:pPr>
      <w:r w:rsidRPr="0004032C">
        <w:rPr>
          <w:b w:val="0"/>
          <w:bCs/>
        </w:rPr>
        <w:t xml:space="preserve">This administrative role will provide support to extended Tissue Viability Team. The post holder will undertake administration tasks for the Tissue Viability Team whilst </w:t>
      </w:r>
      <w:proofErr w:type="gramStart"/>
      <w:r w:rsidRPr="0004032C">
        <w:rPr>
          <w:b w:val="0"/>
          <w:bCs/>
        </w:rPr>
        <w:t>observing confidentiality at all times</w:t>
      </w:r>
      <w:proofErr w:type="gramEnd"/>
      <w:r w:rsidRPr="0004032C">
        <w:rPr>
          <w:b w:val="0"/>
          <w:bCs/>
        </w:rPr>
        <w:t xml:space="preserve"> in respect of information handled. The post holder will work as a valued member of the team in providing a patient focussed service within a friendly environment.</w:t>
      </w:r>
    </w:p>
    <w:p w14:paraId="2CCC81F3" w14:textId="77777777" w:rsidR="0004032C" w:rsidRPr="0004032C" w:rsidRDefault="0004032C" w:rsidP="0004032C">
      <w:pPr>
        <w:pStyle w:val="Subheader"/>
        <w:rPr>
          <w:b w:val="0"/>
          <w:bCs/>
        </w:rPr>
      </w:pPr>
      <w:r w:rsidRPr="0004032C">
        <w:rPr>
          <w:b w:val="0"/>
          <w:bCs/>
        </w:rPr>
        <w:t>The post holder will support varied levels of patient care including administration of the service and support of referrals to external and internal services. They will need to work without supervision, using their own initiative when dealing with enquiries that arise.</w:t>
      </w:r>
    </w:p>
    <w:p w14:paraId="3CA21222" w14:textId="77777777" w:rsidR="0004032C" w:rsidRPr="0004032C" w:rsidRDefault="0004032C" w:rsidP="0004032C">
      <w:pPr>
        <w:pStyle w:val="Subheader"/>
        <w:rPr>
          <w:b w:val="0"/>
          <w:bCs/>
        </w:rPr>
      </w:pPr>
      <w:r w:rsidRPr="0004032C">
        <w:rPr>
          <w:b w:val="0"/>
          <w:bCs/>
        </w:rPr>
        <w:t>The post demands the ability to communicate at all levels with patients, relatives and medical colleagues to maintain a high standard of service to meet the needs of the patient and the business.</w:t>
      </w:r>
    </w:p>
    <w:p w14:paraId="0A644594" w14:textId="77777777" w:rsidR="00724F54" w:rsidRDefault="00724F54" w:rsidP="00A302D7">
      <w:pPr>
        <w:pStyle w:val="Subheader"/>
      </w:pPr>
      <w:r>
        <w:t>Base</w:t>
      </w:r>
    </w:p>
    <w:p w14:paraId="46E066A4" w14:textId="69AF0B30" w:rsidR="0004032C" w:rsidRPr="0004032C" w:rsidRDefault="0004032C" w:rsidP="00A302D7">
      <w:pPr>
        <w:pStyle w:val="Subheader"/>
        <w:rPr>
          <w:b w:val="0"/>
          <w:bCs/>
        </w:rPr>
      </w:pPr>
      <w:r w:rsidRPr="0004032C">
        <w:rPr>
          <w:b w:val="0"/>
          <w:bCs/>
        </w:rPr>
        <w:t>Great Western Hospital</w:t>
      </w:r>
    </w:p>
    <w:p w14:paraId="4D859532" w14:textId="77777777" w:rsidR="00CC5AC8" w:rsidRDefault="00CC5AC8" w:rsidP="00A302D7">
      <w:pPr>
        <w:pStyle w:val="Subheader"/>
      </w:pPr>
      <w:r>
        <w:t>This post is responsible for</w:t>
      </w:r>
    </w:p>
    <w:p w14:paraId="17D41533" w14:textId="77777777" w:rsidR="00960F3E" w:rsidRPr="00960F3E" w:rsidRDefault="00960F3E" w:rsidP="00960F3E">
      <w:pPr>
        <w:pStyle w:val="Subheader"/>
        <w:numPr>
          <w:ilvl w:val="0"/>
          <w:numId w:val="5"/>
        </w:numPr>
        <w:rPr>
          <w:rFonts w:ascii="Avenir Book" w:hAnsi="Avenir Book" w:cs="Arial"/>
          <w:b w:val="0"/>
          <w:bCs/>
          <w:noProof/>
          <w:szCs w:val="24"/>
        </w:rPr>
      </w:pPr>
      <w:r w:rsidRPr="00960F3E">
        <w:rPr>
          <w:rFonts w:ascii="Avenir Book" w:hAnsi="Avenir Book" w:cs="Arial"/>
          <w:b w:val="0"/>
          <w:bCs/>
          <w:noProof/>
          <w:szCs w:val="24"/>
        </w:rPr>
        <w:t>Administrative tasks including: organisation of meetings inclusive of room bookings, collation of agenda items, completion of meeting notes/minutes and preparation of relevant documentation for review.</w:t>
      </w:r>
    </w:p>
    <w:p w14:paraId="3E3DF568" w14:textId="77777777" w:rsidR="00960F3E" w:rsidRPr="00960F3E" w:rsidRDefault="00960F3E" w:rsidP="00960F3E">
      <w:pPr>
        <w:pStyle w:val="Subheader"/>
        <w:numPr>
          <w:ilvl w:val="0"/>
          <w:numId w:val="5"/>
        </w:numPr>
        <w:rPr>
          <w:rFonts w:ascii="Avenir Book" w:hAnsi="Avenir Book" w:cs="Arial"/>
          <w:b w:val="0"/>
          <w:bCs/>
          <w:noProof/>
          <w:szCs w:val="24"/>
        </w:rPr>
      </w:pPr>
      <w:r w:rsidRPr="00960F3E">
        <w:rPr>
          <w:rFonts w:ascii="Avenir Book" w:hAnsi="Avenir Book" w:cs="Arial"/>
          <w:b w:val="0"/>
          <w:bCs/>
          <w:noProof/>
          <w:szCs w:val="24"/>
        </w:rPr>
        <w:t xml:space="preserve">Organisation of team appraisals and one to one meetings between the nursing staff and managers. </w:t>
      </w:r>
    </w:p>
    <w:p w14:paraId="69FC733E" w14:textId="77777777" w:rsidR="00960F3E" w:rsidRPr="00960F3E" w:rsidRDefault="00960F3E" w:rsidP="00960F3E">
      <w:pPr>
        <w:pStyle w:val="Subheader"/>
        <w:numPr>
          <w:ilvl w:val="0"/>
          <w:numId w:val="5"/>
        </w:numPr>
        <w:rPr>
          <w:rFonts w:ascii="Avenir Book" w:hAnsi="Avenir Book" w:cs="Arial"/>
          <w:b w:val="0"/>
          <w:bCs/>
          <w:noProof/>
          <w:szCs w:val="24"/>
        </w:rPr>
      </w:pPr>
      <w:r w:rsidRPr="00960F3E">
        <w:rPr>
          <w:rFonts w:ascii="Avenir Book" w:hAnsi="Avenir Book" w:cs="Arial"/>
          <w:b w:val="0"/>
          <w:bCs/>
          <w:noProof/>
          <w:szCs w:val="24"/>
        </w:rPr>
        <w:t>Support to monitor mandatory training records and reports, including booking of training where required</w:t>
      </w:r>
    </w:p>
    <w:p w14:paraId="14DDF0E9" w14:textId="77777777" w:rsidR="00960F3E" w:rsidRPr="00960F3E" w:rsidRDefault="00960F3E" w:rsidP="00960F3E">
      <w:pPr>
        <w:pStyle w:val="Subheader"/>
        <w:numPr>
          <w:ilvl w:val="0"/>
          <w:numId w:val="5"/>
        </w:numPr>
        <w:rPr>
          <w:rFonts w:ascii="Avenir Book" w:hAnsi="Avenir Book" w:cs="Arial"/>
          <w:b w:val="0"/>
          <w:bCs/>
          <w:noProof/>
          <w:szCs w:val="24"/>
        </w:rPr>
      </w:pPr>
      <w:r w:rsidRPr="00960F3E">
        <w:rPr>
          <w:rFonts w:ascii="Avenir Book" w:hAnsi="Avenir Book" w:cs="Arial"/>
          <w:b w:val="0"/>
          <w:bCs/>
          <w:noProof/>
          <w:szCs w:val="24"/>
        </w:rPr>
        <w:t>Assistance in interview and recruitment processes in the Tissue Viability team (including recruitment packs and room bookings).</w:t>
      </w:r>
    </w:p>
    <w:p w14:paraId="1C90FE63" w14:textId="77777777" w:rsidR="00A302D7" w:rsidRDefault="00A302D7" w:rsidP="00A302D7">
      <w:pPr>
        <w:pStyle w:val="Bulletpoints"/>
        <w:numPr>
          <w:ilvl w:val="0"/>
          <w:numId w:val="0"/>
        </w:numPr>
        <w:rPr>
          <w:lang w:eastAsia="en-GB"/>
        </w:rPr>
      </w:pPr>
    </w:p>
    <w:p w14:paraId="017BD37E" w14:textId="77777777" w:rsidR="005A297A" w:rsidRDefault="00E7347B" w:rsidP="005A297A">
      <w:pPr>
        <w:pStyle w:val="Heading2"/>
      </w:pPr>
      <w:r>
        <w:t>Key responsibilities</w:t>
      </w:r>
    </w:p>
    <w:p w14:paraId="57502869" w14:textId="77777777" w:rsidR="00960F3E" w:rsidRPr="00960F3E" w:rsidRDefault="00960F3E" w:rsidP="00960F3E">
      <w:pPr>
        <w:pStyle w:val="Subheader"/>
        <w:numPr>
          <w:ilvl w:val="0"/>
          <w:numId w:val="4"/>
        </w:numPr>
        <w:rPr>
          <w:rFonts w:ascii="Avenir Book" w:hAnsi="Avenir Book" w:cs="Arial"/>
          <w:b w:val="0"/>
          <w:bCs/>
          <w:noProof/>
          <w:szCs w:val="24"/>
        </w:rPr>
      </w:pPr>
      <w:r w:rsidRPr="00960F3E">
        <w:rPr>
          <w:rFonts w:ascii="Avenir Book" w:hAnsi="Avenir Book" w:cs="Arial"/>
          <w:b w:val="0"/>
          <w:bCs/>
          <w:noProof/>
          <w:szCs w:val="24"/>
        </w:rPr>
        <w:t>Support the nursing team with external meeting arrangements and act as point of contact for both internal and external meetings where required.</w:t>
      </w:r>
    </w:p>
    <w:p w14:paraId="392B37D6" w14:textId="77777777" w:rsidR="00960F3E" w:rsidRPr="00960F3E" w:rsidRDefault="00960F3E" w:rsidP="00960F3E">
      <w:pPr>
        <w:pStyle w:val="Subheader"/>
        <w:numPr>
          <w:ilvl w:val="0"/>
          <w:numId w:val="4"/>
        </w:numPr>
        <w:rPr>
          <w:rFonts w:ascii="Avenir Book" w:hAnsi="Avenir Book" w:cs="Arial"/>
          <w:b w:val="0"/>
          <w:bCs/>
          <w:noProof/>
          <w:szCs w:val="24"/>
        </w:rPr>
      </w:pPr>
      <w:r w:rsidRPr="00960F3E">
        <w:rPr>
          <w:rFonts w:ascii="Avenir Book" w:hAnsi="Avenir Book" w:cs="Arial"/>
          <w:b w:val="0"/>
          <w:bCs/>
          <w:noProof/>
          <w:szCs w:val="24"/>
        </w:rPr>
        <w:t>Support for HR record keeping inclusive of archiving and new processing</w:t>
      </w:r>
    </w:p>
    <w:p w14:paraId="4A09D19A" w14:textId="77777777" w:rsidR="00960F3E" w:rsidRPr="00960F3E" w:rsidRDefault="00960F3E" w:rsidP="00960F3E">
      <w:pPr>
        <w:pStyle w:val="Subheader"/>
        <w:numPr>
          <w:ilvl w:val="0"/>
          <w:numId w:val="4"/>
        </w:numPr>
        <w:rPr>
          <w:rFonts w:ascii="Avenir Book" w:hAnsi="Avenir Book" w:cs="Arial"/>
          <w:b w:val="0"/>
          <w:bCs/>
          <w:noProof/>
          <w:szCs w:val="24"/>
        </w:rPr>
      </w:pPr>
      <w:r w:rsidRPr="00960F3E">
        <w:rPr>
          <w:rFonts w:ascii="Avenir Book" w:hAnsi="Avenir Book" w:cs="Arial"/>
          <w:b w:val="0"/>
          <w:bCs/>
          <w:noProof/>
          <w:szCs w:val="24"/>
        </w:rPr>
        <w:t>Management of patient medical records as required.</w:t>
      </w:r>
    </w:p>
    <w:p w14:paraId="75BAD802" w14:textId="77777777" w:rsidR="00960F3E" w:rsidRPr="00960F3E" w:rsidRDefault="00960F3E" w:rsidP="00960F3E">
      <w:pPr>
        <w:pStyle w:val="Subheader"/>
        <w:numPr>
          <w:ilvl w:val="0"/>
          <w:numId w:val="4"/>
        </w:numPr>
        <w:rPr>
          <w:rFonts w:ascii="Avenir Book" w:hAnsi="Avenir Book" w:cs="Arial"/>
          <w:b w:val="0"/>
          <w:bCs/>
          <w:noProof/>
          <w:szCs w:val="24"/>
        </w:rPr>
      </w:pPr>
      <w:r w:rsidRPr="00960F3E">
        <w:rPr>
          <w:rFonts w:ascii="Avenir Book" w:hAnsi="Avenir Book" w:cs="Arial"/>
          <w:b w:val="0"/>
          <w:bCs/>
          <w:noProof/>
          <w:szCs w:val="24"/>
        </w:rPr>
        <w:t>Support for official correspondence pertaining to charitable funds and donations.</w:t>
      </w:r>
    </w:p>
    <w:p w14:paraId="1BFDC77B" w14:textId="77777777" w:rsidR="00960F3E" w:rsidRPr="00960F3E" w:rsidRDefault="00960F3E" w:rsidP="00960F3E">
      <w:pPr>
        <w:pStyle w:val="Subheader"/>
        <w:numPr>
          <w:ilvl w:val="0"/>
          <w:numId w:val="4"/>
        </w:numPr>
        <w:rPr>
          <w:rFonts w:ascii="Avenir Book" w:hAnsi="Avenir Book" w:cs="Arial"/>
          <w:b w:val="0"/>
          <w:bCs/>
          <w:noProof/>
          <w:szCs w:val="24"/>
        </w:rPr>
      </w:pPr>
      <w:r w:rsidRPr="00960F3E">
        <w:rPr>
          <w:rFonts w:ascii="Avenir Book" w:hAnsi="Avenir Book" w:cs="Arial"/>
          <w:b w:val="0"/>
          <w:bCs/>
          <w:noProof/>
          <w:szCs w:val="24"/>
        </w:rPr>
        <w:t>To devise and maintain efficient systems for the service including recording, sorting and archiving of documentation in accordance with departmental protocols and the Data Protection Act and other relevant legislation.</w:t>
      </w:r>
    </w:p>
    <w:p w14:paraId="71DA6BCF" w14:textId="77777777" w:rsidR="00960F3E" w:rsidRPr="00960F3E" w:rsidRDefault="00960F3E" w:rsidP="00960F3E">
      <w:pPr>
        <w:pStyle w:val="Subheader"/>
        <w:numPr>
          <w:ilvl w:val="0"/>
          <w:numId w:val="4"/>
        </w:numPr>
        <w:rPr>
          <w:rFonts w:ascii="Avenir Book" w:hAnsi="Avenir Book" w:cs="Arial"/>
          <w:b w:val="0"/>
          <w:bCs/>
          <w:noProof/>
          <w:szCs w:val="24"/>
        </w:rPr>
      </w:pPr>
      <w:r w:rsidRPr="00960F3E">
        <w:rPr>
          <w:rFonts w:ascii="Avenir Book" w:hAnsi="Avenir Book" w:cs="Arial"/>
          <w:b w:val="0"/>
          <w:bCs/>
          <w:noProof/>
          <w:szCs w:val="24"/>
        </w:rPr>
        <w:t>Message retrieval and escalation as required.</w:t>
      </w:r>
    </w:p>
    <w:p w14:paraId="1C25C7E6" w14:textId="77777777" w:rsidR="00960F3E" w:rsidRDefault="00960F3E" w:rsidP="00960F3E">
      <w:pPr>
        <w:pStyle w:val="ListParagraph"/>
        <w:numPr>
          <w:ilvl w:val="0"/>
          <w:numId w:val="4"/>
        </w:numPr>
        <w:rPr>
          <w:rFonts w:ascii="Avenir Book" w:hAnsi="Avenir Book" w:cs="Arial"/>
          <w:bCs/>
          <w:spacing w:val="-3"/>
          <w:sz w:val="24"/>
        </w:rPr>
      </w:pPr>
      <w:r w:rsidRPr="00960F3E">
        <w:rPr>
          <w:rFonts w:ascii="Avenir Book" w:hAnsi="Avenir Book" w:cs="Arial"/>
          <w:bCs/>
          <w:spacing w:val="-3"/>
          <w:sz w:val="24"/>
        </w:rPr>
        <w:t>Support for external agency referrals.</w:t>
      </w:r>
    </w:p>
    <w:p w14:paraId="5A939DCD" w14:textId="77777777" w:rsidR="00960F3E" w:rsidRPr="00960F3E" w:rsidRDefault="00960F3E" w:rsidP="00960F3E">
      <w:pPr>
        <w:ind w:left="284"/>
        <w:rPr>
          <w:rFonts w:cs="Arial"/>
          <w:bCs/>
          <w:spacing w:val="-3"/>
        </w:rPr>
      </w:pPr>
    </w:p>
    <w:p w14:paraId="70728F0E" w14:textId="77777777" w:rsidR="00960F3E" w:rsidRDefault="00960F3E" w:rsidP="00960F3E">
      <w:pPr>
        <w:pStyle w:val="ListParagraph"/>
        <w:numPr>
          <w:ilvl w:val="0"/>
          <w:numId w:val="4"/>
        </w:numPr>
        <w:rPr>
          <w:rFonts w:ascii="Avenir Book" w:hAnsi="Avenir Book" w:cs="Arial"/>
          <w:bCs/>
          <w:spacing w:val="-3"/>
          <w:sz w:val="24"/>
        </w:rPr>
      </w:pPr>
      <w:r w:rsidRPr="00960F3E">
        <w:rPr>
          <w:rFonts w:ascii="Avenir Book" w:hAnsi="Avenir Book" w:cs="Arial"/>
          <w:bCs/>
          <w:spacing w:val="-3"/>
          <w:sz w:val="24"/>
        </w:rPr>
        <w:t>Emailing correspondence to external services and care providers as required.</w:t>
      </w:r>
    </w:p>
    <w:p w14:paraId="6152AA83" w14:textId="77777777" w:rsidR="00960F3E" w:rsidRPr="00960F3E" w:rsidRDefault="00960F3E" w:rsidP="00960F3E">
      <w:pPr>
        <w:pStyle w:val="ListParagraph"/>
        <w:rPr>
          <w:rFonts w:ascii="Avenir Book" w:hAnsi="Avenir Book" w:cs="Arial"/>
          <w:bCs/>
          <w:spacing w:val="-3"/>
          <w:sz w:val="24"/>
        </w:rPr>
      </w:pPr>
    </w:p>
    <w:p w14:paraId="4FDCB683" w14:textId="77777777" w:rsidR="00960F3E" w:rsidRPr="00960F3E" w:rsidRDefault="00960F3E" w:rsidP="00960F3E">
      <w:pPr>
        <w:pStyle w:val="ListParagraph"/>
        <w:numPr>
          <w:ilvl w:val="0"/>
          <w:numId w:val="4"/>
        </w:numPr>
        <w:rPr>
          <w:rFonts w:ascii="Avenir Book" w:hAnsi="Avenir Book" w:cs="Arial"/>
          <w:bCs/>
          <w:spacing w:val="-3"/>
          <w:sz w:val="24"/>
        </w:rPr>
      </w:pPr>
    </w:p>
    <w:p w14:paraId="75E6F761" w14:textId="77777777" w:rsidR="00960F3E" w:rsidRDefault="00960F3E" w:rsidP="00960F3E">
      <w:pPr>
        <w:pStyle w:val="ListParagraph"/>
        <w:numPr>
          <w:ilvl w:val="0"/>
          <w:numId w:val="4"/>
        </w:numPr>
        <w:rPr>
          <w:rFonts w:ascii="Avenir Book" w:hAnsi="Avenir Book" w:cs="Arial"/>
          <w:bCs/>
          <w:spacing w:val="-3"/>
          <w:sz w:val="24"/>
        </w:rPr>
      </w:pPr>
      <w:r w:rsidRPr="00960F3E">
        <w:rPr>
          <w:rFonts w:ascii="Avenir Book" w:hAnsi="Avenir Book" w:cs="Arial"/>
          <w:bCs/>
          <w:spacing w:val="-3"/>
          <w:sz w:val="24"/>
        </w:rPr>
        <w:t>Prescription support, appointment escalation and booking queries.</w:t>
      </w:r>
    </w:p>
    <w:p w14:paraId="0CF9904B" w14:textId="77777777" w:rsidR="00960F3E" w:rsidRPr="00960F3E" w:rsidRDefault="00960F3E" w:rsidP="00960F3E">
      <w:pPr>
        <w:ind w:left="284"/>
        <w:rPr>
          <w:rFonts w:cs="Arial"/>
          <w:bCs/>
          <w:spacing w:val="-3"/>
        </w:rPr>
      </w:pPr>
    </w:p>
    <w:p w14:paraId="38AD48A3" w14:textId="77777777" w:rsidR="00960F3E" w:rsidRDefault="00960F3E" w:rsidP="00960F3E">
      <w:pPr>
        <w:pStyle w:val="ListParagraph"/>
        <w:numPr>
          <w:ilvl w:val="0"/>
          <w:numId w:val="4"/>
        </w:numPr>
        <w:rPr>
          <w:rFonts w:ascii="Avenir Book" w:hAnsi="Avenir Book" w:cs="Arial"/>
          <w:bCs/>
          <w:spacing w:val="-3"/>
          <w:sz w:val="24"/>
        </w:rPr>
      </w:pPr>
      <w:r w:rsidRPr="00960F3E">
        <w:rPr>
          <w:rFonts w:ascii="Avenir Book" w:hAnsi="Avenir Book" w:cs="Arial"/>
          <w:bCs/>
          <w:spacing w:val="-3"/>
          <w:sz w:val="24"/>
        </w:rPr>
        <w:t xml:space="preserve">Ordering and monitoring of equipment to ensure accurate logs are maintained (e.g. NPWT / VAC units / </w:t>
      </w:r>
      <w:proofErr w:type="spellStart"/>
      <w:proofErr w:type="gramStart"/>
      <w:r w:rsidRPr="00960F3E">
        <w:rPr>
          <w:rFonts w:ascii="Avenir Book" w:hAnsi="Avenir Book" w:cs="Arial"/>
          <w:bCs/>
          <w:spacing w:val="-3"/>
          <w:sz w:val="24"/>
        </w:rPr>
        <w:t>Natrox</w:t>
      </w:r>
      <w:proofErr w:type="spellEnd"/>
      <w:r w:rsidRPr="00960F3E">
        <w:rPr>
          <w:rFonts w:ascii="Avenir Book" w:hAnsi="Avenir Book" w:cs="Arial"/>
          <w:bCs/>
          <w:spacing w:val="-3"/>
          <w:sz w:val="24"/>
        </w:rPr>
        <w:t xml:space="preserve"> )</w:t>
      </w:r>
      <w:proofErr w:type="gramEnd"/>
      <w:r w:rsidRPr="00960F3E">
        <w:rPr>
          <w:rFonts w:ascii="Avenir Book" w:hAnsi="Avenir Book" w:cs="Arial"/>
          <w:bCs/>
          <w:spacing w:val="-3"/>
          <w:sz w:val="24"/>
        </w:rPr>
        <w:t>.</w:t>
      </w:r>
    </w:p>
    <w:p w14:paraId="6174AE15" w14:textId="77777777" w:rsidR="00960F3E" w:rsidRPr="00960F3E" w:rsidRDefault="00960F3E" w:rsidP="00960F3E">
      <w:pPr>
        <w:ind w:left="284"/>
        <w:rPr>
          <w:rFonts w:cs="Arial"/>
          <w:bCs/>
          <w:spacing w:val="-3"/>
        </w:rPr>
      </w:pPr>
    </w:p>
    <w:p w14:paraId="6AC86D8E" w14:textId="77777777" w:rsidR="00960F3E" w:rsidRDefault="00960F3E" w:rsidP="00960F3E">
      <w:pPr>
        <w:pStyle w:val="ListParagraph"/>
        <w:numPr>
          <w:ilvl w:val="0"/>
          <w:numId w:val="4"/>
        </w:numPr>
        <w:rPr>
          <w:rFonts w:ascii="Avenir Book" w:hAnsi="Avenir Book" w:cs="Arial"/>
          <w:bCs/>
          <w:spacing w:val="-3"/>
          <w:sz w:val="24"/>
        </w:rPr>
      </w:pPr>
      <w:r w:rsidRPr="00960F3E">
        <w:rPr>
          <w:rFonts w:ascii="Avenir Book" w:hAnsi="Avenir Book" w:cs="Arial"/>
          <w:bCs/>
          <w:spacing w:val="-3"/>
          <w:sz w:val="24"/>
        </w:rPr>
        <w:t>Working with the senior nurse and volunteers on projects. Supporting the administration of the process (e.g. blanket project).</w:t>
      </w:r>
    </w:p>
    <w:p w14:paraId="5022117B" w14:textId="77777777" w:rsidR="00960F3E" w:rsidRPr="00960F3E" w:rsidRDefault="00960F3E" w:rsidP="00960F3E">
      <w:pPr>
        <w:ind w:left="284"/>
        <w:rPr>
          <w:rFonts w:cs="Arial"/>
          <w:bCs/>
          <w:spacing w:val="-3"/>
        </w:rPr>
      </w:pPr>
    </w:p>
    <w:p w14:paraId="261FC059" w14:textId="77777777" w:rsidR="00960F3E" w:rsidRDefault="00960F3E" w:rsidP="00960F3E">
      <w:pPr>
        <w:pStyle w:val="ListParagraph"/>
        <w:numPr>
          <w:ilvl w:val="0"/>
          <w:numId w:val="4"/>
        </w:numPr>
        <w:rPr>
          <w:rFonts w:ascii="Avenir Book" w:hAnsi="Avenir Book" w:cs="Arial"/>
          <w:bCs/>
          <w:spacing w:val="-3"/>
          <w:sz w:val="24"/>
        </w:rPr>
      </w:pPr>
      <w:r w:rsidRPr="00960F3E">
        <w:rPr>
          <w:rFonts w:ascii="Avenir Book" w:hAnsi="Avenir Book" w:cs="Arial"/>
          <w:bCs/>
          <w:spacing w:val="-3"/>
          <w:sz w:val="24"/>
        </w:rPr>
        <w:t>Ordering stores and equipment as required under supervision of the senior nurse.</w:t>
      </w:r>
    </w:p>
    <w:p w14:paraId="5D5A463E" w14:textId="77777777" w:rsidR="00960F3E" w:rsidRPr="00960F3E" w:rsidRDefault="00960F3E" w:rsidP="00960F3E">
      <w:pPr>
        <w:ind w:left="284"/>
        <w:rPr>
          <w:rFonts w:cs="Arial"/>
          <w:bCs/>
          <w:spacing w:val="-3"/>
        </w:rPr>
      </w:pPr>
    </w:p>
    <w:p w14:paraId="2B22CF34" w14:textId="77777777" w:rsidR="00960F3E" w:rsidRDefault="00960F3E" w:rsidP="00960F3E">
      <w:pPr>
        <w:pStyle w:val="ListParagraph"/>
        <w:numPr>
          <w:ilvl w:val="0"/>
          <w:numId w:val="4"/>
        </w:numPr>
        <w:rPr>
          <w:rFonts w:ascii="Avenir Book" w:hAnsi="Avenir Book" w:cs="Arial"/>
          <w:bCs/>
          <w:spacing w:val="-3"/>
          <w:sz w:val="24"/>
        </w:rPr>
      </w:pPr>
      <w:r w:rsidRPr="00960F3E">
        <w:rPr>
          <w:rFonts w:ascii="Avenir Book" w:hAnsi="Avenir Book" w:cs="Arial"/>
          <w:bCs/>
          <w:spacing w:val="-3"/>
          <w:sz w:val="24"/>
        </w:rPr>
        <w:t xml:space="preserve">Monitor emails and communication with the team. Supporting the nursing team with any that </w:t>
      </w:r>
      <w:proofErr w:type="gramStart"/>
      <w:r w:rsidRPr="00960F3E">
        <w:rPr>
          <w:rFonts w:ascii="Avenir Book" w:hAnsi="Avenir Book" w:cs="Arial"/>
          <w:bCs/>
          <w:spacing w:val="-3"/>
          <w:sz w:val="24"/>
        </w:rPr>
        <w:t>do  not</w:t>
      </w:r>
      <w:proofErr w:type="gramEnd"/>
      <w:r w:rsidRPr="00960F3E">
        <w:rPr>
          <w:rFonts w:ascii="Avenir Book" w:hAnsi="Avenir Book" w:cs="Arial"/>
          <w:bCs/>
          <w:spacing w:val="-3"/>
          <w:sz w:val="24"/>
        </w:rPr>
        <w:t xml:space="preserve"> require clinical input.</w:t>
      </w:r>
    </w:p>
    <w:p w14:paraId="332B1698" w14:textId="77777777" w:rsidR="00960F3E" w:rsidRPr="00960F3E" w:rsidRDefault="00960F3E" w:rsidP="00960F3E">
      <w:pPr>
        <w:ind w:left="284"/>
        <w:rPr>
          <w:rFonts w:cs="Arial"/>
          <w:bCs/>
          <w:spacing w:val="-3"/>
        </w:rPr>
      </w:pPr>
    </w:p>
    <w:p w14:paraId="7173D28F" w14:textId="77777777" w:rsidR="00960F3E" w:rsidRDefault="00960F3E" w:rsidP="00960F3E">
      <w:pPr>
        <w:pStyle w:val="ListParagraph"/>
        <w:numPr>
          <w:ilvl w:val="0"/>
          <w:numId w:val="4"/>
        </w:numPr>
        <w:rPr>
          <w:rFonts w:ascii="Avenir Book" w:hAnsi="Avenir Book" w:cs="Arial"/>
          <w:bCs/>
          <w:spacing w:val="-3"/>
          <w:sz w:val="24"/>
        </w:rPr>
      </w:pPr>
      <w:r w:rsidRPr="00960F3E">
        <w:rPr>
          <w:rFonts w:ascii="Avenir Book" w:hAnsi="Avenir Book" w:cs="Arial"/>
          <w:bCs/>
          <w:spacing w:val="-3"/>
          <w:sz w:val="24"/>
        </w:rPr>
        <w:t xml:space="preserve">Support with administration and referrals to other agencies (e.g. district nurse team). </w:t>
      </w:r>
    </w:p>
    <w:p w14:paraId="22DCC375" w14:textId="77777777" w:rsidR="00960F3E" w:rsidRPr="00960F3E" w:rsidRDefault="00960F3E" w:rsidP="00960F3E">
      <w:pPr>
        <w:ind w:left="284"/>
        <w:rPr>
          <w:rFonts w:cs="Arial"/>
          <w:bCs/>
          <w:spacing w:val="-3"/>
        </w:rPr>
      </w:pPr>
    </w:p>
    <w:p w14:paraId="03619B88" w14:textId="77777777" w:rsidR="00960F3E" w:rsidRPr="00960F3E" w:rsidRDefault="00960F3E" w:rsidP="00960F3E">
      <w:pPr>
        <w:pStyle w:val="ListParagraph"/>
        <w:numPr>
          <w:ilvl w:val="0"/>
          <w:numId w:val="4"/>
        </w:numPr>
        <w:rPr>
          <w:rFonts w:ascii="Avenir Book" w:hAnsi="Avenir Book" w:cs="Arial"/>
          <w:bCs/>
          <w:spacing w:val="-3"/>
          <w:sz w:val="24"/>
        </w:rPr>
      </w:pPr>
      <w:r w:rsidRPr="00960F3E">
        <w:rPr>
          <w:rFonts w:ascii="Avenir Book" w:hAnsi="Avenir Book" w:cs="Arial"/>
          <w:bCs/>
          <w:spacing w:val="-3"/>
          <w:sz w:val="24"/>
        </w:rPr>
        <w:t xml:space="preserve">Support and coordinate the role out of </w:t>
      </w:r>
      <w:proofErr w:type="gramStart"/>
      <w:r w:rsidRPr="00960F3E">
        <w:rPr>
          <w:rFonts w:ascii="Avenir Book" w:hAnsi="Avenir Book" w:cs="Arial"/>
          <w:bCs/>
          <w:spacing w:val="-3"/>
          <w:sz w:val="24"/>
        </w:rPr>
        <w:t>the  Tissue</w:t>
      </w:r>
      <w:proofErr w:type="gramEnd"/>
      <w:r w:rsidRPr="00960F3E">
        <w:rPr>
          <w:rFonts w:ascii="Avenir Book" w:hAnsi="Avenir Book" w:cs="Arial"/>
          <w:bCs/>
          <w:spacing w:val="-3"/>
          <w:sz w:val="24"/>
        </w:rPr>
        <w:t xml:space="preserve"> Viability Specialist Service Education programme throughout the Trust. </w:t>
      </w:r>
    </w:p>
    <w:p w14:paraId="113A6848" w14:textId="77777777" w:rsidR="008A34A3" w:rsidRDefault="008A34A3" w:rsidP="008A34A3">
      <w:pPr>
        <w:pStyle w:val="Heading2"/>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t>Personal</w:t>
      </w:r>
      <w:r w:rsidR="00356DB4">
        <w:t xml:space="preserve"> Specification</w:t>
      </w:r>
    </w:p>
    <w:p w14:paraId="1214E045" w14:textId="77777777" w:rsidR="00356DB4" w:rsidRDefault="000142A9" w:rsidP="000142A9">
      <w:pPr>
        <w:pStyle w:val="Subheader"/>
      </w:pPr>
      <w:r>
        <w:t>Essential</w:t>
      </w:r>
    </w:p>
    <w:p w14:paraId="106A5C8B" w14:textId="77777777" w:rsidR="00830F7D" w:rsidRPr="00830F7D" w:rsidRDefault="00830F7D" w:rsidP="00830F7D">
      <w:pPr>
        <w:pStyle w:val="Subheader"/>
        <w:numPr>
          <w:ilvl w:val="0"/>
          <w:numId w:val="7"/>
        </w:numPr>
        <w:rPr>
          <w:rFonts w:ascii="Avenir Book" w:hAnsi="Avenir Book" w:cs="Arial"/>
          <w:b w:val="0"/>
          <w:bCs/>
          <w:noProof/>
          <w:szCs w:val="24"/>
        </w:rPr>
      </w:pPr>
      <w:r w:rsidRPr="00830F7D">
        <w:rPr>
          <w:rFonts w:ascii="Avenir Book" w:hAnsi="Avenir Book" w:cs="Arial"/>
          <w:b w:val="0"/>
          <w:bCs/>
          <w:noProof/>
          <w:szCs w:val="24"/>
        </w:rPr>
        <w:t>Educated to GCSE level in English and Maths or overseas equivalent qualifications.</w:t>
      </w:r>
    </w:p>
    <w:p w14:paraId="5B6CE908" w14:textId="77777777" w:rsidR="00830F7D" w:rsidRPr="00830F7D" w:rsidRDefault="00830F7D" w:rsidP="00830F7D">
      <w:pPr>
        <w:pStyle w:val="Subheader"/>
        <w:numPr>
          <w:ilvl w:val="0"/>
          <w:numId w:val="7"/>
        </w:numPr>
        <w:rPr>
          <w:rFonts w:ascii="Avenir Book" w:hAnsi="Avenir Book" w:cs="Arial"/>
          <w:b w:val="0"/>
          <w:bCs/>
          <w:noProof/>
          <w:szCs w:val="24"/>
        </w:rPr>
      </w:pPr>
      <w:r w:rsidRPr="00830F7D">
        <w:rPr>
          <w:rFonts w:ascii="Avenir Book" w:hAnsi="Avenir Book" w:cs="Arial"/>
          <w:b w:val="0"/>
          <w:bCs/>
          <w:noProof/>
          <w:szCs w:val="24"/>
        </w:rPr>
        <w:t>Relevant level 2 NVQ or equivalent knowledge/experience.</w:t>
      </w:r>
    </w:p>
    <w:p w14:paraId="12300078" w14:textId="77777777" w:rsidR="00830F7D" w:rsidRPr="00830F7D" w:rsidRDefault="00830F7D" w:rsidP="00830F7D">
      <w:pPr>
        <w:pStyle w:val="Subheader"/>
        <w:numPr>
          <w:ilvl w:val="0"/>
          <w:numId w:val="7"/>
        </w:numPr>
        <w:rPr>
          <w:rFonts w:ascii="Avenir Book" w:hAnsi="Avenir Book" w:cs="Arial"/>
          <w:b w:val="0"/>
          <w:bCs/>
          <w:noProof/>
          <w:szCs w:val="24"/>
          <w:lang w:eastAsia="en-US"/>
        </w:rPr>
      </w:pPr>
      <w:r w:rsidRPr="00830F7D">
        <w:rPr>
          <w:rFonts w:ascii="Avenir Book" w:hAnsi="Avenir Book" w:cs="Arial"/>
          <w:b w:val="0"/>
          <w:bCs/>
          <w:noProof/>
          <w:szCs w:val="24"/>
          <w:lang w:eastAsia="en-US"/>
        </w:rPr>
        <w:t>Demonstrates evidence of on-going continuous personal development</w:t>
      </w:r>
    </w:p>
    <w:p w14:paraId="51C0D2E9" w14:textId="77777777" w:rsidR="00830F7D" w:rsidRPr="00830F7D" w:rsidRDefault="00830F7D" w:rsidP="00830F7D">
      <w:pPr>
        <w:pStyle w:val="ListParagraph"/>
        <w:numPr>
          <w:ilvl w:val="0"/>
          <w:numId w:val="7"/>
        </w:numPr>
        <w:spacing w:line="240" w:lineRule="auto"/>
        <w:rPr>
          <w:rFonts w:ascii="Avenir Book" w:hAnsi="Avenir Book" w:cs="Arial"/>
          <w:bCs/>
          <w:sz w:val="24"/>
          <w:lang w:eastAsia="en-GB"/>
        </w:rPr>
      </w:pPr>
      <w:r w:rsidRPr="00830F7D">
        <w:rPr>
          <w:rFonts w:ascii="Avenir Book" w:hAnsi="Avenir Book" w:cs="Arial"/>
          <w:bCs/>
          <w:sz w:val="24"/>
          <w:lang w:eastAsia="en-GB"/>
        </w:rPr>
        <w:t>Recent intermediate IT skills.</w:t>
      </w:r>
    </w:p>
    <w:p w14:paraId="6D681261" w14:textId="77777777" w:rsidR="00830F7D" w:rsidRPr="00830F7D" w:rsidRDefault="00830F7D" w:rsidP="00830F7D">
      <w:pPr>
        <w:pStyle w:val="ListParagraph"/>
        <w:numPr>
          <w:ilvl w:val="0"/>
          <w:numId w:val="7"/>
        </w:numPr>
        <w:spacing w:line="240" w:lineRule="auto"/>
        <w:rPr>
          <w:rFonts w:ascii="Avenir Book" w:hAnsi="Avenir Book" w:cs="Arial"/>
          <w:bCs/>
          <w:sz w:val="24"/>
          <w:lang w:eastAsia="en-GB"/>
        </w:rPr>
      </w:pPr>
      <w:r w:rsidRPr="00830F7D">
        <w:rPr>
          <w:rFonts w:ascii="Avenir Book" w:hAnsi="Avenir Book" w:cs="Arial"/>
          <w:bCs/>
          <w:sz w:val="24"/>
          <w:lang w:eastAsia="en-GB"/>
        </w:rPr>
        <w:t xml:space="preserve">Experience of working within a multiagency / professional team </w:t>
      </w:r>
    </w:p>
    <w:p w14:paraId="53957A4A" w14:textId="4C95F5FE" w:rsidR="00830F7D" w:rsidRPr="00830F7D" w:rsidRDefault="00830F7D" w:rsidP="00830F7D">
      <w:pPr>
        <w:pStyle w:val="Subheader"/>
        <w:numPr>
          <w:ilvl w:val="0"/>
          <w:numId w:val="7"/>
        </w:numPr>
        <w:rPr>
          <w:rFonts w:ascii="Avenir Book" w:hAnsi="Avenir Book" w:cs="Arial"/>
          <w:b w:val="0"/>
          <w:bCs/>
          <w:noProof/>
          <w:szCs w:val="24"/>
          <w:lang w:eastAsia="en-US"/>
        </w:rPr>
      </w:pPr>
      <w:r w:rsidRPr="00830F7D">
        <w:rPr>
          <w:rFonts w:ascii="Avenir Book" w:hAnsi="Avenir Book" w:cs="Arial"/>
          <w:b w:val="0"/>
          <w:bCs/>
          <w:szCs w:val="24"/>
        </w:rPr>
        <w:t>Experience of business administration</w:t>
      </w:r>
    </w:p>
    <w:p w14:paraId="7BD3F129" w14:textId="77777777" w:rsidR="00830F7D" w:rsidRPr="00830F7D" w:rsidRDefault="00830F7D" w:rsidP="00830F7D">
      <w:pPr>
        <w:pStyle w:val="ListParagraph"/>
        <w:numPr>
          <w:ilvl w:val="0"/>
          <w:numId w:val="7"/>
        </w:numPr>
        <w:spacing w:line="240" w:lineRule="auto"/>
        <w:rPr>
          <w:rFonts w:ascii="Avenir Book" w:hAnsi="Avenir Book" w:cs="Arial"/>
          <w:bCs/>
          <w:sz w:val="24"/>
          <w:lang w:eastAsia="en-GB"/>
        </w:rPr>
      </w:pPr>
      <w:r w:rsidRPr="00830F7D">
        <w:rPr>
          <w:rFonts w:ascii="Avenir Book" w:hAnsi="Avenir Book" w:cs="Arial"/>
          <w:bCs/>
          <w:sz w:val="24"/>
          <w:lang w:eastAsia="en-GB"/>
        </w:rPr>
        <w:t>Keyboard skills and an aptitude to use IT systems including knowledge of Microsoft office software packages</w:t>
      </w:r>
    </w:p>
    <w:p w14:paraId="0CD7B77F" w14:textId="72CB0677" w:rsidR="00830F7D" w:rsidRPr="00830F7D" w:rsidRDefault="00830F7D" w:rsidP="00830F7D">
      <w:pPr>
        <w:pStyle w:val="ListParagraph"/>
        <w:numPr>
          <w:ilvl w:val="0"/>
          <w:numId w:val="7"/>
        </w:numPr>
        <w:spacing w:line="240" w:lineRule="auto"/>
        <w:rPr>
          <w:rFonts w:ascii="Avenir Book" w:hAnsi="Avenir Book" w:cs="Arial"/>
          <w:bCs/>
          <w:sz w:val="24"/>
          <w:lang w:eastAsia="en-GB"/>
        </w:rPr>
      </w:pPr>
      <w:r w:rsidRPr="00830F7D">
        <w:rPr>
          <w:rFonts w:ascii="Avenir Book" w:hAnsi="Avenir Book" w:cs="Arial"/>
          <w:bCs/>
          <w:sz w:val="24"/>
          <w:lang w:eastAsia="en-GB"/>
        </w:rPr>
        <w:t xml:space="preserve">Demonstrate polite and effective communication skills </w:t>
      </w:r>
    </w:p>
    <w:p w14:paraId="4AA73184" w14:textId="77777777" w:rsidR="00830F7D" w:rsidRPr="00830F7D" w:rsidRDefault="00830F7D" w:rsidP="00830F7D">
      <w:pPr>
        <w:pStyle w:val="ListParagraph"/>
        <w:numPr>
          <w:ilvl w:val="0"/>
          <w:numId w:val="7"/>
        </w:numPr>
        <w:spacing w:line="240" w:lineRule="auto"/>
        <w:rPr>
          <w:rFonts w:ascii="Avenir Book" w:hAnsi="Avenir Book" w:cs="Arial"/>
          <w:bCs/>
          <w:sz w:val="24"/>
          <w:lang w:eastAsia="en-GB"/>
        </w:rPr>
      </w:pPr>
      <w:r w:rsidRPr="00830F7D">
        <w:rPr>
          <w:rFonts w:ascii="Avenir Book" w:hAnsi="Avenir Book" w:cs="Arial"/>
          <w:bCs/>
          <w:sz w:val="24"/>
          <w:lang w:eastAsia="en-GB"/>
        </w:rPr>
        <w:t>Good telephone manner</w:t>
      </w:r>
    </w:p>
    <w:p w14:paraId="0B237F81" w14:textId="77777777" w:rsidR="00830F7D" w:rsidRPr="00830F7D" w:rsidRDefault="00830F7D" w:rsidP="00830F7D">
      <w:pPr>
        <w:pStyle w:val="ListParagraph"/>
        <w:numPr>
          <w:ilvl w:val="0"/>
          <w:numId w:val="7"/>
        </w:numPr>
        <w:spacing w:line="240" w:lineRule="auto"/>
        <w:rPr>
          <w:rFonts w:ascii="Avenir Book" w:hAnsi="Avenir Book" w:cs="Arial"/>
          <w:bCs/>
          <w:sz w:val="24"/>
          <w:lang w:eastAsia="en-GB"/>
        </w:rPr>
      </w:pPr>
      <w:r w:rsidRPr="00830F7D">
        <w:rPr>
          <w:rFonts w:ascii="Avenir Book" w:hAnsi="Avenir Book" w:cs="Arial"/>
          <w:bCs/>
          <w:sz w:val="24"/>
          <w:lang w:eastAsia="en-GB"/>
        </w:rPr>
        <w:t>Ability to multi-task and deal with non-routine situations</w:t>
      </w:r>
    </w:p>
    <w:p w14:paraId="6BDF3693" w14:textId="77777777" w:rsidR="00830F7D" w:rsidRPr="00830F7D" w:rsidRDefault="00830F7D" w:rsidP="00830F7D">
      <w:pPr>
        <w:pStyle w:val="ListParagraph"/>
        <w:numPr>
          <w:ilvl w:val="0"/>
          <w:numId w:val="7"/>
        </w:numPr>
        <w:spacing w:line="240" w:lineRule="auto"/>
        <w:rPr>
          <w:rFonts w:ascii="Avenir Book" w:hAnsi="Avenir Book" w:cs="Arial"/>
          <w:bCs/>
          <w:sz w:val="24"/>
          <w:lang w:eastAsia="en-GB"/>
        </w:rPr>
      </w:pPr>
      <w:r w:rsidRPr="00830F7D">
        <w:rPr>
          <w:rFonts w:ascii="Avenir Book" w:hAnsi="Avenir Book" w:cs="Arial"/>
          <w:bCs/>
          <w:sz w:val="24"/>
          <w:lang w:eastAsia="en-GB"/>
        </w:rPr>
        <w:t>Ability to communicate effectively at all levels</w:t>
      </w:r>
    </w:p>
    <w:p w14:paraId="012E1F60" w14:textId="6D3DA6E0" w:rsidR="00830F7D" w:rsidRPr="00830F7D" w:rsidRDefault="00830F7D" w:rsidP="00830F7D">
      <w:pPr>
        <w:pStyle w:val="Subheader"/>
        <w:numPr>
          <w:ilvl w:val="0"/>
          <w:numId w:val="7"/>
        </w:numPr>
        <w:rPr>
          <w:rFonts w:ascii="Avenir Book" w:hAnsi="Avenir Book" w:cs="Arial"/>
          <w:b w:val="0"/>
          <w:bCs/>
          <w:noProof/>
          <w:szCs w:val="24"/>
          <w:lang w:eastAsia="en-US"/>
        </w:rPr>
      </w:pPr>
      <w:r w:rsidRPr="00830F7D">
        <w:rPr>
          <w:rFonts w:ascii="Avenir Book" w:hAnsi="Avenir Book" w:cs="Arial"/>
          <w:b w:val="0"/>
          <w:bCs/>
          <w:szCs w:val="24"/>
        </w:rPr>
        <w:t>Experience of dealing with people in sensitive / confrontational situations</w:t>
      </w:r>
    </w:p>
    <w:p w14:paraId="608336C1" w14:textId="77777777" w:rsidR="00830F7D" w:rsidRPr="00830F7D" w:rsidRDefault="00830F7D" w:rsidP="00830F7D">
      <w:pPr>
        <w:pStyle w:val="ListParagraph"/>
        <w:numPr>
          <w:ilvl w:val="0"/>
          <w:numId w:val="7"/>
        </w:numPr>
        <w:rPr>
          <w:rFonts w:ascii="Avenir Book" w:hAnsi="Avenir Book" w:cs="Arial"/>
          <w:bCs/>
          <w:sz w:val="24"/>
        </w:rPr>
      </w:pPr>
      <w:r w:rsidRPr="00830F7D">
        <w:rPr>
          <w:rFonts w:ascii="Avenir Book" w:hAnsi="Avenir Book" w:cs="Arial"/>
          <w:bCs/>
          <w:sz w:val="24"/>
        </w:rPr>
        <w:t>Willing to work in other areas of the Trust or Trust-wide as and when required to do so.</w:t>
      </w:r>
    </w:p>
    <w:p w14:paraId="24D86D05" w14:textId="77777777" w:rsidR="00830F7D" w:rsidRPr="00830F7D" w:rsidRDefault="00830F7D" w:rsidP="00830F7D">
      <w:pPr>
        <w:numPr>
          <w:ilvl w:val="0"/>
          <w:numId w:val="7"/>
        </w:numPr>
        <w:spacing w:after="0" w:line="240" w:lineRule="auto"/>
        <w:rPr>
          <w:rFonts w:cs="Arial"/>
          <w:bCs/>
          <w:szCs w:val="24"/>
        </w:rPr>
      </w:pPr>
      <w:r w:rsidRPr="00830F7D">
        <w:rPr>
          <w:rFonts w:cs="Arial"/>
          <w:bCs/>
          <w:szCs w:val="24"/>
        </w:rPr>
        <w:t>Ability to use own initiative.</w:t>
      </w:r>
    </w:p>
    <w:p w14:paraId="1DDB29AB" w14:textId="07A20CA0" w:rsidR="00830F7D" w:rsidRPr="00830F7D" w:rsidRDefault="00830F7D" w:rsidP="00830F7D">
      <w:pPr>
        <w:pStyle w:val="ListParagraph"/>
        <w:numPr>
          <w:ilvl w:val="0"/>
          <w:numId w:val="7"/>
        </w:numPr>
        <w:spacing w:line="240" w:lineRule="auto"/>
        <w:rPr>
          <w:rFonts w:ascii="Avenir Book" w:hAnsi="Avenir Book" w:cs="Arial"/>
          <w:bCs/>
          <w:sz w:val="24"/>
        </w:rPr>
      </w:pPr>
      <w:r w:rsidRPr="00830F7D">
        <w:rPr>
          <w:rFonts w:ascii="Avenir Book" w:hAnsi="Avenir Book" w:cs="Arial"/>
          <w:bCs/>
          <w:sz w:val="24"/>
        </w:rPr>
        <w:t xml:space="preserve">Confidence to promote their role in a new and changing world </w:t>
      </w:r>
    </w:p>
    <w:p w14:paraId="7BDA3838" w14:textId="77777777" w:rsidR="00830F7D" w:rsidRPr="00830F7D" w:rsidRDefault="00830F7D" w:rsidP="00830F7D">
      <w:pPr>
        <w:pStyle w:val="ListParagraph"/>
        <w:numPr>
          <w:ilvl w:val="0"/>
          <w:numId w:val="7"/>
        </w:numPr>
        <w:spacing w:line="240" w:lineRule="auto"/>
        <w:rPr>
          <w:rFonts w:ascii="Avenir Book" w:hAnsi="Avenir Book" w:cs="Arial"/>
          <w:bCs/>
          <w:sz w:val="24"/>
        </w:rPr>
      </w:pPr>
      <w:r w:rsidRPr="00830F7D">
        <w:rPr>
          <w:rFonts w:ascii="Avenir Book" w:hAnsi="Avenir Book" w:cs="Arial"/>
          <w:bCs/>
          <w:sz w:val="24"/>
        </w:rPr>
        <w:t>Ability to work well with in a team environment.</w:t>
      </w:r>
    </w:p>
    <w:p w14:paraId="7DABB7E6" w14:textId="77777777" w:rsidR="00830F7D" w:rsidRPr="00830F7D" w:rsidRDefault="00830F7D" w:rsidP="00830F7D">
      <w:pPr>
        <w:numPr>
          <w:ilvl w:val="0"/>
          <w:numId w:val="7"/>
        </w:numPr>
        <w:spacing w:after="0" w:line="240" w:lineRule="auto"/>
        <w:rPr>
          <w:rFonts w:cs="Arial"/>
          <w:bCs/>
          <w:szCs w:val="24"/>
        </w:rPr>
      </w:pPr>
      <w:r w:rsidRPr="00830F7D">
        <w:rPr>
          <w:rFonts w:cs="Arial"/>
          <w:bCs/>
          <w:szCs w:val="24"/>
        </w:rPr>
        <w:t>Willingness to try new ways of working.</w:t>
      </w:r>
    </w:p>
    <w:p w14:paraId="3FBAE0A0" w14:textId="77777777" w:rsidR="00830F7D" w:rsidRPr="00830F7D" w:rsidRDefault="00830F7D" w:rsidP="00830F7D">
      <w:pPr>
        <w:pStyle w:val="ListParagraph"/>
        <w:numPr>
          <w:ilvl w:val="0"/>
          <w:numId w:val="7"/>
        </w:numPr>
        <w:spacing w:line="240" w:lineRule="auto"/>
        <w:rPr>
          <w:rFonts w:ascii="Avenir Book" w:hAnsi="Avenir Book" w:cs="Arial"/>
          <w:bCs/>
          <w:sz w:val="24"/>
        </w:rPr>
      </w:pPr>
      <w:r w:rsidRPr="00830F7D">
        <w:rPr>
          <w:rFonts w:ascii="Avenir Book" w:hAnsi="Avenir Book" w:cs="Arial"/>
          <w:bCs/>
          <w:sz w:val="24"/>
        </w:rPr>
        <w:t>Willingness to develop own skills and abilities.</w:t>
      </w:r>
    </w:p>
    <w:p w14:paraId="7F482D84" w14:textId="77777777" w:rsidR="00830F7D" w:rsidRPr="00830F7D" w:rsidRDefault="00830F7D" w:rsidP="00830F7D">
      <w:pPr>
        <w:pStyle w:val="ListParagraph"/>
        <w:numPr>
          <w:ilvl w:val="0"/>
          <w:numId w:val="7"/>
        </w:numPr>
        <w:spacing w:line="240" w:lineRule="auto"/>
        <w:rPr>
          <w:rFonts w:ascii="Avenir Book" w:hAnsi="Avenir Book" w:cs="Arial"/>
          <w:bCs/>
          <w:sz w:val="24"/>
        </w:rPr>
      </w:pPr>
      <w:r w:rsidRPr="00830F7D">
        <w:rPr>
          <w:rFonts w:ascii="Avenir Book" w:hAnsi="Avenir Book" w:cs="Arial"/>
          <w:bCs/>
          <w:sz w:val="24"/>
        </w:rPr>
        <w:t>Flexibility</w:t>
      </w:r>
    </w:p>
    <w:p w14:paraId="0F072787" w14:textId="77777777" w:rsidR="00830F7D" w:rsidRPr="00830F7D" w:rsidRDefault="00830F7D" w:rsidP="00830F7D">
      <w:pPr>
        <w:pStyle w:val="ListParagraph"/>
        <w:numPr>
          <w:ilvl w:val="0"/>
          <w:numId w:val="7"/>
        </w:numPr>
        <w:rPr>
          <w:rFonts w:ascii="Avenir Book" w:hAnsi="Avenir Book" w:cs="Arial"/>
          <w:bCs/>
          <w:sz w:val="24"/>
        </w:rPr>
      </w:pPr>
      <w:r w:rsidRPr="00830F7D">
        <w:rPr>
          <w:rFonts w:ascii="Avenir Book" w:hAnsi="Avenir Book" w:cs="Arial"/>
          <w:bCs/>
          <w:sz w:val="24"/>
        </w:rPr>
        <w:t>Reliability</w:t>
      </w:r>
    </w:p>
    <w:p w14:paraId="11E24BDF" w14:textId="20842236" w:rsidR="00830F7D" w:rsidRPr="00830F7D" w:rsidRDefault="00830F7D" w:rsidP="00830F7D">
      <w:pPr>
        <w:pStyle w:val="Subheader"/>
        <w:numPr>
          <w:ilvl w:val="0"/>
          <w:numId w:val="7"/>
        </w:numPr>
        <w:rPr>
          <w:rFonts w:ascii="Avenir Book" w:hAnsi="Avenir Book" w:cs="Arial"/>
          <w:b w:val="0"/>
          <w:bCs/>
          <w:noProof/>
          <w:szCs w:val="24"/>
          <w:lang w:eastAsia="en-US"/>
        </w:rPr>
      </w:pPr>
      <w:r w:rsidRPr="00830F7D">
        <w:rPr>
          <w:rFonts w:ascii="Avenir Book" w:hAnsi="Avenir Book" w:cs="Arial"/>
          <w:b w:val="0"/>
          <w:bCs/>
          <w:spacing w:val="-3"/>
          <w:szCs w:val="24"/>
        </w:rPr>
        <w:t>Demonstrate honesty, integrity, care and compassion when dealing with others.</w:t>
      </w:r>
    </w:p>
    <w:p w14:paraId="0AC06D2F" w14:textId="74664347" w:rsidR="000142A9" w:rsidRDefault="000142A9" w:rsidP="00830F7D">
      <w:pPr>
        <w:pStyle w:val="Subheader"/>
      </w:pPr>
      <w:r>
        <w:t>Desirable</w:t>
      </w:r>
    </w:p>
    <w:p w14:paraId="51C0ACF4" w14:textId="77777777" w:rsidR="00830F7D" w:rsidRPr="00830F7D" w:rsidRDefault="00830F7D" w:rsidP="00830F7D">
      <w:pPr>
        <w:pStyle w:val="Bulletpoints"/>
        <w:numPr>
          <w:ilvl w:val="0"/>
          <w:numId w:val="6"/>
        </w:numPr>
        <w:rPr>
          <w:szCs w:val="24"/>
        </w:rPr>
      </w:pPr>
      <w:r w:rsidRPr="00830F7D">
        <w:rPr>
          <w:szCs w:val="24"/>
        </w:rPr>
        <w:t>ECDL (European Computer Driving Licence</w:t>
      </w:r>
      <w:r w:rsidRPr="00830F7D">
        <w:rPr>
          <w:szCs w:val="24"/>
        </w:rPr>
        <w:br/>
        <w:t>Relevant level 3 NVQ or equivalent</w:t>
      </w:r>
    </w:p>
    <w:p w14:paraId="38DDFDAE" w14:textId="77777777" w:rsidR="00830F7D" w:rsidRPr="00830F7D" w:rsidRDefault="00830F7D" w:rsidP="00830F7D">
      <w:pPr>
        <w:numPr>
          <w:ilvl w:val="0"/>
          <w:numId w:val="6"/>
        </w:numPr>
        <w:spacing w:after="0" w:line="240" w:lineRule="auto"/>
        <w:rPr>
          <w:rFonts w:cs="Arial"/>
          <w:color w:val="auto"/>
          <w:szCs w:val="24"/>
        </w:rPr>
      </w:pPr>
      <w:r w:rsidRPr="00830F7D">
        <w:rPr>
          <w:rFonts w:cs="Arial"/>
          <w:szCs w:val="24"/>
        </w:rPr>
        <w:t>An awareness of medical terminology</w:t>
      </w:r>
    </w:p>
    <w:p w14:paraId="3759D4B4" w14:textId="77777777" w:rsidR="00830F7D" w:rsidRPr="00830F7D" w:rsidRDefault="00830F7D" w:rsidP="00830F7D">
      <w:pPr>
        <w:pStyle w:val="ListParagraph"/>
        <w:numPr>
          <w:ilvl w:val="0"/>
          <w:numId w:val="6"/>
        </w:numPr>
        <w:spacing w:line="240" w:lineRule="auto"/>
        <w:rPr>
          <w:rFonts w:ascii="Avenir Book" w:hAnsi="Avenir Book" w:cs="Arial"/>
          <w:sz w:val="24"/>
        </w:rPr>
      </w:pPr>
      <w:r w:rsidRPr="00830F7D">
        <w:rPr>
          <w:rFonts w:ascii="Avenir Book" w:hAnsi="Avenir Book" w:cs="Arial"/>
          <w:sz w:val="24"/>
        </w:rPr>
        <w:t>Involved with project work and data collection</w:t>
      </w:r>
    </w:p>
    <w:p w14:paraId="1D2E05F7" w14:textId="0C41C4BA" w:rsidR="000142A9" w:rsidRPr="00830F7D" w:rsidRDefault="00830F7D" w:rsidP="00830F7D">
      <w:pPr>
        <w:pStyle w:val="Bulletpoints"/>
        <w:numPr>
          <w:ilvl w:val="0"/>
          <w:numId w:val="6"/>
        </w:numPr>
        <w:rPr>
          <w:szCs w:val="24"/>
        </w:rPr>
      </w:pPr>
      <w:r w:rsidRPr="00830F7D">
        <w:rPr>
          <w:szCs w:val="24"/>
        </w:rPr>
        <w:t>Previous experience working in the NHS.</w:t>
      </w:r>
    </w:p>
    <w:p w14:paraId="7520620A" w14:textId="77777777" w:rsidR="00830F7D" w:rsidRPr="00830F7D" w:rsidRDefault="00830F7D" w:rsidP="00830F7D">
      <w:pPr>
        <w:pStyle w:val="Bulletpoints"/>
        <w:numPr>
          <w:ilvl w:val="0"/>
          <w:numId w:val="6"/>
        </w:numPr>
        <w:rPr>
          <w:bCs/>
          <w:szCs w:val="24"/>
        </w:rPr>
      </w:pPr>
      <w:r w:rsidRPr="00830F7D">
        <w:rPr>
          <w:bCs/>
          <w:szCs w:val="24"/>
        </w:rPr>
        <w:t>Experience in minute taking.</w:t>
      </w:r>
    </w:p>
    <w:p w14:paraId="765E1FD4" w14:textId="77777777" w:rsidR="00830F7D" w:rsidRPr="00830F7D" w:rsidRDefault="00830F7D" w:rsidP="00830F7D">
      <w:pPr>
        <w:pStyle w:val="Bulletpoints"/>
        <w:numPr>
          <w:ilvl w:val="0"/>
          <w:numId w:val="6"/>
        </w:numPr>
        <w:rPr>
          <w:szCs w:val="24"/>
        </w:rPr>
      </w:pPr>
      <w:r w:rsidRPr="00830F7D">
        <w:rPr>
          <w:szCs w:val="24"/>
        </w:rPr>
        <w:t xml:space="preserve">Time management skills </w:t>
      </w:r>
    </w:p>
    <w:p w14:paraId="13F7EE25" w14:textId="77777777" w:rsidR="00830F7D" w:rsidRPr="00830F7D" w:rsidRDefault="00830F7D" w:rsidP="00830F7D">
      <w:pPr>
        <w:pStyle w:val="Bulletpoints"/>
        <w:numPr>
          <w:ilvl w:val="0"/>
          <w:numId w:val="6"/>
        </w:numPr>
        <w:rPr>
          <w:bCs/>
          <w:szCs w:val="24"/>
        </w:rPr>
      </w:pPr>
      <w:r w:rsidRPr="00830F7D">
        <w:rPr>
          <w:szCs w:val="24"/>
        </w:rPr>
        <w:t xml:space="preserve">Solutions focussed approach </w:t>
      </w:r>
    </w:p>
    <w:p w14:paraId="5716C575" w14:textId="77777777" w:rsidR="00830F7D" w:rsidRPr="00830F7D" w:rsidRDefault="00830F7D" w:rsidP="00830F7D">
      <w:pPr>
        <w:pStyle w:val="ListParagraph"/>
        <w:numPr>
          <w:ilvl w:val="0"/>
          <w:numId w:val="6"/>
        </w:numPr>
        <w:spacing w:line="240" w:lineRule="auto"/>
        <w:rPr>
          <w:rFonts w:ascii="Avenir Book" w:hAnsi="Avenir Book" w:cs="Arial"/>
          <w:bCs/>
          <w:sz w:val="24"/>
        </w:rPr>
      </w:pPr>
      <w:r w:rsidRPr="00830F7D">
        <w:rPr>
          <w:rFonts w:ascii="Avenir Book" w:hAnsi="Avenir Book" w:cs="Arial"/>
          <w:bCs/>
          <w:sz w:val="24"/>
        </w:rPr>
        <w:t>Approachable, tactful and diplomatic</w:t>
      </w:r>
    </w:p>
    <w:p w14:paraId="1FA20DCB" w14:textId="77777777" w:rsidR="00830F7D" w:rsidRPr="00830F7D" w:rsidRDefault="00830F7D" w:rsidP="00830F7D">
      <w:pPr>
        <w:pStyle w:val="ListParagraph"/>
        <w:numPr>
          <w:ilvl w:val="0"/>
          <w:numId w:val="6"/>
        </w:numPr>
        <w:spacing w:line="240" w:lineRule="auto"/>
        <w:rPr>
          <w:rFonts w:ascii="Avenir Book" w:hAnsi="Avenir Book" w:cs="Arial"/>
          <w:bCs/>
          <w:sz w:val="24"/>
        </w:rPr>
      </w:pPr>
      <w:r w:rsidRPr="00830F7D">
        <w:rPr>
          <w:rFonts w:ascii="Avenir Book" w:hAnsi="Avenir Book" w:cs="Arial"/>
          <w:bCs/>
          <w:sz w:val="24"/>
        </w:rPr>
        <w:t>Self-motivated</w:t>
      </w:r>
    </w:p>
    <w:p w14:paraId="26F7FAFE" w14:textId="77777777" w:rsidR="00830F7D" w:rsidRPr="00830F7D" w:rsidRDefault="00830F7D" w:rsidP="00830F7D">
      <w:pPr>
        <w:pStyle w:val="ListParagraph"/>
        <w:numPr>
          <w:ilvl w:val="0"/>
          <w:numId w:val="6"/>
        </w:numPr>
        <w:spacing w:line="240" w:lineRule="auto"/>
        <w:rPr>
          <w:rFonts w:ascii="Avenir Book" w:hAnsi="Avenir Book" w:cs="Arial"/>
          <w:sz w:val="24"/>
        </w:rPr>
      </w:pPr>
      <w:r w:rsidRPr="00830F7D">
        <w:rPr>
          <w:rFonts w:ascii="Avenir Book" w:hAnsi="Avenir Book" w:cs="Arial"/>
          <w:bCs/>
          <w:sz w:val="24"/>
        </w:rPr>
        <w:t>Able to effectively adopt the appropriate style and approach within a range of environments</w:t>
      </w:r>
    </w:p>
    <w:p w14:paraId="12649860" w14:textId="77777777" w:rsidR="00830F7D" w:rsidRPr="00830F7D" w:rsidRDefault="00830F7D" w:rsidP="00830F7D">
      <w:pPr>
        <w:pStyle w:val="ListParagraph"/>
        <w:numPr>
          <w:ilvl w:val="0"/>
          <w:numId w:val="6"/>
        </w:numPr>
        <w:spacing w:line="240" w:lineRule="auto"/>
        <w:rPr>
          <w:rFonts w:ascii="Avenir Book" w:hAnsi="Avenir Book" w:cs="Arial"/>
          <w:sz w:val="24"/>
        </w:rPr>
      </w:pPr>
      <w:r w:rsidRPr="00830F7D">
        <w:rPr>
          <w:rFonts w:ascii="Avenir Book" w:hAnsi="Avenir Book" w:cs="Arial"/>
          <w:sz w:val="24"/>
        </w:rPr>
        <w:t xml:space="preserve">Able to plan and prioritise workload </w:t>
      </w:r>
    </w:p>
    <w:p w14:paraId="07EFA7E0" w14:textId="77777777" w:rsidR="00830F7D" w:rsidRPr="00B27235" w:rsidRDefault="00830F7D" w:rsidP="00830F7D">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E8E7" w14:textId="77777777" w:rsidR="00C55B95" w:rsidRDefault="00C55B95" w:rsidP="000A283D">
      <w:pPr>
        <w:spacing w:after="0" w:line="240" w:lineRule="auto"/>
      </w:pPr>
      <w:r>
        <w:separator/>
      </w:r>
    </w:p>
  </w:endnote>
  <w:endnote w:type="continuationSeparator" w:id="0">
    <w:p w14:paraId="23D98142" w14:textId="77777777" w:rsidR="00C55B95" w:rsidRDefault="00C55B9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910C1" w14:textId="77777777" w:rsidR="00C55B95" w:rsidRDefault="00C55B95" w:rsidP="000A283D">
      <w:pPr>
        <w:spacing w:after="0" w:line="240" w:lineRule="auto"/>
      </w:pPr>
      <w:r>
        <w:separator/>
      </w:r>
    </w:p>
  </w:footnote>
  <w:footnote w:type="continuationSeparator" w:id="0">
    <w:p w14:paraId="580A8238" w14:textId="77777777" w:rsidR="00C55B95" w:rsidRDefault="00C55B9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F1699"/>
    <w:multiLevelType w:val="hybridMultilevel"/>
    <w:tmpl w:val="311A08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B3409BE"/>
    <w:multiLevelType w:val="hybridMultilevel"/>
    <w:tmpl w:val="ED5A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E780C"/>
    <w:multiLevelType w:val="hybridMultilevel"/>
    <w:tmpl w:val="FD543A6E"/>
    <w:lvl w:ilvl="0" w:tplc="08090001">
      <w:start w:val="1"/>
      <w:numFmt w:val="bullet"/>
      <w:lvlText w:val=""/>
      <w:lvlJc w:val="left"/>
      <w:pPr>
        <w:ind w:left="644"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49A0EDA"/>
    <w:multiLevelType w:val="hybridMultilevel"/>
    <w:tmpl w:val="77AC83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898464D"/>
    <w:multiLevelType w:val="hybridMultilevel"/>
    <w:tmpl w:val="97EE0E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63615A79"/>
    <w:multiLevelType w:val="hybridMultilevel"/>
    <w:tmpl w:val="30A46FA8"/>
    <w:lvl w:ilvl="0" w:tplc="08090001">
      <w:start w:val="1"/>
      <w:numFmt w:val="bullet"/>
      <w:lvlText w:val=""/>
      <w:lvlJc w:val="left"/>
      <w:pPr>
        <w:ind w:left="644"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3DB05B4"/>
    <w:multiLevelType w:val="hybridMultilevel"/>
    <w:tmpl w:val="6D921378"/>
    <w:lvl w:ilvl="0" w:tplc="B424798E">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4987941">
    <w:abstractNumId w:val="0"/>
  </w:num>
  <w:num w:numId="2" w16cid:durableId="445807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9440077">
    <w:abstractNumId w:val="7"/>
  </w:num>
  <w:num w:numId="4" w16cid:durableId="227690697">
    <w:abstractNumId w:val="6"/>
  </w:num>
  <w:num w:numId="5" w16cid:durableId="806312221">
    <w:abstractNumId w:val="3"/>
  </w:num>
  <w:num w:numId="6" w16cid:durableId="547381838">
    <w:abstractNumId w:val="4"/>
  </w:num>
  <w:num w:numId="7" w16cid:durableId="549463463">
    <w:abstractNumId w:val="2"/>
  </w:num>
  <w:num w:numId="8" w16cid:durableId="594169468">
    <w:abstractNumId w:val="1"/>
  </w:num>
  <w:num w:numId="9" w16cid:durableId="971980766">
    <w:abstractNumId w:val="5"/>
  </w:num>
  <w:num w:numId="10" w16cid:durableId="809519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032C"/>
    <w:rsid w:val="000479E1"/>
    <w:rsid w:val="00097855"/>
    <w:rsid w:val="000A283D"/>
    <w:rsid w:val="000E43C3"/>
    <w:rsid w:val="000F702E"/>
    <w:rsid w:val="001111CC"/>
    <w:rsid w:val="00117550"/>
    <w:rsid w:val="001241C0"/>
    <w:rsid w:val="001B5C1B"/>
    <w:rsid w:val="001C2998"/>
    <w:rsid w:val="001E50B3"/>
    <w:rsid w:val="001E5B60"/>
    <w:rsid w:val="00203DFA"/>
    <w:rsid w:val="00205629"/>
    <w:rsid w:val="00230065"/>
    <w:rsid w:val="00231814"/>
    <w:rsid w:val="00267D6E"/>
    <w:rsid w:val="00281375"/>
    <w:rsid w:val="002C54BF"/>
    <w:rsid w:val="002D3E1A"/>
    <w:rsid w:val="003235AA"/>
    <w:rsid w:val="003345AC"/>
    <w:rsid w:val="00356DB4"/>
    <w:rsid w:val="00373569"/>
    <w:rsid w:val="00394265"/>
    <w:rsid w:val="003A1AF9"/>
    <w:rsid w:val="003B36E7"/>
    <w:rsid w:val="003B5E57"/>
    <w:rsid w:val="003F2700"/>
    <w:rsid w:val="004163C2"/>
    <w:rsid w:val="00462FD2"/>
    <w:rsid w:val="004B6680"/>
    <w:rsid w:val="004F7DE8"/>
    <w:rsid w:val="00503823"/>
    <w:rsid w:val="00506260"/>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419"/>
    <w:rsid w:val="00724F54"/>
    <w:rsid w:val="00777A11"/>
    <w:rsid w:val="007A59DB"/>
    <w:rsid w:val="007D011E"/>
    <w:rsid w:val="007E3A48"/>
    <w:rsid w:val="007F4AB2"/>
    <w:rsid w:val="007F7D01"/>
    <w:rsid w:val="008042C6"/>
    <w:rsid w:val="00807B6F"/>
    <w:rsid w:val="008168F1"/>
    <w:rsid w:val="00821F9B"/>
    <w:rsid w:val="00830F7D"/>
    <w:rsid w:val="00834917"/>
    <w:rsid w:val="00840613"/>
    <w:rsid w:val="00887483"/>
    <w:rsid w:val="00893653"/>
    <w:rsid w:val="008A34A3"/>
    <w:rsid w:val="008B5131"/>
    <w:rsid w:val="008D5A4E"/>
    <w:rsid w:val="00900FD3"/>
    <w:rsid w:val="00937E2D"/>
    <w:rsid w:val="00952F27"/>
    <w:rsid w:val="00960F3E"/>
    <w:rsid w:val="00992BB8"/>
    <w:rsid w:val="009C75C3"/>
    <w:rsid w:val="009D7013"/>
    <w:rsid w:val="009F7380"/>
    <w:rsid w:val="00A233AA"/>
    <w:rsid w:val="00A302D7"/>
    <w:rsid w:val="00A323BA"/>
    <w:rsid w:val="00A50D01"/>
    <w:rsid w:val="00B171A1"/>
    <w:rsid w:val="00B23EE7"/>
    <w:rsid w:val="00B46783"/>
    <w:rsid w:val="00B50CC5"/>
    <w:rsid w:val="00B55DAB"/>
    <w:rsid w:val="00B62F46"/>
    <w:rsid w:val="00B74F18"/>
    <w:rsid w:val="00B74FF1"/>
    <w:rsid w:val="00B82D04"/>
    <w:rsid w:val="00B84F78"/>
    <w:rsid w:val="00BD20DC"/>
    <w:rsid w:val="00BE3404"/>
    <w:rsid w:val="00C125B5"/>
    <w:rsid w:val="00C27EE7"/>
    <w:rsid w:val="00C32D64"/>
    <w:rsid w:val="00C42D69"/>
    <w:rsid w:val="00C55B95"/>
    <w:rsid w:val="00C5679E"/>
    <w:rsid w:val="00C57A59"/>
    <w:rsid w:val="00C6269C"/>
    <w:rsid w:val="00CA3FF8"/>
    <w:rsid w:val="00CA4AA4"/>
    <w:rsid w:val="00CA59BF"/>
    <w:rsid w:val="00CB6AAA"/>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960F3E"/>
    <w:pPr>
      <w:spacing w:after="0" w:line="240" w:lineRule="exact"/>
      <w:ind w:left="720"/>
      <w:contextualSpacing/>
    </w:pPr>
    <w:rPr>
      <w:rFonts w:ascii="Arial" w:eastAsia="Times New Roman" w:hAnsi="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09847">
      <w:bodyDiv w:val="1"/>
      <w:marLeft w:val="0"/>
      <w:marRight w:val="0"/>
      <w:marTop w:val="0"/>
      <w:marBottom w:val="0"/>
      <w:divBdr>
        <w:top w:val="none" w:sz="0" w:space="0" w:color="auto"/>
        <w:left w:val="none" w:sz="0" w:space="0" w:color="auto"/>
        <w:bottom w:val="none" w:sz="0" w:space="0" w:color="auto"/>
        <w:right w:val="none" w:sz="0" w:space="0" w:color="auto"/>
      </w:divBdr>
    </w:div>
    <w:div w:id="343020507">
      <w:bodyDiv w:val="1"/>
      <w:marLeft w:val="0"/>
      <w:marRight w:val="0"/>
      <w:marTop w:val="0"/>
      <w:marBottom w:val="0"/>
      <w:divBdr>
        <w:top w:val="none" w:sz="0" w:space="0" w:color="auto"/>
        <w:left w:val="none" w:sz="0" w:space="0" w:color="auto"/>
        <w:bottom w:val="none" w:sz="0" w:space="0" w:color="auto"/>
        <w:right w:val="none" w:sz="0" w:space="0" w:color="auto"/>
      </w:divBdr>
    </w:div>
    <w:div w:id="345986163">
      <w:bodyDiv w:val="1"/>
      <w:marLeft w:val="0"/>
      <w:marRight w:val="0"/>
      <w:marTop w:val="0"/>
      <w:marBottom w:val="0"/>
      <w:divBdr>
        <w:top w:val="none" w:sz="0" w:space="0" w:color="auto"/>
        <w:left w:val="none" w:sz="0" w:space="0" w:color="auto"/>
        <w:bottom w:val="none" w:sz="0" w:space="0" w:color="auto"/>
        <w:right w:val="none" w:sz="0" w:space="0" w:color="auto"/>
      </w:divBdr>
    </w:div>
    <w:div w:id="471290657">
      <w:bodyDiv w:val="1"/>
      <w:marLeft w:val="0"/>
      <w:marRight w:val="0"/>
      <w:marTop w:val="0"/>
      <w:marBottom w:val="0"/>
      <w:divBdr>
        <w:top w:val="none" w:sz="0" w:space="0" w:color="auto"/>
        <w:left w:val="none" w:sz="0" w:space="0" w:color="auto"/>
        <w:bottom w:val="none" w:sz="0" w:space="0" w:color="auto"/>
        <w:right w:val="none" w:sz="0" w:space="0" w:color="auto"/>
      </w:divBdr>
    </w:div>
    <w:div w:id="485779592">
      <w:bodyDiv w:val="1"/>
      <w:marLeft w:val="0"/>
      <w:marRight w:val="0"/>
      <w:marTop w:val="0"/>
      <w:marBottom w:val="0"/>
      <w:divBdr>
        <w:top w:val="none" w:sz="0" w:space="0" w:color="auto"/>
        <w:left w:val="none" w:sz="0" w:space="0" w:color="auto"/>
        <w:bottom w:val="none" w:sz="0" w:space="0" w:color="auto"/>
        <w:right w:val="none" w:sz="0" w:space="0" w:color="auto"/>
      </w:divBdr>
    </w:div>
    <w:div w:id="682828661">
      <w:bodyDiv w:val="1"/>
      <w:marLeft w:val="0"/>
      <w:marRight w:val="0"/>
      <w:marTop w:val="0"/>
      <w:marBottom w:val="0"/>
      <w:divBdr>
        <w:top w:val="none" w:sz="0" w:space="0" w:color="auto"/>
        <w:left w:val="none" w:sz="0" w:space="0" w:color="auto"/>
        <w:bottom w:val="none" w:sz="0" w:space="0" w:color="auto"/>
        <w:right w:val="none" w:sz="0" w:space="0" w:color="auto"/>
      </w:divBdr>
    </w:div>
    <w:div w:id="77005160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34498498">
      <w:bodyDiv w:val="1"/>
      <w:marLeft w:val="0"/>
      <w:marRight w:val="0"/>
      <w:marTop w:val="0"/>
      <w:marBottom w:val="0"/>
      <w:divBdr>
        <w:top w:val="none" w:sz="0" w:space="0" w:color="auto"/>
        <w:left w:val="none" w:sz="0" w:space="0" w:color="auto"/>
        <w:bottom w:val="none" w:sz="0" w:space="0" w:color="auto"/>
        <w:right w:val="none" w:sz="0" w:space="0" w:color="auto"/>
      </w:divBdr>
    </w:div>
    <w:div w:id="904607271">
      <w:bodyDiv w:val="1"/>
      <w:marLeft w:val="0"/>
      <w:marRight w:val="0"/>
      <w:marTop w:val="0"/>
      <w:marBottom w:val="0"/>
      <w:divBdr>
        <w:top w:val="none" w:sz="0" w:space="0" w:color="auto"/>
        <w:left w:val="none" w:sz="0" w:space="0" w:color="auto"/>
        <w:bottom w:val="none" w:sz="0" w:space="0" w:color="auto"/>
        <w:right w:val="none" w:sz="0" w:space="0" w:color="auto"/>
      </w:divBdr>
    </w:div>
    <w:div w:id="979187517">
      <w:bodyDiv w:val="1"/>
      <w:marLeft w:val="0"/>
      <w:marRight w:val="0"/>
      <w:marTop w:val="0"/>
      <w:marBottom w:val="0"/>
      <w:divBdr>
        <w:top w:val="none" w:sz="0" w:space="0" w:color="auto"/>
        <w:left w:val="none" w:sz="0" w:space="0" w:color="auto"/>
        <w:bottom w:val="none" w:sz="0" w:space="0" w:color="auto"/>
        <w:right w:val="none" w:sz="0" w:space="0" w:color="auto"/>
      </w:divBdr>
    </w:div>
    <w:div w:id="1510951421">
      <w:bodyDiv w:val="1"/>
      <w:marLeft w:val="0"/>
      <w:marRight w:val="0"/>
      <w:marTop w:val="0"/>
      <w:marBottom w:val="0"/>
      <w:divBdr>
        <w:top w:val="none" w:sz="0" w:space="0" w:color="auto"/>
        <w:left w:val="none" w:sz="0" w:space="0" w:color="auto"/>
        <w:bottom w:val="none" w:sz="0" w:space="0" w:color="auto"/>
        <w:right w:val="none" w:sz="0" w:space="0" w:color="auto"/>
      </w:divBdr>
    </w:div>
    <w:div w:id="1525049879">
      <w:bodyDiv w:val="1"/>
      <w:marLeft w:val="0"/>
      <w:marRight w:val="0"/>
      <w:marTop w:val="0"/>
      <w:marBottom w:val="0"/>
      <w:divBdr>
        <w:top w:val="none" w:sz="0" w:space="0" w:color="auto"/>
        <w:left w:val="none" w:sz="0" w:space="0" w:color="auto"/>
        <w:bottom w:val="none" w:sz="0" w:space="0" w:color="auto"/>
        <w:right w:val="none" w:sz="0" w:space="0" w:color="auto"/>
      </w:divBdr>
    </w:div>
    <w:div w:id="1528787479">
      <w:bodyDiv w:val="1"/>
      <w:marLeft w:val="0"/>
      <w:marRight w:val="0"/>
      <w:marTop w:val="0"/>
      <w:marBottom w:val="0"/>
      <w:divBdr>
        <w:top w:val="none" w:sz="0" w:space="0" w:color="auto"/>
        <w:left w:val="none" w:sz="0" w:space="0" w:color="auto"/>
        <w:bottom w:val="none" w:sz="0" w:space="0" w:color="auto"/>
        <w:right w:val="none" w:sz="0" w:space="0" w:color="auto"/>
      </w:divBdr>
    </w:div>
    <w:div w:id="1645701226">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91569734">
      <w:bodyDiv w:val="1"/>
      <w:marLeft w:val="0"/>
      <w:marRight w:val="0"/>
      <w:marTop w:val="0"/>
      <w:marBottom w:val="0"/>
      <w:divBdr>
        <w:top w:val="none" w:sz="0" w:space="0" w:color="auto"/>
        <w:left w:val="none" w:sz="0" w:space="0" w:color="auto"/>
        <w:bottom w:val="none" w:sz="0" w:space="0" w:color="auto"/>
        <w:right w:val="none" w:sz="0" w:space="0" w:color="auto"/>
      </w:divBdr>
    </w:div>
    <w:div w:id="2109694631">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1</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2025-02-27T08:22:00Z</dcterms:created>
  <dcterms:modified xsi:type="dcterms:W3CDTF">2025-02-27T08:22:00Z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