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bottom w:w="113" w:type="dxa"/>
        </w:tblCellMar>
        <w:tblLook w:val="04A0" w:firstRow="1" w:lastRow="0" w:firstColumn="1" w:lastColumn="0" w:noHBand="0" w:noVBand="1"/>
      </w:tblPr>
      <w:tblGrid>
        <w:gridCol w:w="2405"/>
        <w:gridCol w:w="6611"/>
      </w:tblGrid>
      <w:tr w:rsidR="0058466B" w:rsidRPr="004075AA" w14:paraId="5F3B2FBA" w14:textId="77777777" w:rsidTr="004075AA">
        <w:tc>
          <w:tcPr>
            <w:tcW w:w="2405" w:type="dxa"/>
            <w:shd w:val="clear" w:color="auto" w:fill="B52159"/>
          </w:tcPr>
          <w:p w14:paraId="381BDDF6" w14:textId="51DEB418" w:rsidR="0058466B" w:rsidRPr="004075AA" w:rsidRDefault="0058466B" w:rsidP="00E42905">
            <w:pPr>
              <w:rPr>
                <w:rFonts w:ascii="Arial" w:hAnsi="Arial" w:cs="Arial"/>
                <w:color w:val="FFFFFF" w:themeColor="background1"/>
              </w:rPr>
            </w:pPr>
            <w:r w:rsidRPr="004075AA">
              <w:rPr>
                <w:rFonts w:ascii="Arial" w:hAnsi="Arial" w:cs="Arial"/>
                <w:color w:val="FFFFFF" w:themeColor="background1"/>
              </w:rPr>
              <w:t>Job Title:</w:t>
            </w:r>
          </w:p>
        </w:tc>
        <w:tc>
          <w:tcPr>
            <w:tcW w:w="6611" w:type="dxa"/>
            <w:shd w:val="clear" w:color="auto" w:fill="F2F2F2" w:themeFill="background1" w:themeFillShade="F2"/>
          </w:tcPr>
          <w:p w14:paraId="201EF8CA" w14:textId="1E69E33E" w:rsidR="0058466B" w:rsidRPr="004075AA" w:rsidRDefault="0058466B" w:rsidP="00E42905">
            <w:pPr>
              <w:rPr>
                <w:rFonts w:ascii="Arial" w:hAnsi="Arial" w:cs="Arial"/>
              </w:rPr>
            </w:pPr>
            <w:r w:rsidRPr="004075AA">
              <w:rPr>
                <w:rFonts w:ascii="Arial" w:hAnsi="Arial" w:cs="Arial"/>
              </w:rPr>
              <w:t>Clinical Systems eLearning Developer</w:t>
            </w:r>
          </w:p>
        </w:tc>
      </w:tr>
      <w:tr w:rsidR="0058466B" w:rsidRPr="004075AA" w14:paraId="5BA58383" w14:textId="77777777" w:rsidTr="004075AA">
        <w:tc>
          <w:tcPr>
            <w:tcW w:w="2405" w:type="dxa"/>
            <w:shd w:val="clear" w:color="auto" w:fill="B52159"/>
          </w:tcPr>
          <w:p w14:paraId="7CA2E44F" w14:textId="26F293B3" w:rsidR="0058466B" w:rsidRPr="004075AA" w:rsidRDefault="0058466B" w:rsidP="00E42905">
            <w:pPr>
              <w:rPr>
                <w:rFonts w:ascii="Arial" w:hAnsi="Arial" w:cs="Arial"/>
                <w:color w:val="FFFFFF" w:themeColor="background1"/>
              </w:rPr>
            </w:pPr>
            <w:r w:rsidRPr="004075AA">
              <w:rPr>
                <w:rFonts w:ascii="Arial" w:hAnsi="Arial" w:cs="Arial"/>
                <w:color w:val="FFFFFF" w:themeColor="background1"/>
              </w:rPr>
              <w:t>Reports to (job title):</w:t>
            </w:r>
          </w:p>
        </w:tc>
        <w:tc>
          <w:tcPr>
            <w:tcW w:w="6611" w:type="dxa"/>
            <w:shd w:val="clear" w:color="auto" w:fill="F2F2F2" w:themeFill="background1" w:themeFillShade="F2"/>
          </w:tcPr>
          <w:p w14:paraId="101DA091" w14:textId="62BF5135" w:rsidR="0058466B" w:rsidRPr="004075AA" w:rsidRDefault="0058466B" w:rsidP="00E42905">
            <w:pPr>
              <w:rPr>
                <w:rFonts w:ascii="Arial" w:hAnsi="Arial" w:cs="Arial"/>
              </w:rPr>
            </w:pPr>
            <w:r w:rsidRPr="004075AA">
              <w:rPr>
                <w:rFonts w:ascii="Arial" w:hAnsi="Arial" w:cs="Arial"/>
              </w:rPr>
              <w:t>Clinical Systems Training Lead</w:t>
            </w:r>
          </w:p>
        </w:tc>
      </w:tr>
      <w:tr w:rsidR="0058466B" w:rsidRPr="004075AA" w14:paraId="2147FDA5" w14:textId="77777777" w:rsidTr="004075AA">
        <w:tc>
          <w:tcPr>
            <w:tcW w:w="2405" w:type="dxa"/>
            <w:shd w:val="clear" w:color="auto" w:fill="B52159"/>
          </w:tcPr>
          <w:p w14:paraId="77B31233" w14:textId="65153D88" w:rsidR="0058466B" w:rsidRPr="004075AA" w:rsidRDefault="0058466B" w:rsidP="00E42905">
            <w:pPr>
              <w:rPr>
                <w:rFonts w:ascii="Arial" w:hAnsi="Arial" w:cs="Arial"/>
                <w:color w:val="FFFFFF" w:themeColor="background1"/>
              </w:rPr>
            </w:pPr>
            <w:r w:rsidRPr="004075AA">
              <w:rPr>
                <w:rFonts w:ascii="Arial" w:hAnsi="Arial" w:cs="Arial"/>
                <w:color w:val="FFFFFF" w:themeColor="background1"/>
              </w:rPr>
              <w:t>Line Manager to:</w:t>
            </w:r>
          </w:p>
        </w:tc>
        <w:tc>
          <w:tcPr>
            <w:tcW w:w="6611" w:type="dxa"/>
            <w:shd w:val="clear" w:color="auto" w:fill="F2F2F2" w:themeFill="background1" w:themeFillShade="F2"/>
          </w:tcPr>
          <w:p w14:paraId="2BCE3806" w14:textId="29E187D0" w:rsidR="0058466B" w:rsidRPr="004075AA" w:rsidRDefault="0058466B" w:rsidP="00E42905">
            <w:pPr>
              <w:rPr>
                <w:rFonts w:ascii="Arial" w:hAnsi="Arial" w:cs="Arial"/>
              </w:rPr>
            </w:pPr>
            <w:r w:rsidRPr="004075AA">
              <w:rPr>
                <w:rFonts w:ascii="Arial" w:hAnsi="Arial" w:cs="Arial"/>
              </w:rPr>
              <w:t>N/A</w:t>
            </w:r>
          </w:p>
        </w:tc>
      </w:tr>
    </w:tbl>
    <w:p w14:paraId="7A8E017E" w14:textId="77777777" w:rsidR="0058466B" w:rsidRPr="004075AA" w:rsidRDefault="0058466B">
      <w:pPr>
        <w:rPr>
          <w:rFonts w:ascii="Arial" w:hAnsi="Arial" w:cs="Arial"/>
          <w:b/>
          <w:bCs/>
        </w:rPr>
      </w:pPr>
    </w:p>
    <w:p w14:paraId="28733F2C" w14:textId="47DCBEBC" w:rsidR="00E42905" w:rsidRPr="005F0CE6" w:rsidRDefault="001E4F49">
      <w:pPr>
        <w:rPr>
          <w:rFonts w:ascii="Arial" w:hAnsi="Arial" w:cs="Arial"/>
          <w:b/>
          <w:bCs/>
          <w:color w:val="B52159"/>
        </w:rPr>
      </w:pPr>
      <w:r w:rsidRPr="005F0CE6">
        <w:rPr>
          <w:rFonts w:ascii="Arial" w:hAnsi="Arial" w:cs="Arial"/>
          <w:b/>
          <w:bCs/>
          <w:color w:val="B52159"/>
        </w:rPr>
        <w:t>Job purpose</w:t>
      </w:r>
    </w:p>
    <w:p w14:paraId="39907B91" w14:textId="7D109B6F" w:rsidR="00E42905" w:rsidRPr="004075AA" w:rsidRDefault="001E4F49">
      <w:pPr>
        <w:rPr>
          <w:rFonts w:ascii="Arial" w:hAnsi="Arial" w:cs="Arial"/>
        </w:rPr>
      </w:pPr>
      <w:r w:rsidRPr="004075AA">
        <w:rPr>
          <w:rFonts w:ascii="Arial" w:hAnsi="Arial" w:cs="Arial"/>
        </w:rPr>
        <w:t xml:space="preserve">This role plays a key part in designing, developing, and enhancing engaging digital and blended learning experiences that align with organisational goals and meet the needs of diverse learners across the business. The role will work alongside </w:t>
      </w:r>
      <w:r w:rsidR="00DD3F9F" w:rsidRPr="004075AA">
        <w:rPr>
          <w:rFonts w:ascii="Arial" w:hAnsi="Arial" w:cs="Arial"/>
        </w:rPr>
        <w:t xml:space="preserve">the Clinical Systems Training Lead and </w:t>
      </w:r>
      <w:r w:rsidRPr="004075AA">
        <w:rPr>
          <w:rFonts w:ascii="Arial" w:hAnsi="Arial" w:cs="Arial"/>
        </w:rPr>
        <w:t>subject matter experts (SMEs) to build high-quality eLearning content that supports business and learner needs.</w:t>
      </w:r>
    </w:p>
    <w:p w14:paraId="28BC3CB0" w14:textId="77777777" w:rsidR="00E42905" w:rsidRPr="005F0CE6" w:rsidRDefault="001E4F49">
      <w:pPr>
        <w:rPr>
          <w:rFonts w:ascii="Arial" w:hAnsi="Arial" w:cs="Arial"/>
          <w:b/>
          <w:bCs/>
          <w:color w:val="B52159"/>
        </w:rPr>
      </w:pPr>
      <w:r w:rsidRPr="005F0CE6">
        <w:rPr>
          <w:rFonts w:ascii="Arial" w:hAnsi="Arial" w:cs="Arial"/>
          <w:b/>
          <w:bCs/>
          <w:color w:val="B52159"/>
        </w:rPr>
        <w:t>Base</w:t>
      </w:r>
    </w:p>
    <w:p w14:paraId="7C46D171" w14:textId="77777777" w:rsidR="00E42905" w:rsidRPr="004075AA" w:rsidRDefault="001E4F49">
      <w:pPr>
        <w:rPr>
          <w:rFonts w:ascii="Arial" w:hAnsi="Arial" w:cs="Arial"/>
        </w:rPr>
      </w:pPr>
      <w:r w:rsidRPr="004075AA">
        <w:rPr>
          <w:rFonts w:ascii="Arial" w:hAnsi="Arial" w:cs="Arial"/>
        </w:rPr>
        <w:t>Office Base: Regional office. Hybrid working with regional and national travel as required.</w:t>
      </w:r>
    </w:p>
    <w:p w14:paraId="54AD223B" w14:textId="77777777" w:rsidR="00E42905" w:rsidRPr="005F0CE6" w:rsidRDefault="001E4F49">
      <w:pPr>
        <w:rPr>
          <w:rFonts w:ascii="Arial" w:hAnsi="Arial" w:cs="Arial"/>
          <w:b/>
          <w:bCs/>
          <w:color w:val="B52159"/>
        </w:rPr>
      </w:pPr>
      <w:r w:rsidRPr="005F0CE6">
        <w:rPr>
          <w:rFonts w:ascii="Arial" w:hAnsi="Arial" w:cs="Arial"/>
          <w:b/>
          <w:bCs/>
          <w:color w:val="B52159"/>
        </w:rPr>
        <w:t>Key responsibilities</w:t>
      </w:r>
    </w:p>
    <w:p w14:paraId="2C2B433D" w14:textId="77777777" w:rsidR="00E42905" w:rsidRPr="004075AA" w:rsidRDefault="001E4F49" w:rsidP="00C75BDD">
      <w:pPr>
        <w:pStyle w:val="ListParagraph"/>
        <w:numPr>
          <w:ilvl w:val="0"/>
          <w:numId w:val="3"/>
        </w:numPr>
        <w:rPr>
          <w:rFonts w:ascii="Arial" w:hAnsi="Arial" w:cs="Arial"/>
        </w:rPr>
      </w:pPr>
      <w:r w:rsidRPr="004075AA">
        <w:rPr>
          <w:rFonts w:ascii="Arial" w:hAnsi="Arial" w:cs="Arial"/>
        </w:rPr>
        <w:t>Design and develop engaging, interactive, and pedagogically sound digital learning content, including eLearning modules, microlearning, videos, infographics, gamification, simulations, virtual classrooms, etc.</w:t>
      </w:r>
    </w:p>
    <w:p w14:paraId="2A4B281F" w14:textId="77777777" w:rsidR="00E42905" w:rsidRPr="004075AA" w:rsidRDefault="001E4F49" w:rsidP="00C75BDD">
      <w:pPr>
        <w:pStyle w:val="ListParagraph"/>
        <w:numPr>
          <w:ilvl w:val="0"/>
          <w:numId w:val="3"/>
        </w:numPr>
        <w:rPr>
          <w:rFonts w:ascii="Arial" w:hAnsi="Arial" w:cs="Arial"/>
        </w:rPr>
      </w:pPr>
      <w:r w:rsidRPr="004075AA">
        <w:rPr>
          <w:rFonts w:ascii="Arial" w:hAnsi="Arial" w:cs="Arial"/>
        </w:rPr>
        <w:t>Support end-to-end instructional design projects, maintaining clear documentation throughout the development cycle.</w:t>
      </w:r>
    </w:p>
    <w:p w14:paraId="27CFE89A" w14:textId="77777777" w:rsidR="005F0CE6" w:rsidRDefault="001E4F49" w:rsidP="00C75BDD">
      <w:pPr>
        <w:pStyle w:val="ListParagraph"/>
        <w:numPr>
          <w:ilvl w:val="0"/>
          <w:numId w:val="3"/>
        </w:numPr>
        <w:rPr>
          <w:rFonts w:ascii="Arial" w:hAnsi="Arial" w:cs="Arial"/>
        </w:rPr>
      </w:pPr>
      <w:r w:rsidRPr="004075AA">
        <w:rPr>
          <w:rFonts w:ascii="Arial" w:hAnsi="Arial" w:cs="Arial"/>
        </w:rPr>
        <w:t>Develop instructional plans into engaging, interactive digital learning content.</w:t>
      </w:r>
    </w:p>
    <w:p w14:paraId="2233B194" w14:textId="23B1DFCA" w:rsidR="00E42905" w:rsidRPr="004075AA" w:rsidRDefault="001E4F49" w:rsidP="00C75BDD">
      <w:pPr>
        <w:pStyle w:val="ListParagraph"/>
        <w:numPr>
          <w:ilvl w:val="0"/>
          <w:numId w:val="3"/>
        </w:numPr>
        <w:rPr>
          <w:rFonts w:ascii="Arial" w:hAnsi="Arial" w:cs="Arial"/>
        </w:rPr>
      </w:pPr>
      <w:r w:rsidRPr="004075AA">
        <w:rPr>
          <w:rFonts w:ascii="Arial" w:hAnsi="Arial" w:cs="Arial"/>
        </w:rPr>
        <w:t>Ensure visual design of learning content is engaging and on-brand.</w:t>
      </w:r>
    </w:p>
    <w:p w14:paraId="7B4EC9F5" w14:textId="77777777" w:rsidR="00E42905" w:rsidRPr="004075AA" w:rsidRDefault="001E4F49" w:rsidP="00C75BDD">
      <w:pPr>
        <w:pStyle w:val="ListParagraph"/>
        <w:numPr>
          <w:ilvl w:val="0"/>
          <w:numId w:val="3"/>
        </w:numPr>
        <w:rPr>
          <w:rFonts w:ascii="Arial" w:hAnsi="Arial" w:cs="Arial"/>
        </w:rPr>
      </w:pPr>
      <w:r w:rsidRPr="004075AA">
        <w:rPr>
          <w:rFonts w:ascii="Arial" w:hAnsi="Arial" w:cs="Arial"/>
        </w:rPr>
        <w:t>Understand and apply WCAG AA principles to learning development.</w:t>
      </w:r>
    </w:p>
    <w:p w14:paraId="758A2210" w14:textId="77777777" w:rsidR="00E42905" w:rsidRPr="004075AA" w:rsidRDefault="001E4F49" w:rsidP="00C75BDD">
      <w:pPr>
        <w:pStyle w:val="ListParagraph"/>
        <w:numPr>
          <w:ilvl w:val="0"/>
          <w:numId w:val="3"/>
        </w:numPr>
        <w:rPr>
          <w:rFonts w:ascii="Arial" w:hAnsi="Arial" w:cs="Arial"/>
        </w:rPr>
      </w:pPr>
      <w:r w:rsidRPr="004075AA">
        <w:rPr>
          <w:rFonts w:ascii="Arial" w:hAnsi="Arial" w:cs="Arial"/>
        </w:rPr>
        <w:t>Optimise content for delivery on LMS platforms (SCORM/</w:t>
      </w:r>
      <w:proofErr w:type="spellStart"/>
      <w:r w:rsidRPr="004075AA">
        <w:rPr>
          <w:rFonts w:ascii="Arial" w:hAnsi="Arial" w:cs="Arial"/>
        </w:rPr>
        <w:t>xAPI</w:t>
      </w:r>
      <w:proofErr w:type="spellEnd"/>
      <w:r w:rsidRPr="004075AA">
        <w:rPr>
          <w:rFonts w:ascii="Arial" w:hAnsi="Arial" w:cs="Arial"/>
        </w:rPr>
        <w:t xml:space="preserve"> packaging, responsive design).</w:t>
      </w:r>
    </w:p>
    <w:p w14:paraId="50C94B67" w14:textId="24FC13A3" w:rsidR="00E42905" w:rsidRPr="004075AA" w:rsidRDefault="001E4F49" w:rsidP="00C75BDD">
      <w:pPr>
        <w:pStyle w:val="ListParagraph"/>
        <w:numPr>
          <w:ilvl w:val="0"/>
          <w:numId w:val="3"/>
        </w:numPr>
        <w:rPr>
          <w:rFonts w:ascii="Arial" w:hAnsi="Arial" w:cs="Arial"/>
        </w:rPr>
      </w:pPr>
      <w:r w:rsidRPr="004075AA">
        <w:rPr>
          <w:rFonts w:ascii="Arial" w:hAnsi="Arial" w:cs="Arial"/>
        </w:rPr>
        <w:t>Assist in the design and development of interactive eLearning modules using tools such as Articulate Storyline 360, Rise, and Camtasia.</w:t>
      </w:r>
    </w:p>
    <w:p w14:paraId="4A4DAF57" w14:textId="77777777" w:rsidR="00E42905" w:rsidRPr="004075AA" w:rsidRDefault="001E4F49" w:rsidP="00C75BDD">
      <w:pPr>
        <w:pStyle w:val="ListParagraph"/>
        <w:numPr>
          <w:ilvl w:val="0"/>
          <w:numId w:val="3"/>
        </w:numPr>
        <w:rPr>
          <w:rFonts w:ascii="Arial" w:hAnsi="Arial" w:cs="Arial"/>
        </w:rPr>
      </w:pPr>
      <w:r w:rsidRPr="004075AA">
        <w:rPr>
          <w:rFonts w:ascii="Arial" w:hAnsi="Arial" w:cs="Arial"/>
        </w:rPr>
        <w:t>Build assets such as quizzes, scenarios, animations, and screen recordings to enhance learning engagement.</w:t>
      </w:r>
    </w:p>
    <w:p w14:paraId="46F9A331" w14:textId="77777777" w:rsidR="00E42905" w:rsidRPr="004075AA" w:rsidRDefault="001E4F49" w:rsidP="00C75BDD">
      <w:pPr>
        <w:pStyle w:val="ListParagraph"/>
        <w:numPr>
          <w:ilvl w:val="0"/>
          <w:numId w:val="3"/>
        </w:numPr>
        <w:rPr>
          <w:rFonts w:ascii="Arial" w:hAnsi="Arial" w:cs="Arial"/>
        </w:rPr>
      </w:pPr>
      <w:r w:rsidRPr="004075AA">
        <w:rPr>
          <w:rFonts w:ascii="Arial" w:hAnsi="Arial" w:cs="Arial"/>
        </w:rPr>
        <w:t>Contribute to the development and maintenance of design templates, style guides, and best practices.</w:t>
      </w:r>
    </w:p>
    <w:p w14:paraId="17EA0A4C" w14:textId="77777777" w:rsidR="005F0CE6" w:rsidRPr="005F0CE6" w:rsidRDefault="005F0CE6" w:rsidP="005F0CE6">
      <w:pPr>
        <w:rPr>
          <w:rFonts w:ascii="Arial" w:hAnsi="Arial" w:cs="Arial"/>
        </w:rPr>
      </w:pPr>
    </w:p>
    <w:p w14:paraId="04013BA9" w14:textId="79E316AE" w:rsidR="00E42905" w:rsidRPr="004075AA" w:rsidRDefault="001E4F49" w:rsidP="00C75BDD">
      <w:pPr>
        <w:pStyle w:val="ListParagraph"/>
        <w:numPr>
          <w:ilvl w:val="0"/>
          <w:numId w:val="3"/>
        </w:numPr>
        <w:rPr>
          <w:rFonts w:ascii="Arial" w:hAnsi="Arial" w:cs="Arial"/>
        </w:rPr>
      </w:pPr>
      <w:r w:rsidRPr="004075AA">
        <w:rPr>
          <w:rFonts w:ascii="Arial" w:hAnsi="Arial" w:cs="Arial"/>
        </w:rPr>
        <w:lastRenderedPageBreak/>
        <w:t>Use templates and style guides to maintain a consistent brand and tone across digital content</w:t>
      </w:r>
      <w:r w:rsidR="00E42905" w:rsidRPr="004075AA">
        <w:rPr>
          <w:rFonts w:ascii="Arial" w:hAnsi="Arial" w:cs="Arial"/>
        </w:rPr>
        <w:t>.</w:t>
      </w:r>
    </w:p>
    <w:p w14:paraId="37545FEA" w14:textId="77777777" w:rsidR="00E42905" w:rsidRPr="004075AA" w:rsidRDefault="001E4F49" w:rsidP="00C75BDD">
      <w:pPr>
        <w:pStyle w:val="ListParagraph"/>
        <w:numPr>
          <w:ilvl w:val="0"/>
          <w:numId w:val="3"/>
        </w:numPr>
        <w:rPr>
          <w:rFonts w:ascii="Arial" w:hAnsi="Arial" w:cs="Arial"/>
        </w:rPr>
      </w:pPr>
      <w:r w:rsidRPr="004075AA">
        <w:rPr>
          <w:rFonts w:ascii="Arial" w:hAnsi="Arial" w:cs="Arial"/>
        </w:rPr>
        <w:t>Create or edit graphics, icons, infographics, animations, and videos using tools like Clipchamp, Vyond Canva and Camtasia.</w:t>
      </w:r>
    </w:p>
    <w:p w14:paraId="6682C966" w14:textId="77777777" w:rsidR="00E42905" w:rsidRPr="004075AA" w:rsidRDefault="001E4F49" w:rsidP="00C75BDD">
      <w:pPr>
        <w:pStyle w:val="ListParagraph"/>
        <w:numPr>
          <w:ilvl w:val="0"/>
          <w:numId w:val="3"/>
        </w:numPr>
        <w:rPr>
          <w:rFonts w:ascii="Arial" w:hAnsi="Arial" w:cs="Arial"/>
        </w:rPr>
      </w:pPr>
      <w:r w:rsidRPr="004075AA">
        <w:rPr>
          <w:rFonts w:ascii="Arial" w:hAnsi="Arial" w:cs="Arial"/>
        </w:rPr>
        <w:t>Support video shoots and voiceover production where applicable.</w:t>
      </w:r>
    </w:p>
    <w:p w14:paraId="0DBC03E8" w14:textId="77777777" w:rsidR="00E42905" w:rsidRPr="004075AA" w:rsidRDefault="001E4F49" w:rsidP="00C75BDD">
      <w:pPr>
        <w:pStyle w:val="ListParagraph"/>
        <w:numPr>
          <w:ilvl w:val="0"/>
          <w:numId w:val="3"/>
        </w:numPr>
        <w:rPr>
          <w:rFonts w:ascii="Arial" w:hAnsi="Arial" w:cs="Arial"/>
        </w:rPr>
      </w:pPr>
      <w:r w:rsidRPr="004075AA">
        <w:rPr>
          <w:rFonts w:ascii="Arial" w:hAnsi="Arial" w:cs="Arial"/>
        </w:rPr>
        <w:t xml:space="preserve">Package and upload eLearning content to the Learning Management System (LMS) using SCORM or </w:t>
      </w:r>
      <w:proofErr w:type="spellStart"/>
      <w:r w:rsidRPr="004075AA">
        <w:rPr>
          <w:rFonts w:ascii="Arial" w:hAnsi="Arial" w:cs="Arial"/>
        </w:rPr>
        <w:t>xAPI</w:t>
      </w:r>
      <w:proofErr w:type="spellEnd"/>
      <w:r w:rsidRPr="004075AA">
        <w:rPr>
          <w:rFonts w:ascii="Arial" w:hAnsi="Arial" w:cs="Arial"/>
        </w:rPr>
        <w:t xml:space="preserve"> formats.</w:t>
      </w:r>
    </w:p>
    <w:p w14:paraId="6B0E05BA" w14:textId="77777777" w:rsidR="005F0CE6" w:rsidRDefault="001E4F49" w:rsidP="00C75BDD">
      <w:pPr>
        <w:pStyle w:val="ListParagraph"/>
        <w:numPr>
          <w:ilvl w:val="0"/>
          <w:numId w:val="3"/>
        </w:numPr>
        <w:rPr>
          <w:rFonts w:ascii="Arial" w:hAnsi="Arial" w:cs="Arial"/>
        </w:rPr>
      </w:pPr>
      <w:r w:rsidRPr="004075AA">
        <w:rPr>
          <w:rFonts w:ascii="Arial" w:hAnsi="Arial" w:cs="Arial"/>
        </w:rPr>
        <w:t>Test courses for functionality, responsiveness, and browser/device compatibility.</w:t>
      </w:r>
    </w:p>
    <w:p w14:paraId="2568E5A8" w14:textId="2B99FBA5" w:rsidR="00E42905" w:rsidRPr="004075AA" w:rsidRDefault="001E4F49" w:rsidP="00C75BDD">
      <w:pPr>
        <w:pStyle w:val="ListParagraph"/>
        <w:numPr>
          <w:ilvl w:val="0"/>
          <w:numId w:val="3"/>
        </w:numPr>
        <w:rPr>
          <w:rFonts w:ascii="Arial" w:hAnsi="Arial" w:cs="Arial"/>
        </w:rPr>
      </w:pPr>
      <w:r w:rsidRPr="004075AA">
        <w:rPr>
          <w:rFonts w:ascii="Arial" w:hAnsi="Arial" w:cs="Arial"/>
        </w:rPr>
        <w:t>Help maintain and update the digital learning library as needed.</w:t>
      </w:r>
    </w:p>
    <w:p w14:paraId="7306988A" w14:textId="0CFADF68" w:rsidR="00E42905" w:rsidRPr="004075AA" w:rsidRDefault="001E4F49" w:rsidP="00C75BDD">
      <w:pPr>
        <w:pStyle w:val="ListParagraph"/>
        <w:numPr>
          <w:ilvl w:val="0"/>
          <w:numId w:val="3"/>
        </w:numPr>
        <w:rPr>
          <w:rFonts w:ascii="Arial" w:hAnsi="Arial" w:cs="Arial"/>
        </w:rPr>
      </w:pPr>
      <w:r w:rsidRPr="004075AA">
        <w:rPr>
          <w:rFonts w:ascii="Arial" w:hAnsi="Arial" w:cs="Arial"/>
        </w:rPr>
        <w:t xml:space="preserve">Collaborate with </w:t>
      </w:r>
      <w:r w:rsidR="005F0CE6">
        <w:rPr>
          <w:rFonts w:ascii="Arial" w:hAnsi="Arial" w:cs="Arial"/>
        </w:rPr>
        <w:t>the Clinical Systems Training Lead</w:t>
      </w:r>
      <w:r w:rsidRPr="004075AA">
        <w:rPr>
          <w:rFonts w:ascii="Arial" w:hAnsi="Arial" w:cs="Arial"/>
        </w:rPr>
        <w:t xml:space="preserve"> and SMEs to bring storyboards and scripts to life.</w:t>
      </w:r>
    </w:p>
    <w:p w14:paraId="531D4D51" w14:textId="77777777" w:rsidR="00E42905" w:rsidRPr="004075AA" w:rsidRDefault="001E4F49" w:rsidP="00C75BDD">
      <w:pPr>
        <w:pStyle w:val="ListParagraph"/>
        <w:numPr>
          <w:ilvl w:val="0"/>
          <w:numId w:val="3"/>
        </w:numPr>
        <w:rPr>
          <w:rFonts w:ascii="Arial" w:hAnsi="Arial" w:cs="Arial"/>
        </w:rPr>
      </w:pPr>
      <w:r w:rsidRPr="004075AA">
        <w:rPr>
          <w:rFonts w:ascii="Arial" w:hAnsi="Arial" w:cs="Arial"/>
        </w:rPr>
        <w:t>Respond to feedback and make iterative improvements to digital content.</w:t>
      </w:r>
    </w:p>
    <w:p w14:paraId="31C46148" w14:textId="5BFEA56E" w:rsidR="00E42905" w:rsidRPr="004075AA" w:rsidRDefault="001E4F49" w:rsidP="00C75BDD">
      <w:pPr>
        <w:pStyle w:val="ListParagraph"/>
        <w:numPr>
          <w:ilvl w:val="0"/>
          <w:numId w:val="3"/>
        </w:numPr>
        <w:rPr>
          <w:rFonts w:ascii="Arial" w:hAnsi="Arial" w:cs="Arial"/>
        </w:rPr>
      </w:pPr>
      <w:r w:rsidRPr="004075AA">
        <w:rPr>
          <w:rFonts w:ascii="Arial" w:hAnsi="Arial" w:cs="Arial"/>
        </w:rPr>
        <w:t>Attend project meetings and contribute ideas to improve learning experiences.</w:t>
      </w:r>
    </w:p>
    <w:p w14:paraId="58C687ED" w14:textId="77777777" w:rsidR="00E42905" w:rsidRPr="004075AA" w:rsidRDefault="001E4F49" w:rsidP="00C75BDD">
      <w:pPr>
        <w:pStyle w:val="ListParagraph"/>
        <w:numPr>
          <w:ilvl w:val="0"/>
          <w:numId w:val="3"/>
        </w:numPr>
        <w:rPr>
          <w:rFonts w:ascii="Arial" w:hAnsi="Arial" w:cs="Arial"/>
        </w:rPr>
      </w:pPr>
      <w:r w:rsidRPr="004075AA">
        <w:rPr>
          <w:rFonts w:ascii="Arial" w:hAnsi="Arial" w:cs="Arial"/>
        </w:rPr>
        <w:t>Support the quality check and sign off processes.</w:t>
      </w:r>
    </w:p>
    <w:p w14:paraId="168BE0BB" w14:textId="77777777" w:rsidR="00E42905" w:rsidRPr="004075AA" w:rsidRDefault="001E4F49" w:rsidP="00C75BDD">
      <w:pPr>
        <w:pStyle w:val="ListParagraph"/>
        <w:numPr>
          <w:ilvl w:val="0"/>
          <w:numId w:val="3"/>
        </w:numPr>
        <w:rPr>
          <w:rFonts w:ascii="Arial" w:hAnsi="Arial" w:cs="Arial"/>
        </w:rPr>
      </w:pPr>
      <w:r w:rsidRPr="004075AA">
        <w:rPr>
          <w:rFonts w:ascii="Arial" w:hAnsi="Arial" w:cs="Arial"/>
        </w:rPr>
        <w:t>Support the quality assurance of learning interventions and materials.</w:t>
      </w:r>
    </w:p>
    <w:p w14:paraId="46AE8201" w14:textId="216A1DF5" w:rsidR="00E42905" w:rsidRPr="004075AA" w:rsidRDefault="001E4F49" w:rsidP="00C75BDD">
      <w:pPr>
        <w:pStyle w:val="ListParagraph"/>
        <w:numPr>
          <w:ilvl w:val="0"/>
          <w:numId w:val="3"/>
        </w:numPr>
        <w:rPr>
          <w:rFonts w:ascii="Arial" w:hAnsi="Arial" w:cs="Arial"/>
        </w:rPr>
      </w:pPr>
      <w:r w:rsidRPr="004075AA">
        <w:rPr>
          <w:rFonts w:ascii="Arial" w:hAnsi="Arial" w:cs="Arial"/>
        </w:rPr>
        <w:t xml:space="preserve">Contribute to the achievement of KPIs in relation to clinical </w:t>
      </w:r>
      <w:r w:rsidR="00764D10">
        <w:rPr>
          <w:rFonts w:ascii="Arial" w:hAnsi="Arial" w:cs="Arial"/>
        </w:rPr>
        <w:t xml:space="preserve">systems </w:t>
      </w:r>
      <w:r w:rsidRPr="004075AA">
        <w:rPr>
          <w:rFonts w:ascii="Arial" w:hAnsi="Arial" w:cs="Arial"/>
        </w:rPr>
        <w:t>training.</w:t>
      </w:r>
    </w:p>
    <w:p w14:paraId="37EA092D" w14:textId="77777777" w:rsidR="00E42905" w:rsidRPr="004075AA" w:rsidRDefault="001E4F49" w:rsidP="00C75BDD">
      <w:pPr>
        <w:pStyle w:val="ListParagraph"/>
        <w:numPr>
          <w:ilvl w:val="0"/>
          <w:numId w:val="3"/>
        </w:numPr>
        <w:rPr>
          <w:rFonts w:ascii="Arial" w:hAnsi="Arial" w:cs="Arial"/>
        </w:rPr>
      </w:pPr>
      <w:r w:rsidRPr="004075AA">
        <w:rPr>
          <w:rFonts w:ascii="Arial" w:hAnsi="Arial" w:cs="Arial"/>
        </w:rPr>
        <w:t>Develop reports and analysis of information as required.</w:t>
      </w:r>
    </w:p>
    <w:p w14:paraId="2FFA5709" w14:textId="77777777" w:rsidR="00E42905" w:rsidRPr="004075AA" w:rsidRDefault="001E4F49" w:rsidP="00C75BDD">
      <w:pPr>
        <w:pStyle w:val="ListParagraph"/>
        <w:numPr>
          <w:ilvl w:val="0"/>
          <w:numId w:val="3"/>
        </w:numPr>
        <w:rPr>
          <w:rFonts w:ascii="Arial" w:hAnsi="Arial" w:cs="Arial"/>
        </w:rPr>
      </w:pPr>
      <w:r w:rsidRPr="004075AA">
        <w:rPr>
          <w:rFonts w:ascii="Arial" w:hAnsi="Arial" w:cs="Arial"/>
        </w:rPr>
        <w:t>Identify improvement opportunities, contribute to the development of business cases and options appraisals which clearly articulate the case for change.</w:t>
      </w:r>
    </w:p>
    <w:p w14:paraId="33EA91D8" w14:textId="77777777" w:rsidR="00E42905" w:rsidRPr="004075AA" w:rsidRDefault="001E4F49" w:rsidP="00C75BDD">
      <w:pPr>
        <w:pStyle w:val="ListParagraph"/>
        <w:numPr>
          <w:ilvl w:val="0"/>
          <w:numId w:val="3"/>
        </w:numPr>
        <w:rPr>
          <w:rFonts w:ascii="Arial" w:hAnsi="Arial" w:cs="Arial"/>
        </w:rPr>
      </w:pPr>
      <w:r w:rsidRPr="004075AA">
        <w:rPr>
          <w:rFonts w:ascii="Arial" w:hAnsi="Arial" w:cs="Arial"/>
        </w:rPr>
        <w:t>Contribute to appropriate learning campaigns and communications for non-clinical staff development opportunities.</w:t>
      </w:r>
    </w:p>
    <w:p w14:paraId="401CE727" w14:textId="77777777" w:rsidR="00E42905" w:rsidRPr="004075AA" w:rsidRDefault="001E4F49" w:rsidP="00C75BDD">
      <w:pPr>
        <w:pStyle w:val="ListParagraph"/>
        <w:numPr>
          <w:ilvl w:val="0"/>
          <w:numId w:val="3"/>
        </w:numPr>
        <w:rPr>
          <w:rFonts w:ascii="Arial" w:hAnsi="Arial" w:cs="Arial"/>
        </w:rPr>
      </w:pPr>
      <w:r w:rsidRPr="004075AA">
        <w:rPr>
          <w:rFonts w:ascii="Arial" w:hAnsi="Arial" w:cs="Arial"/>
        </w:rPr>
        <w:t>Personal commitment to continuous self-development and service improvement.</w:t>
      </w:r>
    </w:p>
    <w:p w14:paraId="6CAD9DBD" w14:textId="77777777" w:rsidR="00E42905" w:rsidRPr="005F0CE6" w:rsidRDefault="001E4F49">
      <w:pPr>
        <w:rPr>
          <w:rFonts w:ascii="Arial" w:hAnsi="Arial" w:cs="Arial"/>
          <w:b/>
          <w:bCs/>
          <w:color w:val="B52159"/>
        </w:rPr>
      </w:pPr>
      <w:r w:rsidRPr="005F0CE6">
        <w:rPr>
          <w:rFonts w:ascii="Arial" w:hAnsi="Arial" w:cs="Arial"/>
          <w:b/>
          <w:bCs/>
          <w:color w:val="B52159"/>
        </w:rPr>
        <w:t>Person Specification</w:t>
      </w:r>
    </w:p>
    <w:p w14:paraId="79DB4934" w14:textId="3D43CA1D" w:rsidR="00E42905" w:rsidRPr="005F0CE6" w:rsidRDefault="001E4F49">
      <w:pPr>
        <w:rPr>
          <w:rFonts w:ascii="Arial" w:hAnsi="Arial" w:cs="Arial"/>
          <w:b/>
          <w:bCs/>
          <w:color w:val="B52159"/>
        </w:rPr>
      </w:pPr>
      <w:r w:rsidRPr="005F0CE6">
        <w:rPr>
          <w:rFonts w:ascii="Arial" w:hAnsi="Arial" w:cs="Arial"/>
          <w:b/>
          <w:bCs/>
          <w:color w:val="B52159"/>
        </w:rPr>
        <w:t>Essential</w:t>
      </w:r>
    </w:p>
    <w:p w14:paraId="3376AA8A" w14:textId="4E91FA16" w:rsidR="00E42905" w:rsidRPr="004075AA" w:rsidRDefault="001E4F49" w:rsidP="009042C4">
      <w:pPr>
        <w:pStyle w:val="ListParagraph"/>
        <w:numPr>
          <w:ilvl w:val="0"/>
          <w:numId w:val="2"/>
        </w:numPr>
        <w:rPr>
          <w:rFonts w:ascii="Arial" w:hAnsi="Arial" w:cs="Arial"/>
        </w:rPr>
      </w:pPr>
      <w:r w:rsidRPr="004075AA">
        <w:rPr>
          <w:rFonts w:ascii="Arial" w:hAnsi="Arial" w:cs="Arial"/>
        </w:rPr>
        <w:t>Qualification in Learning and development, Digital Media, Graphic Design, Multimedia Production, Instructional Design, or a related field. Where a qualification not held, willingness to undertake an appropriate qualification or apprenticeship. Equivalent work experience or self</w:t>
      </w:r>
      <w:r w:rsidR="009042C4" w:rsidRPr="004075AA">
        <w:rPr>
          <w:rFonts w:ascii="Arial" w:hAnsi="Arial" w:cs="Arial"/>
        </w:rPr>
        <w:t>-</w:t>
      </w:r>
      <w:r w:rsidRPr="004075AA">
        <w:rPr>
          <w:rFonts w:ascii="Arial" w:hAnsi="Arial" w:cs="Arial"/>
        </w:rPr>
        <w:t>taught portfolio also considered.</w:t>
      </w:r>
    </w:p>
    <w:p w14:paraId="772B5F1F" w14:textId="77777777" w:rsidR="00E42905" w:rsidRPr="004075AA" w:rsidRDefault="001E4F49" w:rsidP="009042C4">
      <w:pPr>
        <w:pStyle w:val="ListParagraph"/>
        <w:numPr>
          <w:ilvl w:val="0"/>
          <w:numId w:val="2"/>
        </w:numPr>
        <w:rPr>
          <w:rFonts w:ascii="Arial" w:hAnsi="Arial" w:cs="Arial"/>
        </w:rPr>
      </w:pPr>
      <w:r w:rsidRPr="004075AA">
        <w:rPr>
          <w:rFonts w:ascii="Arial" w:hAnsi="Arial" w:cs="Arial"/>
        </w:rPr>
        <w:t>Working knowledge of authoring tools such as Articulate Storyline, Rise.</w:t>
      </w:r>
    </w:p>
    <w:p w14:paraId="3DD91327" w14:textId="77777777" w:rsidR="00E42905" w:rsidRPr="004075AA" w:rsidRDefault="001E4F49" w:rsidP="009042C4">
      <w:pPr>
        <w:pStyle w:val="ListParagraph"/>
        <w:numPr>
          <w:ilvl w:val="0"/>
          <w:numId w:val="2"/>
        </w:numPr>
        <w:rPr>
          <w:rFonts w:ascii="Arial" w:hAnsi="Arial" w:cs="Arial"/>
        </w:rPr>
      </w:pPr>
      <w:r w:rsidRPr="004075AA">
        <w:rPr>
          <w:rFonts w:ascii="Arial" w:hAnsi="Arial" w:cs="Arial"/>
        </w:rPr>
        <w:t>Familiarity with graphic design basics.</w:t>
      </w:r>
    </w:p>
    <w:p w14:paraId="5C71FA9F" w14:textId="77777777" w:rsidR="00E42905" w:rsidRPr="004075AA" w:rsidRDefault="001E4F49" w:rsidP="009042C4">
      <w:pPr>
        <w:pStyle w:val="ListParagraph"/>
        <w:numPr>
          <w:ilvl w:val="0"/>
          <w:numId w:val="2"/>
        </w:numPr>
        <w:rPr>
          <w:rFonts w:ascii="Arial" w:hAnsi="Arial" w:cs="Arial"/>
        </w:rPr>
      </w:pPr>
      <w:r w:rsidRPr="004075AA">
        <w:rPr>
          <w:rFonts w:ascii="Arial" w:hAnsi="Arial" w:cs="Arial"/>
        </w:rPr>
        <w:t>Understanding of WCAG AA principles.</w:t>
      </w:r>
    </w:p>
    <w:p w14:paraId="4F42CBE6" w14:textId="77777777" w:rsidR="00E42905" w:rsidRPr="004075AA" w:rsidRDefault="001E4F49" w:rsidP="009042C4">
      <w:pPr>
        <w:pStyle w:val="ListParagraph"/>
        <w:numPr>
          <w:ilvl w:val="0"/>
          <w:numId w:val="2"/>
        </w:numPr>
        <w:rPr>
          <w:rFonts w:ascii="Arial" w:hAnsi="Arial" w:cs="Arial"/>
        </w:rPr>
      </w:pPr>
      <w:r w:rsidRPr="004075AA">
        <w:rPr>
          <w:rFonts w:ascii="Arial" w:hAnsi="Arial" w:cs="Arial"/>
        </w:rPr>
        <w:t xml:space="preserve">Understanding of SCORM, </w:t>
      </w:r>
      <w:proofErr w:type="spellStart"/>
      <w:r w:rsidRPr="004075AA">
        <w:rPr>
          <w:rFonts w:ascii="Arial" w:hAnsi="Arial" w:cs="Arial"/>
        </w:rPr>
        <w:t>xAPI</w:t>
      </w:r>
      <w:proofErr w:type="spellEnd"/>
      <w:r w:rsidRPr="004075AA">
        <w:rPr>
          <w:rFonts w:ascii="Arial" w:hAnsi="Arial" w:cs="Arial"/>
        </w:rPr>
        <w:t>, or LMS platforms (e.g. Totara) is desirable.</w:t>
      </w:r>
    </w:p>
    <w:p w14:paraId="6E6AE1AF" w14:textId="77777777" w:rsidR="005F0CE6" w:rsidRPr="005F0CE6" w:rsidRDefault="005F0CE6" w:rsidP="005F0CE6">
      <w:pPr>
        <w:rPr>
          <w:rFonts w:ascii="Arial" w:hAnsi="Arial" w:cs="Arial"/>
        </w:rPr>
      </w:pPr>
    </w:p>
    <w:p w14:paraId="46A473D9" w14:textId="1560DC41" w:rsidR="00E42905" w:rsidRPr="004075AA" w:rsidRDefault="001E4F49" w:rsidP="009042C4">
      <w:pPr>
        <w:pStyle w:val="ListParagraph"/>
        <w:numPr>
          <w:ilvl w:val="0"/>
          <w:numId w:val="2"/>
        </w:numPr>
        <w:rPr>
          <w:rFonts w:ascii="Arial" w:hAnsi="Arial" w:cs="Arial"/>
        </w:rPr>
      </w:pPr>
      <w:r w:rsidRPr="004075AA">
        <w:rPr>
          <w:rFonts w:ascii="Arial" w:hAnsi="Arial" w:cs="Arial"/>
        </w:rPr>
        <w:lastRenderedPageBreak/>
        <w:t>Basic understanding of HTML5/CSS is a plus but not essential.</w:t>
      </w:r>
    </w:p>
    <w:p w14:paraId="31EBB4D1" w14:textId="77777777" w:rsidR="00E42905" w:rsidRPr="004075AA" w:rsidRDefault="001E4F49" w:rsidP="009042C4">
      <w:pPr>
        <w:pStyle w:val="ListParagraph"/>
        <w:numPr>
          <w:ilvl w:val="0"/>
          <w:numId w:val="2"/>
        </w:numPr>
        <w:rPr>
          <w:rFonts w:ascii="Arial" w:hAnsi="Arial" w:cs="Arial"/>
        </w:rPr>
      </w:pPr>
      <w:r w:rsidRPr="004075AA">
        <w:rPr>
          <w:rFonts w:ascii="Arial" w:hAnsi="Arial" w:cs="Arial"/>
        </w:rPr>
        <w:t>Strong visual design sense and attention to detail.</w:t>
      </w:r>
    </w:p>
    <w:p w14:paraId="3B3DF765" w14:textId="77777777" w:rsidR="00E42905" w:rsidRPr="004075AA" w:rsidRDefault="001E4F49" w:rsidP="009042C4">
      <w:pPr>
        <w:pStyle w:val="ListParagraph"/>
        <w:numPr>
          <w:ilvl w:val="0"/>
          <w:numId w:val="2"/>
        </w:numPr>
        <w:rPr>
          <w:rFonts w:ascii="Arial" w:hAnsi="Arial" w:cs="Arial"/>
        </w:rPr>
      </w:pPr>
      <w:r w:rsidRPr="004075AA">
        <w:rPr>
          <w:rFonts w:ascii="Arial" w:hAnsi="Arial" w:cs="Arial"/>
        </w:rPr>
        <w:t>Good time management and ability to handle multiple tasks.</w:t>
      </w:r>
    </w:p>
    <w:p w14:paraId="0B3FE13E" w14:textId="77777777" w:rsidR="00E42905" w:rsidRPr="004075AA" w:rsidRDefault="001E4F49" w:rsidP="009042C4">
      <w:pPr>
        <w:pStyle w:val="ListParagraph"/>
        <w:numPr>
          <w:ilvl w:val="0"/>
          <w:numId w:val="2"/>
        </w:numPr>
        <w:rPr>
          <w:rFonts w:ascii="Arial" w:hAnsi="Arial" w:cs="Arial"/>
        </w:rPr>
      </w:pPr>
      <w:r w:rsidRPr="004075AA">
        <w:rPr>
          <w:rFonts w:ascii="Arial" w:hAnsi="Arial" w:cs="Arial"/>
        </w:rPr>
        <w:t>Proactive, curious mindset and eagerness to learn.</w:t>
      </w:r>
    </w:p>
    <w:p w14:paraId="2D7FAD6A" w14:textId="77777777" w:rsidR="00E42905" w:rsidRPr="004075AA" w:rsidRDefault="001E4F49" w:rsidP="009042C4">
      <w:pPr>
        <w:pStyle w:val="ListParagraph"/>
        <w:numPr>
          <w:ilvl w:val="0"/>
          <w:numId w:val="2"/>
        </w:numPr>
        <w:rPr>
          <w:rFonts w:ascii="Arial" w:hAnsi="Arial" w:cs="Arial"/>
        </w:rPr>
      </w:pPr>
      <w:r w:rsidRPr="004075AA">
        <w:rPr>
          <w:rFonts w:ascii="Arial" w:hAnsi="Arial" w:cs="Arial"/>
        </w:rPr>
        <w:t>Comfortable receiving and applying constructive feedback.</w:t>
      </w:r>
    </w:p>
    <w:p w14:paraId="275E6E4E" w14:textId="77777777" w:rsidR="009042C4" w:rsidRPr="004075AA" w:rsidRDefault="001E4F49" w:rsidP="009042C4">
      <w:pPr>
        <w:pStyle w:val="ListParagraph"/>
        <w:numPr>
          <w:ilvl w:val="0"/>
          <w:numId w:val="2"/>
        </w:numPr>
        <w:rPr>
          <w:rFonts w:ascii="Arial" w:hAnsi="Arial" w:cs="Arial"/>
        </w:rPr>
      </w:pPr>
      <w:r w:rsidRPr="004075AA">
        <w:rPr>
          <w:rFonts w:ascii="Arial" w:hAnsi="Arial" w:cs="Arial"/>
        </w:rPr>
        <w:t>Good communication and interpersonal skills.</w:t>
      </w:r>
    </w:p>
    <w:p w14:paraId="4466F56C" w14:textId="77777777" w:rsidR="009042C4" w:rsidRPr="004075AA" w:rsidRDefault="001E4F49" w:rsidP="009042C4">
      <w:pPr>
        <w:pStyle w:val="ListParagraph"/>
        <w:numPr>
          <w:ilvl w:val="0"/>
          <w:numId w:val="2"/>
        </w:numPr>
        <w:rPr>
          <w:rFonts w:ascii="Arial" w:hAnsi="Arial" w:cs="Arial"/>
        </w:rPr>
      </w:pPr>
      <w:r w:rsidRPr="004075AA">
        <w:rPr>
          <w:rFonts w:ascii="Arial" w:hAnsi="Arial" w:cs="Arial"/>
        </w:rPr>
        <w:t>Ability to work independently / manage own time efficiently.</w:t>
      </w:r>
    </w:p>
    <w:p w14:paraId="178CA417" w14:textId="4268AAA3" w:rsidR="00E42905" w:rsidRPr="004075AA" w:rsidRDefault="001E4F49" w:rsidP="009042C4">
      <w:pPr>
        <w:pStyle w:val="ListParagraph"/>
        <w:numPr>
          <w:ilvl w:val="0"/>
          <w:numId w:val="2"/>
        </w:numPr>
        <w:rPr>
          <w:rFonts w:ascii="Arial" w:hAnsi="Arial" w:cs="Arial"/>
        </w:rPr>
      </w:pPr>
      <w:r w:rsidRPr="004075AA">
        <w:rPr>
          <w:rFonts w:ascii="Arial" w:hAnsi="Arial" w:cs="Arial"/>
        </w:rPr>
        <w:t>Advanced IT skills and proficiency including experience and confidence in using IT systems and applications incl</w:t>
      </w:r>
      <w:r w:rsidR="00E42905" w:rsidRPr="004075AA">
        <w:rPr>
          <w:rFonts w:ascii="Arial" w:hAnsi="Arial" w:cs="Arial"/>
        </w:rPr>
        <w:t>u</w:t>
      </w:r>
      <w:r w:rsidRPr="004075AA">
        <w:rPr>
          <w:rFonts w:ascii="Arial" w:hAnsi="Arial" w:cs="Arial"/>
        </w:rPr>
        <w:t>ding Microsoft Office suite and Excel.</w:t>
      </w:r>
    </w:p>
    <w:p w14:paraId="2B1C2345" w14:textId="77777777" w:rsidR="00E42905" w:rsidRPr="005F0CE6" w:rsidRDefault="001E4F49">
      <w:pPr>
        <w:rPr>
          <w:rFonts w:ascii="Arial" w:hAnsi="Arial" w:cs="Arial"/>
          <w:b/>
          <w:bCs/>
          <w:color w:val="B52159"/>
        </w:rPr>
      </w:pPr>
      <w:r w:rsidRPr="005F0CE6">
        <w:rPr>
          <w:rFonts w:ascii="Arial" w:hAnsi="Arial" w:cs="Arial"/>
          <w:b/>
          <w:bCs/>
          <w:color w:val="B52159"/>
        </w:rPr>
        <w:t>Desirable</w:t>
      </w:r>
    </w:p>
    <w:p w14:paraId="379A5860" w14:textId="13F80D76" w:rsidR="005F0CE6" w:rsidRDefault="00DC050A" w:rsidP="00E42905">
      <w:pPr>
        <w:pStyle w:val="ListParagraph"/>
        <w:numPr>
          <w:ilvl w:val="0"/>
          <w:numId w:val="1"/>
        </w:numPr>
        <w:rPr>
          <w:rFonts w:ascii="Arial" w:hAnsi="Arial" w:cs="Arial"/>
        </w:rPr>
      </w:pPr>
      <w:r>
        <w:rPr>
          <w:rFonts w:ascii="Arial" w:hAnsi="Arial" w:cs="Arial"/>
        </w:rPr>
        <w:t>E</w:t>
      </w:r>
      <w:r w:rsidR="005F0CE6">
        <w:rPr>
          <w:rFonts w:ascii="Arial" w:hAnsi="Arial" w:cs="Arial"/>
        </w:rPr>
        <w:t xml:space="preserve">xperience of clinical systems such as EMIS, </w:t>
      </w:r>
      <w:proofErr w:type="spellStart"/>
      <w:r w:rsidR="005F0CE6">
        <w:rPr>
          <w:rFonts w:ascii="Arial" w:hAnsi="Arial" w:cs="Arial"/>
        </w:rPr>
        <w:t>SystmOne</w:t>
      </w:r>
      <w:proofErr w:type="spellEnd"/>
      <w:r>
        <w:rPr>
          <w:rFonts w:ascii="Arial" w:hAnsi="Arial" w:cs="Arial"/>
        </w:rPr>
        <w:t>, etc.</w:t>
      </w:r>
    </w:p>
    <w:p w14:paraId="039BCA22" w14:textId="089E2FBF" w:rsidR="00E42905" w:rsidRPr="004075AA" w:rsidRDefault="001E4F49" w:rsidP="00E42905">
      <w:pPr>
        <w:pStyle w:val="ListParagraph"/>
        <w:numPr>
          <w:ilvl w:val="0"/>
          <w:numId w:val="1"/>
        </w:numPr>
        <w:rPr>
          <w:rFonts w:ascii="Arial" w:hAnsi="Arial" w:cs="Arial"/>
        </w:rPr>
      </w:pPr>
      <w:r w:rsidRPr="004075AA">
        <w:rPr>
          <w:rFonts w:ascii="Arial" w:hAnsi="Arial" w:cs="Arial"/>
        </w:rPr>
        <w:t>Exposure to video editing or animation tools (e.g. Camtasia, Vyond, After Effects, Clipchamp).</w:t>
      </w:r>
    </w:p>
    <w:p w14:paraId="138EFD9E" w14:textId="77777777" w:rsidR="00E42905" w:rsidRPr="004075AA" w:rsidRDefault="001E4F49" w:rsidP="00E42905">
      <w:pPr>
        <w:pStyle w:val="ListParagraph"/>
        <w:numPr>
          <w:ilvl w:val="0"/>
          <w:numId w:val="1"/>
        </w:numPr>
        <w:rPr>
          <w:rFonts w:ascii="Arial" w:hAnsi="Arial" w:cs="Arial"/>
        </w:rPr>
      </w:pPr>
      <w:r w:rsidRPr="004075AA">
        <w:rPr>
          <w:rFonts w:ascii="Arial" w:hAnsi="Arial" w:cs="Arial"/>
        </w:rPr>
        <w:t>Awareness of learning design principles and adult learning theory.</w:t>
      </w:r>
    </w:p>
    <w:p w14:paraId="0B8CDDFB" w14:textId="77777777" w:rsidR="00E42905" w:rsidRPr="004075AA" w:rsidRDefault="001E4F49" w:rsidP="00E42905">
      <w:pPr>
        <w:pStyle w:val="ListParagraph"/>
        <w:numPr>
          <w:ilvl w:val="0"/>
          <w:numId w:val="1"/>
        </w:numPr>
        <w:rPr>
          <w:rFonts w:ascii="Arial" w:hAnsi="Arial" w:cs="Arial"/>
        </w:rPr>
      </w:pPr>
      <w:r w:rsidRPr="004075AA">
        <w:rPr>
          <w:rFonts w:ascii="Arial" w:hAnsi="Arial" w:cs="Arial"/>
        </w:rPr>
        <w:t>Understanding of accessibility standards (e.g., WCAG 2.1).</w:t>
      </w:r>
    </w:p>
    <w:p w14:paraId="119D5F35" w14:textId="5E3839FD" w:rsidR="00E42905" w:rsidRPr="004075AA" w:rsidRDefault="001E4F49" w:rsidP="00E42905">
      <w:pPr>
        <w:pStyle w:val="ListParagraph"/>
        <w:numPr>
          <w:ilvl w:val="0"/>
          <w:numId w:val="1"/>
        </w:numPr>
        <w:rPr>
          <w:rFonts w:ascii="Arial" w:hAnsi="Arial" w:cs="Arial"/>
        </w:rPr>
      </w:pPr>
      <w:r w:rsidRPr="004075AA">
        <w:rPr>
          <w:rFonts w:ascii="Arial" w:hAnsi="Arial" w:cs="Arial"/>
        </w:rPr>
        <w:t>Experience using collaboration tools (e.g., Microsoft Teams, SharePoint, Trello, Miro</w:t>
      </w:r>
      <w:r w:rsidR="00E42905" w:rsidRPr="004075AA">
        <w:rPr>
          <w:rFonts w:ascii="Arial" w:hAnsi="Arial" w:cs="Arial"/>
        </w:rPr>
        <w:t>)</w:t>
      </w:r>
    </w:p>
    <w:p w14:paraId="34249182" w14:textId="77777777" w:rsidR="00E42905" w:rsidRPr="004075AA" w:rsidRDefault="001E4F49" w:rsidP="00E42905">
      <w:pPr>
        <w:pStyle w:val="ListParagraph"/>
        <w:numPr>
          <w:ilvl w:val="0"/>
          <w:numId w:val="1"/>
        </w:numPr>
        <w:rPr>
          <w:rFonts w:ascii="Arial" w:hAnsi="Arial" w:cs="Arial"/>
        </w:rPr>
      </w:pPr>
      <w:r w:rsidRPr="004075AA">
        <w:rPr>
          <w:rFonts w:ascii="Arial" w:hAnsi="Arial" w:cs="Arial"/>
        </w:rPr>
        <w:t>Teaching / Training Qualification.</w:t>
      </w:r>
    </w:p>
    <w:p w14:paraId="4D9B3C52" w14:textId="4422D0EA" w:rsidR="00E42905" w:rsidRPr="004075AA" w:rsidRDefault="001E4F49" w:rsidP="004075AA">
      <w:pPr>
        <w:pStyle w:val="ListParagraph"/>
        <w:numPr>
          <w:ilvl w:val="0"/>
          <w:numId w:val="1"/>
        </w:numPr>
        <w:rPr>
          <w:rFonts w:ascii="Arial" w:hAnsi="Arial" w:cs="Arial"/>
        </w:rPr>
      </w:pPr>
      <w:r w:rsidRPr="004075AA">
        <w:rPr>
          <w:rFonts w:ascii="Arial" w:hAnsi="Arial" w:cs="Arial"/>
        </w:rPr>
        <w:t>Project Management Qualification.</w:t>
      </w:r>
    </w:p>
    <w:sectPr w:rsidR="00E42905" w:rsidRPr="004075A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FADF" w14:textId="77777777" w:rsidR="0058466B" w:rsidRDefault="0058466B" w:rsidP="0058466B">
      <w:pPr>
        <w:spacing w:after="0" w:line="240" w:lineRule="auto"/>
      </w:pPr>
      <w:r>
        <w:separator/>
      </w:r>
    </w:p>
  </w:endnote>
  <w:endnote w:type="continuationSeparator" w:id="0">
    <w:p w14:paraId="151F0372" w14:textId="77777777" w:rsidR="0058466B" w:rsidRDefault="0058466B" w:rsidP="0058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1A6E" w14:textId="75BBB518" w:rsidR="0058466B" w:rsidRPr="0058466B" w:rsidRDefault="0058466B" w:rsidP="0058466B">
    <w:pPr>
      <w:jc w:val="center"/>
      <w:rPr>
        <w:rFonts w:ascii="Arial" w:hAnsi="Arial"/>
        <w:sz w:val="14"/>
        <w:szCs w:val="14"/>
      </w:rPr>
    </w:pPr>
    <w:r>
      <w:rPr>
        <w:noProof/>
      </w:rPr>
      <w:drawing>
        <wp:anchor distT="0" distB="0" distL="114300" distR="114300" simplePos="0" relativeHeight="251659264" behindDoc="1" locked="0" layoutInCell="1" allowOverlap="1" wp14:anchorId="421DC91E" wp14:editId="0BB96589">
          <wp:simplePos x="0" y="0"/>
          <wp:positionH relativeFrom="margin">
            <wp:align>center</wp:align>
          </wp:positionH>
          <wp:positionV relativeFrom="paragraph">
            <wp:posOffset>-506095</wp:posOffset>
          </wp:positionV>
          <wp:extent cx="2589530" cy="447675"/>
          <wp:effectExtent l="0" t="0" r="1270" b="9525"/>
          <wp:wrapTopAndBottom/>
          <wp:docPr id="4" name="Picture 4" descr="Logo, company name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company name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t="25443" b="24734"/>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451559">
      <w:rPr>
        <w:rFonts w:ascii="Arial" w:hAnsi="Arial"/>
        <w:sz w:val="14"/>
        <w:szCs w:val="14"/>
      </w:rPr>
      <w:t>HCRG Care Services Ltd, company number 7557877 registered in England and Wales at</w:t>
    </w:r>
    <w:r>
      <w:rPr>
        <w:rFonts w:ascii="Arial" w:hAnsi="Arial"/>
        <w:sz w:val="14"/>
        <w:szCs w:val="14"/>
      </w:rPr>
      <w:br/>
    </w:r>
    <w:r w:rsidRPr="00451559">
      <w:rPr>
        <w:rFonts w:ascii="Arial" w:hAnsi="Arial"/>
        <w:sz w:val="14"/>
        <w:szCs w:val="14"/>
      </w:rPr>
      <w:t>The Heath Business and Technical Park, Runcorn, Cheshire WA7 4QX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E256B" w14:textId="77777777" w:rsidR="0058466B" w:rsidRDefault="0058466B" w:rsidP="0058466B">
      <w:pPr>
        <w:spacing w:after="0" w:line="240" w:lineRule="auto"/>
      </w:pPr>
      <w:r>
        <w:separator/>
      </w:r>
    </w:p>
  </w:footnote>
  <w:footnote w:type="continuationSeparator" w:id="0">
    <w:p w14:paraId="23E5B290" w14:textId="77777777" w:rsidR="0058466B" w:rsidRDefault="0058466B" w:rsidP="00584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6C83" w14:textId="62A6074B" w:rsidR="0058466B" w:rsidRDefault="0058466B">
    <w:pPr>
      <w:pStyle w:val="Header"/>
      <w:rPr>
        <w:rFonts w:ascii="Arial" w:hAnsi="Arial" w:cs="Arial"/>
        <w:b/>
        <w:bCs/>
        <w:color w:val="B52159"/>
        <w:sz w:val="48"/>
        <w:szCs w:val="48"/>
      </w:rPr>
    </w:pPr>
    <w:r w:rsidRPr="004075AA">
      <w:rPr>
        <w:rFonts w:ascii="Arial" w:hAnsi="Arial" w:cs="Arial"/>
        <w:noProof/>
        <w:sz w:val="48"/>
        <w:szCs w:val="48"/>
      </w:rPr>
      <w:drawing>
        <wp:inline distT="0" distB="0" distL="0" distR="0" wp14:anchorId="40A5245B" wp14:editId="1A708057">
          <wp:extent cx="1892300" cy="812800"/>
          <wp:effectExtent l="0" t="0" r="0" b="0"/>
          <wp:docPr id="1" name="Picture 1"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pic:cNvPicPr>
                </pic:nvPicPr>
                <pic:blipFill>
                  <a:blip r:embed="rId1">
                    <a:extLst>
                      <a:ext uri="{28A0092B-C50C-407E-A947-70E740481C1C}">
                        <a14:useLocalDpi xmlns:a14="http://schemas.microsoft.com/office/drawing/2010/main" val="0"/>
                      </a:ext>
                    </a:extLst>
                  </a:blip>
                  <a:srcRect l="18895" t="16534" b="18153"/>
                  <a:stretch>
                    <a:fillRect/>
                  </a:stretch>
                </pic:blipFill>
                <pic:spPr bwMode="auto">
                  <a:xfrm>
                    <a:off x="0" y="0"/>
                    <a:ext cx="1892300" cy="812800"/>
                  </a:xfrm>
                  <a:prstGeom prst="rect">
                    <a:avLst/>
                  </a:prstGeom>
                  <a:noFill/>
                  <a:ln>
                    <a:noFill/>
                  </a:ln>
                </pic:spPr>
              </pic:pic>
            </a:graphicData>
          </a:graphic>
        </wp:inline>
      </w:drawing>
    </w:r>
    <w:r w:rsidRPr="004075AA">
      <w:rPr>
        <w:rFonts w:ascii="Arial" w:hAnsi="Arial" w:cs="Arial"/>
        <w:sz w:val="48"/>
        <w:szCs w:val="48"/>
      </w:rPr>
      <w:tab/>
    </w:r>
    <w:r w:rsidRPr="004075AA">
      <w:rPr>
        <w:rFonts w:ascii="Arial" w:hAnsi="Arial" w:cs="Arial"/>
        <w:sz w:val="48"/>
        <w:szCs w:val="48"/>
      </w:rPr>
      <w:tab/>
    </w:r>
    <w:r w:rsidRPr="004075AA">
      <w:rPr>
        <w:rFonts w:ascii="Arial" w:hAnsi="Arial" w:cs="Arial"/>
        <w:b/>
        <w:bCs/>
        <w:color w:val="B52159"/>
        <w:sz w:val="48"/>
        <w:szCs w:val="48"/>
      </w:rPr>
      <w:t>Job Description</w:t>
    </w:r>
  </w:p>
  <w:p w14:paraId="35516D14" w14:textId="77777777" w:rsidR="004075AA" w:rsidRPr="004075AA" w:rsidRDefault="004075AA">
    <w:pPr>
      <w:pStyle w:val="Header"/>
      <w:rPr>
        <w:rFonts w:ascii="Arial" w:hAnsi="Arial" w:cs="Arial"/>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650"/>
    <w:multiLevelType w:val="hybridMultilevel"/>
    <w:tmpl w:val="C8BC5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B7E1C50"/>
    <w:multiLevelType w:val="hybridMultilevel"/>
    <w:tmpl w:val="B888E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8407646"/>
    <w:multiLevelType w:val="hybridMultilevel"/>
    <w:tmpl w:val="6A4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6949334">
    <w:abstractNumId w:val="0"/>
  </w:num>
  <w:num w:numId="2" w16cid:durableId="1773280570">
    <w:abstractNumId w:val="2"/>
  </w:num>
  <w:num w:numId="3" w16cid:durableId="1287471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49"/>
    <w:rsid w:val="00161786"/>
    <w:rsid w:val="001E4F49"/>
    <w:rsid w:val="00210C78"/>
    <w:rsid w:val="002349A1"/>
    <w:rsid w:val="00384AE3"/>
    <w:rsid w:val="004075AA"/>
    <w:rsid w:val="004F3D22"/>
    <w:rsid w:val="0058466B"/>
    <w:rsid w:val="00586498"/>
    <w:rsid w:val="005F0CE6"/>
    <w:rsid w:val="00717D6A"/>
    <w:rsid w:val="00764D10"/>
    <w:rsid w:val="00797F3E"/>
    <w:rsid w:val="009042C4"/>
    <w:rsid w:val="009A444E"/>
    <w:rsid w:val="00AA5E91"/>
    <w:rsid w:val="00C75BDD"/>
    <w:rsid w:val="00CA3949"/>
    <w:rsid w:val="00DC050A"/>
    <w:rsid w:val="00DD3F9F"/>
    <w:rsid w:val="00E42905"/>
    <w:rsid w:val="00F37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40C0"/>
  <w15:chartTrackingRefBased/>
  <w15:docId w15:val="{EF8C3EB0-C3F4-4EC6-BC09-257F83BC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F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F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F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F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F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F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F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F49"/>
    <w:rPr>
      <w:rFonts w:eastAsiaTheme="majorEastAsia" w:cstheme="majorBidi"/>
      <w:color w:val="272727" w:themeColor="text1" w:themeTint="D8"/>
    </w:rPr>
  </w:style>
  <w:style w:type="paragraph" w:styleId="Title">
    <w:name w:val="Title"/>
    <w:basedOn w:val="Normal"/>
    <w:next w:val="Normal"/>
    <w:link w:val="TitleChar"/>
    <w:uiPriority w:val="10"/>
    <w:qFormat/>
    <w:rsid w:val="001E4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F49"/>
    <w:pPr>
      <w:spacing w:before="160"/>
      <w:jc w:val="center"/>
    </w:pPr>
    <w:rPr>
      <w:i/>
      <w:iCs/>
      <w:color w:val="404040" w:themeColor="text1" w:themeTint="BF"/>
    </w:rPr>
  </w:style>
  <w:style w:type="character" w:customStyle="1" w:styleId="QuoteChar">
    <w:name w:val="Quote Char"/>
    <w:basedOn w:val="DefaultParagraphFont"/>
    <w:link w:val="Quote"/>
    <w:uiPriority w:val="29"/>
    <w:rsid w:val="001E4F49"/>
    <w:rPr>
      <w:i/>
      <w:iCs/>
      <w:color w:val="404040" w:themeColor="text1" w:themeTint="BF"/>
    </w:rPr>
  </w:style>
  <w:style w:type="paragraph" w:styleId="ListParagraph">
    <w:name w:val="List Paragraph"/>
    <w:basedOn w:val="Normal"/>
    <w:uiPriority w:val="34"/>
    <w:qFormat/>
    <w:rsid w:val="001E4F49"/>
    <w:pPr>
      <w:ind w:left="720"/>
      <w:contextualSpacing/>
    </w:pPr>
  </w:style>
  <w:style w:type="character" w:styleId="IntenseEmphasis">
    <w:name w:val="Intense Emphasis"/>
    <w:basedOn w:val="DefaultParagraphFont"/>
    <w:uiPriority w:val="21"/>
    <w:qFormat/>
    <w:rsid w:val="001E4F49"/>
    <w:rPr>
      <w:i/>
      <w:iCs/>
      <w:color w:val="0F4761" w:themeColor="accent1" w:themeShade="BF"/>
    </w:rPr>
  </w:style>
  <w:style w:type="paragraph" w:styleId="IntenseQuote">
    <w:name w:val="Intense Quote"/>
    <w:basedOn w:val="Normal"/>
    <w:next w:val="Normal"/>
    <w:link w:val="IntenseQuoteChar"/>
    <w:uiPriority w:val="30"/>
    <w:qFormat/>
    <w:rsid w:val="001E4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F49"/>
    <w:rPr>
      <w:i/>
      <w:iCs/>
      <w:color w:val="0F4761" w:themeColor="accent1" w:themeShade="BF"/>
    </w:rPr>
  </w:style>
  <w:style w:type="character" w:styleId="IntenseReference">
    <w:name w:val="Intense Reference"/>
    <w:basedOn w:val="DefaultParagraphFont"/>
    <w:uiPriority w:val="32"/>
    <w:qFormat/>
    <w:rsid w:val="001E4F49"/>
    <w:rPr>
      <w:b/>
      <w:bCs/>
      <w:smallCaps/>
      <w:color w:val="0F4761" w:themeColor="accent1" w:themeShade="BF"/>
      <w:spacing w:val="5"/>
    </w:rPr>
  </w:style>
  <w:style w:type="table" w:styleId="TableGrid">
    <w:name w:val="Table Grid"/>
    <w:basedOn w:val="TableNormal"/>
    <w:uiPriority w:val="39"/>
    <w:rsid w:val="00584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4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66B"/>
  </w:style>
  <w:style w:type="paragraph" w:styleId="Footer">
    <w:name w:val="footer"/>
    <w:basedOn w:val="Normal"/>
    <w:link w:val="FooterChar"/>
    <w:uiPriority w:val="99"/>
    <w:unhideWhenUsed/>
    <w:rsid w:val="00584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HCRG Care Group</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Petty (BathNES)</dc:creator>
  <cp:keywords/>
  <dc:description/>
  <cp:lastModifiedBy>Andrew Petty (BathNES)</cp:lastModifiedBy>
  <cp:revision>14</cp:revision>
  <dcterms:created xsi:type="dcterms:W3CDTF">2025-09-30T14:19:00Z</dcterms:created>
  <dcterms:modified xsi:type="dcterms:W3CDTF">2025-10-06T09:42:00Z</dcterms:modified>
</cp:coreProperties>
</file>