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AF4B4" w14:textId="77777777" w:rsidR="00D52341" w:rsidRDefault="00D52341">
      <w:pPr>
        <w:pStyle w:val="BodyText"/>
        <w:rPr>
          <w:rFonts w:ascii="Times New Roman"/>
          <w:sz w:val="20"/>
        </w:rPr>
      </w:pPr>
    </w:p>
    <w:p w14:paraId="40AA840B" w14:textId="77777777" w:rsidR="00D52341" w:rsidRDefault="00D52341">
      <w:pPr>
        <w:pStyle w:val="BodyText"/>
        <w:rPr>
          <w:rFonts w:ascii="Times New Roman"/>
          <w:sz w:val="20"/>
        </w:rPr>
      </w:pPr>
    </w:p>
    <w:p w14:paraId="68986DFD" w14:textId="77777777" w:rsidR="00D52341" w:rsidRDefault="00D52341">
      <w:pPr>
        <w:pStyle w:val="BodyText"/>
        <w:rPr>
          <w:rFonts w:ascii="Times New Roman"/>
          <w:sz w:val="20"/>
        </w:rPr>
      </w:pPr>
    </w:p>
    <w:p w14:paraId="3AC07481" w14:textId="77777777" w:rsidR="00D52341" w:rsidRDefault="00D52341">
      <w:pPr>
        <w:pStyle w:val="BodyText"/>
        <w:spacing w:before="11"/>
        <w:rPr>
          <w:rFonts w:ascii="Times New Roman"/>
          <w:sz w:val="25"/>
        </w:rPr>
      </w:pP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1"/>
        <w:gridCol w:w="7306"/>
      </w:tblGrid>
      <w:tr w:rsidR="00D52341" w14:paraId="1E0C7A0F" w14:textId="77777777">
        <w:trPr>
          <w:trHeight w:val="1189"/>
        </w:trPr>
        <w:tc>
          <w:tcPr>
            <w:tcW w:w="2781" w:type="dxa"/>
            <w:tcBorders>
              <w:bottom w:val="single" w:sz="4" w:space="0" w:color="FFFFFF"/>
            </w:tcBorders>
            <w:shd w:val="clear" w:color="auto" w:fill="B51F58"/>
          </w:tcPr>
          <w:p w14:paraId="04423A6E" w14:textId="77777777" w:rsidR="00D52341" w:rsidRDefault="00292125">
            <w:pPr>
              <w:pStyle w:val="TableParagraph"/>
              <w:spacing w:before="153"/>
              <w:ind w:left="144"/>
              <w:rPr>
                <w:rFonts w:ascii="Calibri"/>
                <w:sz w:val="24"/>
              </w:rPr>
            </w:pPr>
            <w:r>
              <w:rPr>
                <w:rFonts w:ascii="Calibri"/>
                <w:color w:val="FFFFFF"/>
                <w:sz w:val="24"/>
              </w:rPr>
              <w:t>Job</w:t>
            </w:r>
            <w:r>
              <w:rPr>
                <w:rFonts w:ascii="Calibri"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Title:</w:t>
            </w:r>
          </w:p>
          <w:p w14:paraId="7BC83EF6" w14:textId="77777777" w:rsidR="00D52341" w:rsidRDefault="00D52341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4C245BA0" w14:textId="77777777" w:rsidR="00D52341" w:rsidRDefault="00292125">
            <w:pPr>
              <w:pStyle w:val="TableParagraph"/>
              <w:ind w:left="144"/>
              <w:rPr>
                <w:rFonts w:ascii="Calibri"/>
                <w:sz w:val="24"/>
              </w:rPr>
            </w:pPr>
            <w:r>
              <w:rPr>
                <w:rFonts w:ascii="Calibri"/>
                <w:color w:val="FFFFFF"/>
                <w:sz w:val="24"/>
              </w:rPr>
              <w:t>Reports to</w:t>
            </w:r>
            <w:r>
              <w:rPr>
                <w:rFonts w:ascii="Calibri"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(job</w:t>
            </w:r>
            <w:r>
              <w:rPr>
                <w:rFonts w:ascii="Calibri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title):</w:t>
            </w:r>
          </w:p>
        </w:tc>
        <w:tc>
          <w:tcPr>
            <w:tcW w:w="7306" w:type="dxa"/>
            <w:tcBorders>
              <w:bottom w:val="single" w:sz="4" w:space="0" w:color="FFFFFF"/>
            </w:tcBorders>
            <w:shd w:val="clear" w:color="auto" w:fill="F1F1F1"/>
          </w:tcPr>
          <w:p w14:paraId="29DBF77F" w14:textId="77777777" w:rsidR="00D52341" w:rsidRDefault="00292125">
            <w:pPr>
              <w:pStyle w:val="TableParagraph"/>
              <w:spacing w:before="130"/>
              <w:ind w:left="139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Receptionist</w:t>
            </w:r>
          </w:p>
          <w:p w14:paraId="76B28BF7" w14:textId="77777777" w:rsidR="00D52341" w:rsidRDefault="00D52341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3AB071DA" w14:textId="17A0A175" w:rsidR="00D52341" w:rsidRDefault="007A159A">
            <w:pPr>
              <w:pStyle w:val="TableParagraph"/>
              <w:ind w:left="139"/>
              <w:rPr>
                <w:sz w:val="24"/>
              </w:rPr>
            </w:pPr>
            <w:r>
              <w:rPr>
                <w:color w:val="3B3B3A"/>
                <w:w w:val="90"/>
                <w:sz w:val="24"/>
              </w:rPr>
              <w:t xml:space="preserve">Team leader </w:t>
            </w:r>
          </w:p>
        </w:tc>
      </w:tr>
      <w:tr w:rsidR="00D52341" w14:paraId="6889DCE3" w14:textId="77777777">
        <w:trPr>
          <w:trHeight w:val="592"/>
        </w:trPr>
        <w:tc>
          <w:tcPr>
            <w:tcW w:w="2781" w:type="dxa"/>
            <w:tcBorders>
              <w:top w:val="single" w:sz="4" w:space="0" w:color="FFFFFF"/>
            </w:tcBorders>
            <w:shd w:val="clear" w:color="auto" w:fill="B51F58"/>
          </w:tcPr>
          <w:p w14:paraId="5FB35E53" w14:textId="77777777" w:rsidR="00D52341" w:rsidRDefault="00292125">
            <w:pPr>
              <w:pStyle w:val="TableParagraph"/>
              <w:spacing w:before="154"/>
              <w:ind w:left="144"/>
              <w:rPr>
                <w:rFonts w:ascii="Calibri"/>
                <w:sz w:val="24"/>
              </w:rPr>
            </w:pPr>
            <w:r>
              <w:rPr>
                <w:rFonts w:ascii="Calibri"/>
                <w:color w:val="FFFFFF"/>
                <w:sz w:val="24"/>
              </w:rPr>
              <w:t>Line</w:t>
            </w:r>
            <w:r>
              <w:rPr>
                <w:rFonts w:ascii="Calibri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Manager to:</w:t>
            </w:r>
          </w:p>
        </w:tc>
        <w:tc>
          <w:tcPr>
            <w:tcW w:w="7306" w:type="dxa"/>
            <w:tcBorders>
              <w:top w:val="single" w:sz="4" w:space="0" w:color="FFFFFF"/>
            </w:tcBorders>
            <w:shd w:val="clear" w:color="auto" w:fill="F1F1F1"/>
          </w:tcPr>
          <w:p w14:paraId="7F367DED" w14:textId="77777777" w:rsidR="00D52341" w:rsidRDefault="00292125">
            <w:pPr>
              <w:pStyle w:val="TableParagraph"/>
              <w:spacing w:before="136"/>
              <w:ind w:left="139"/>
              <w:rPr>
                <w:sz w:val="24"/>
              </w:rPr>
            </w:pPr>
            <w:r>
              <w:rPr>
                <w:color w:val="3B3B3A"/>
                <w:sz w:val="24"/>
              </w:rPr>
              <w:t>NA</w:t>
            </w:r>
          </w:p>
        </w:tc>
      </w:tr>
    </w:tbl>
    <w:p w14:paraId="0BEBF0F8" w14:textId="77777777" w:rsidR="00D52341" w:rsidRDefault="00D52341">
      <w:pPr>
        <w:pStyle w:val="BodyText"/>
        <w:rPr>
          <w:rFonts w:ascii="Times New Roman"/>
          <w:sz w:val="20"/>
        </w:rPr>
      </w:pPr>
    </w:p>
    <w:p w14:paraId="75882146" w14:textId="77777777" w:rsidR="00D52341" w:rsidRDefault="00D52341">
      <w:pPr>
        <w:pStyle w:val="BodyText"/>
        <w:rPr>
          <w:rFonts w:ascii="Times New Roman"/>
          <w:sz w:val="20"/>
        </w:rPr>
      </w:pPr>
    </w:p>
    <w:p w14:paraId="027169B4" w14:textId="77777777" w:rsidR="00D52341" w:rsidRDefault="00292125">
      <w:pPr>
        <w:pStyle w:val="Heading1"/>
        <w:spacing w:before="249"/>
      </w:pPr>
      <w:bookmarkStart w:id="0" w:name="Job_purpose"/>
      <w:bookmarkEnd w:id="0"/>
      <w:r>
        <w:rPr>
          <w:color w:val="B52058"/>
        </w:rPr>
        <w:t>Job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purpose</w:t>
      </w:r>
    </w:p>
    <w:p w14:paraId="53F0C7D3" w14:textId="77777777" w:rsidR="00D52341" w:rsidRDefault="00292125">
      <w:pPr>
        <w:spacing w:before="146"/>
        <w:ind w:left="120"/>
        <w:rPr>
          <w:rFonts w:ascii="Calibri"/>
          <w:b/>
          <w:sz w:val="24"/>
        </w:rPr>
      </w:pPr>
      <w:bookmarkStart w:id="1" w:name="Base"/>
      <w:bookmarkEnd w:id="1"/>
      <w:r>
        <w:rPr>
          <w:rFonts w:ascii="Calibri"/>
          <w:b/>
          <w:color w:val="B52058"/>
          <w:sz w:val="24"/>
        </w:rPr>
        <w:t>Base</w:t>
      </w:r>
    </w:p>
    <w:p w14:paraId="572ED4A7" w14:textId="77777777" w:rsidR="00D52341" w:rsidRDefault="00292125">
      <w:pPr>
        <w:pStyle w:val="BodyText"/>
        <w:spacing w:before="182" w:line="259" w:lineRule="auto"/>
        <w:ind w:left="120" w:right="121"/>
        <w:rPr>
          <w:rFonts w:ascii="Calibri"/>
        </w:rPr>
      </w:pPr>
      <w:bookmarkStart w:id="2" w:name="Our_service_covers_Oldham_area,_and_we_p"/>
      <w:bookmarkEnd w:id="2"/>
      <w:r>
        <w:rPr>
          <w:rFonts w:ascii="Calibri"/>
          <w:color w:val="3B3B3A"/>
        </w:rPr>
        <w:t>Our service covers Oldham area, and we provide Dermatology and Skin Cancer care. We run our clinics</w:t>
      </w:r>
      <w:r>
        <w:rPr>
          <w:rFonts w:ascii="Calibri"/>
          <w:color w:val="3B3B3A"/>
          <w:spacing w:val="1"/>
        </w:rPr>
        <w:t xml:space="preserve"> </w:t>
      </w:r>
      <w:r>
        <w:rPr>
          <w:rFonts w:ascii="Calibri"/>
          <w:color w:val="3B3B3A"/>
        </w:rPr>
        <w:t>from</w:t>
      </w:r>
      <w:r>
        <w:rPr>
          <w:rFonts w:ascii="Calibri"/>
          <w:color w:val="3B3B3A"/>
          <w:spacing w:val="-5"/>
        </w:rPr>
        <w:t xml:space="preserve"> </w:t>
      </w:r>
      <w:r>
        <w:rPr>
          <w:rFonts w:ascii="Calibri"/>
          <w:color w:val="3B3B3A"/>
        </w:rPr>
        <w:t>Oldham</w:t>
      </w:r>
      <w:r>
        <w:rPr>
          <w:rFonts w:ascii="Calibri"/>
          <w:color w:val="3B3B3A"/>
          <w:spacing w:val="-4"/>
        </w:rPr>
        <w:t xml:space="preserve"> </w:t>
      </w:r>
      <w:r>
        <w:rPr>
          <w:rFonts w:ascii="Calibri"/>
          <w:color w:val="3B3B3A"/>
        </w:rPr>
        <w:t>Integrated</w:t>
      </w:r>
      <w:r>
        <w:rPr>
          <w:rFonts w:ascii="Calibri"/>
          <w:color w:val="3B3B3A"/>
          <w:spacing w:val="-4"/>
        </w:rPr>
        <w:t xml:space="preserve"> </w:t>
      </w:r>
      <w:r>
        <w:rPr>
          <w:rFonts w:ascii="Calibri"/>
          <w:color w:val="3B3B3A"/>
        </w:rPr>
        <w:t>Care</w:t>
      </w:r>
      <w:r>
        <w:rPr>
          <w:rFonts w:ascii="Calibri"/>
          <w:color w:val="3B3B3A"/>
          <w:spacing w:val="-2"/>
        </w:rPr>
        <w:t xml:space="preserve"> </w:t>
      </w:r>
      <w:r>
        <w:rPr>
          <w:rFonts w:ascii="Calibri"/>
          <w:color w:val="3B3B3A"/>
        </w:rPr>
        <w:t>Centre.</w:t>
      </w:r>
      <w:r>
        <w:rPr>
          <w:rFonts w:ascii="Calibri"/>
          <w:color w:val="3B3B3A"/>
          <w:spacing w:val="-2"/>
        </w:rPr>
        <w:t xml:space="preserve"> </w:t>
      </w:r>
      <w:r>
        <w:rPr>
          <w:rFonts w:ascii="Calibri"/>
          <w:color w:val="3B3B3A"/>
        </w:rPr>
        <w:t>We</w:t>
      </w:r>
      <w:r>
        <w:rPr>
          <w:rFonts w:ascii="Calibri"/>
          <w:color w:val="3B3B3A"/>
          <w:spacing w:val="-2"/>
        </w:rPr>
        <w:t xml:space="preserve"> </w:t>
      </w:r>
      <w:r>
        <w:rPr>
          <w:rFonts w:ascii="Calibri"/>
          <w:color w:val="3B3B3A"/>
        </w:rPr>
        <w:t>are</w:t>
      </w:r>
      <w:r>
        <w:rPr>
          <w:rFonts w:ascii="Calibri"/>
          <w:color w:val="3B3B3A"/>
          <w:spacing w:val="-1"/>
        </w:rPr>
        <w:t xml:space="preserve"> </w:t>
      </w:r>
      <w:r>
        <w:rPr>
          <w:rFonts w:ascii="Calibri"/>
          <w:color w:val="3B3B3A"/>
        </w:rPr>
        <w:t>classed</w:t>
      </w:r>
      <w:r>
        <w:rPr>
          <w:rFonts w:ascii="Calibri"/>
          <w:color w:val="3B3B3A"/>
          <w:spacing w:val="-4"/>
        </w:rPr>
        <w:t xml:space="preserve"> </w:t>
      </w:r>
      <w:r>
        <w:rPr>
          <w:rFonts w:ascii="Calibri"/>
          <w:color w:val="3B3B3A"/>
        </w:rPr>
        <w:t>as</w:t>
      </w:r>
      <w:r>
        <w:rPr>
          <w:rFonts w:ascii="Calibri"/>
          <w:color w:val="3B3B3A"/>
          <w:spacing w:val="-2"/>
        </w:rPr>
        <w:t xml:space="preserve"> </w:t>
      </w:r>
      <w:r>
        <w:rPr>
          <w:rFonts w:ascii="Calibri"/>
          <w:color w:val="3B3B3A"/>
        </w:rPr>
        <w:t>being a</w:t>
      </w:r>
      <w:r>
        <w:rPr>
          <w:rFonts w:ascii="Calibri"/>
          <w:color w:val="3B3B3A"/>
          <w:spacing w:val="-3"/>
        </w:rPr>
        <w:t xml:space="preserve"> </w:t>
      </w:r>
      <w:r>
        <w:rPr>
          <w:rFonts w:ascii="Calibri"/>
          <w:color w:val="3B3B3A"/>
        </w:rPr>
        <w:t>secondary</w:t>
      </w:r>
      <w:r>
        <w:rPr>
          <w:rFonts w:ascii="Calibri"/>
          <w:color w:val="3B3B3A"/>
          <w:spacing w:val="-2"/>
        </w:rPr>
        <w:t xml:space="preserve"> </w:t>
      </w:r>
      <w:r>
        <w:rPr>
          <w:rFonts w:ascii="Calibri"/>
          <w:color w:val="3B3B3A"/>
        </w:rPr>
        <w:t>care</w:t>
      </w:r>
      <w:r>
        <w:rPr>
          <w:rFonts w:ascii="Calibri"/>
          <w:color w:val="3B3B3A"/>
          <w:spacing w:val="-1"/>
        </w:rPr>
        <w:t xml:space="preserve"> </w:t>
      </w:r>
      <w:r>
        <w:rPr>
          <w:rFonts w:ascii="Calibri"/>
          <w:color w:val="3B3B3A"/>
        </w:rPr>
        <w:t>service</w:t>
      </w:r>
      <w:r>
        <w:rPr>
          <w:rFonts w:ascii="Calibri"/>
          <w:color w:val="3B3B3A"/>
          <w:spacing w:val="-2"/>
        </w:rPr>
        <w:t xml:space="preserve"> </w:t>
      </w:r>
      <w:r>
        <w:rPr>
          <w:rFonts w:ascii="Calibri"/>
          <w:color w:val="3B3B3A"/>
        </w:rPr>
        <w:t>offering a</w:t>
      </w:r>
      <w:r>
        <w:rPr>
          <w:rFonts w:ascii="Calibri"/>
          <w:color w:val="3B3B3A"/>
          <w:spacing w:val="-3"/>
        </w:rPr>
        <w:t xml:space="preserve"> </w:t>
      </w:r>
      <w:r>
        <w:rPr>
          <w:rFonts w:ascii="Calibri"/>
          <w:color w:val="3B3B3A"/>
        </w:rPr>
        <w:t>full</w:t>
      </w:r>
      <w:r>
        <w:rPr>
          <w:rFonts w:ascii="Calibri"/>
          <w:color w:val="3B3B3A"/>
          <w:spacing w:val="-7"/>
        </w:rPr>
        <w:t xml:space="preserve"> </w:t>
      </w:r>
      <w:r>
        <w:rPr>
          <w:rFonts w:ascii="Calibri"/>
          <w:color w:val="3B3B3A"/>
        </w:rPr>
        <w:t>range</w:t>
      </w:r>
      <w:r>
        <w:rPr>
          <w:rFonts w:ascii="Calibri"/>
          <w:color w:val="3B3B3A"/>
          <w:spacing w:val="-52"/>
        </w:rPr>
        <w:t xml:space="preserve"> </w:t>
      </w:r>
      <w:r>
        <w:rPr>
          <w:rFonts w:ascii="Calibri"/>
          <w:color w:val="3B3B3A"/>
        </w:rPr>
        <w:t>of dermatology</w:t>
      </w:r>
      <w:r>
        <w:rPr>
          <w:rFonts w:ascii="Calibri"/>
          <w:color w:val="3B3B3A"/>
          <w:spacing w:val="1"/>
        </w:rPr>
        <w:t xml:space="preserve"> </w:t>
      </w:r>
      <w:r>
        <w:rPr>
          <w:rFonts w:ascii="Calibri"/>
          <w:color w:val="3B3B3A"/>
        </w:rPr>
        <w:t>related specialist care</w:t>
      </w:r>
      <w:r>
        <w:rPr>
          <w:rFonts w:ascii="Calibri"/>
          <w:color w:val="3B3B3A"/>
          <w:spacing w:val="1"/>
        </w:rPr>
        <w:t xml:space="preserve"> </w:t>
      </w:r>
      <w:r>
        <w:rPr>
          <w:rFonts w:ascii="Calibri"/>
          <w:color w:val="3B3B3A"/>
        </w:rPr>
        <w:t>services.</w:t>
      </w:r>
    </w:p>
    <w:p w14:paraId="3AA0E3D5" w14:textId="77777777" w:rsidR="00D52341" w:rsidRDefault="00292125">
      <w:pPr>
        <w:spacing w:before="121"/>
        <w:ind w:left="120"/>
        <w:rPr>
          <w:rFonts w:ascii="Calibri"/>
          <w:b/>
          <w:sz w:val="24"/>
        </w:rPr>
      </w:pPr>
      <w:bookmarkStart w:id="3" w:name="Job_Introduction"/>
      <w:bookmarkEnd w:id="3"/>
      <w:r>
        <w:rPr>
          <w:rFonts w:ascii="Calibri"/>
          <w:b/>
          <w:color w:val="B52058"/>
          <w:sz w:val="24"/>
        </w:rPr>
        <w:t>Job</w:t>
      </w:r>
      <w:r>
        <w:rPr>
          <w:rFonts w:ascii="Calibri"/>
          <w:b/>
          <w:color w:val="B52058"/>
          <w:spacing w:val="-6"/>
          <w:sz w:val="24"/>
        </w:rPr>
        <w:t xml:space="preserve"> </w:t>
      </w:r>
      <w:r>
        <w:rPr>
          <w:rFonts w:ascii="Calibri"/>
          <w:b/>
          <w:color w:val="B52058"/>
          <w:sz w:val="24"/>
        </w:rPr>
        <w:t>Introduction</w:t>
      </w:r>
    </w:p>
    <w:p w14:paraId="4D6037ED" w14:textId="1EBD394E" w:rsidR="00D52341" w:rsidRDefault="00292125" w:rsidP="00292125">
      <w:pPr>
        <w:pStyle w:val="BodyText"/>
        <w:spacing w:before="1"/>
        <w:ind w:left="120"/>
        <w:rPr>
          <w:rFonts w:ascii="Arial" w:hAnsi="Arial"/>
        </w:rPr>
      </w:pPr>
      <w:r>
        <w:rPr>
          <w:color w:val="3B3B3A"/>
          <w:w w:val="90"/>
        </w:rPr>
        <w:t>The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receptionist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be based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7"/>
          <w:w w:val="90"/>
        </w:rPr>
        <w:t xml:space="preserve"> our </w:t>
      </w:r>
      <w:r>
        <w:rPr>
          <w:color w:val="3B3B3A"/>
          <w:w w:val="90"/>
        </w:rPr>
        <w:t>Oldham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Integrated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Care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 xml:space="preserve">Centre. Shifts vary </w:t>
      </w:r>
      <w:r>
        <w:rPr>
          <w:rFonts w:ascii="Arial" w:hAnsi="Arial"/>
          <w:color w:val="3B3B3A"/>
          <w:w w:val="90"/>
        </w:rPr>
        <w:t>from</w:t>
      </w:r>
      <w:r>
        <w:rPr>
          <w:rFonts w:ascii="Arial" w:hAnsi="Arial"/>
          <w:color w:val="3B3B3A"/>
          <w:spacing w:val="-5"/>
          <w:w w:val="90"/>
        </w:rPr>
        <w:t xml:space="preserve"> </w:t>
      </w:r>
      <w:r>
        <w:rPr>
          <w:rFonts w:ascii="Arial" w:hAnsi="Arial"/>
          <w:color w:val="3B3B3A"/>
          <w:w w:val="90"/>
        </w:rPr>
        <w:t>8-8</w:t>
      </w:r>
      <w:r>
        <w:rPr>
          <w:rFonts w:ascii="Arial" w:hAnsi="Arial"/>
          <w:color w:val="3B3B3A"/>
          <w:spacing w:val="-4"/>
          <w:w w:val="90"/>
        </w:rPr>
        <w:t xml:space="preserve"> </w:t>
      </w:r>
      <w:r>
        <w:rPr>
          <w:rFonts w:ascii="Arial" w:hAnsi="Arial"/>
          <w:color w:val="3B3B3A"/>
          <w:w w:val="90"/>
        </w:rPr>
        <w:t>Monday</w:t>
      </w:r>
      <w:r>
        <w:rPr>
          <w:rFonts w:ascii="Arial" w:hAnsi="Arial"/>
          <w:color w:val="3B3B3A"/>
          <w:spacing w:val="-2"/>
          <w:w w:val="90"/>
        </w:rPr>
        <w:t xml:space="preserve"> </w:t>
      </w:r>
      <w:r>
        <w:rPr>
          <w:rFonts w:ascii="Arial" w:hAnsi="Arial"/>
          <w:color w:val="3B3B3A"/>
          <w:w w:val="90"/>
        </w:rPr>
        <w:t>–</w:t>
      </w:r>
      <w:r>
        <w:rPr>
          <w:rFonts w:ascii="Arial" w:hAnsi="Arial"/>
          <w:color w:val="3B3B3A"/>
          <w:spacing w:val="-1"/>
          <w:w w:val="90"/>
        </w:rPr>
        <w:t xml:space="preserve"> </w:t>
      </w:r>
      <w:r>
        <w:rPr>
          <w:rFonts w:ascii="Arial" w:hAnsi="Arial"/>
          <w:color w:val="3B3B3A"/>
          <w:w w:val="90"/>
        </w:rPr>
        <w:t>Saturday.</w:t>
      </w:r>
    </w:p>
    <w:p w14:paraId="7F4E7050" w14:textId="77777777" w:rsidR="00D52341" w:rsidRDefault="00292125">
      <w:pPr>
        <w:spacing w:before="191"/>
        <w:ind w:left="120"/>
        <w:rPr>
          <w:rFonts w:ascii="Calibri"/>
          <w:b/>
          <w:sz w:val="24"/>
        </w:rPr>
      </w:pPr>
      <w:bookmarkStart w:id="4" w:name="The_main_duties_of_the_post:"/>
      <w:bookmarkEnd w:id="4"/>
      <w:r>
        <w:rPr>
          <w:rFonts w:ascii="Calibri"/>
          <w:b/>
          <w:color w:val="3B3B3A"/>
          <w:sz w:val="24"/>
        </w:rPr>
        <w:t>The</w:t>
      </w:r>
      <w:r>
        <w:rPr>
          <w:rFonts w:ascii="Calibri"/>
          <w:b/>
          <w:color w:val="3B3B3A"/>
          <w:spacing w:val="-1"/>
          <w:sz w:val="24"/>
        </w:rPr>
        <w:t xml:space="preserve"> </w:t>
      </w:r>
      <w:r>
        <w:rPr>
          <w:rFonts w:ascii="Calibri"/>
          <w:b/>
          <w:color w:val="3B3B3A"/>
          <w:sz w:val="24"/>
        </w:rPr>
        <w:t>main</w:t>
      </w:r>
      <w:r>
        <w:rPr>
          <w:rFonts w:ascii="Calibri"/>
          <w:b/>
          <w:color w:val="3B3B3A"/>
          <w:spacing w:val="-4"/>
          <w:sz w:val="24"/>
        </w:rPr>
        <w:t xml:space="preserve"> </w:t>
      </w:r>
      <w:r>
        <w:rPr>
          <w:rFonts w:ascii="Calibri"/>
          <w:b/>
          <w:color w:val="3B3B3A"/>
          <w:sz w:val="24"/>
        </w:rPr>
        <w:t>duties</w:t>
      </w:r>
      <w:r>
        <w:rPr>
          <w:rFonts w:ascii="Calibri"/>
          <w:b/>
          <w:color w:val="3B3B3A"/>
          <w:spacing w:val="-1"/>
          <w:sz w:val="24"/>
        </w:rPr>
        <w:t xml:space="preserve"> </w:t>
      </w:r>
      <w:r>
        <w:rPr>
          <w:rFonts w:ascii="Calibri"/>
          <w:b/>
          <w:color w:val="3B3B3A"/>
          <w:sz w:val="24"/>
        </w:rPr>
        <w:t>of</w:t>
      </w:r>
      <w:r>
        <w:rPr>
          <w:rFonts w:ascii="Calibri"/>
          <w:b/>
          <w:color w:val="3B3B3A"/>
          <w:spacing w:val="-6"/>
          <w:sz w:val="24"/>
        </w:rPr>
        <w:t xml:space="preserve"> </w:t>
      </w:r>
      <w:r>
        <w:rPr>
          <w:rFonts w:ascii="Calibri"/>
          <w:b/>
          <w:color w:val="3B3B3A"/>
          <w:sz w:val="24"/>
        </w:rPr>
        <w:t>the</w:t>
      </w:r>
      <w:r>
        <w:rPr>
          <w:rFonts w:ascii="Calibri"/>
          <w:b/>
          <w:color w:val="3B3B3A"/>
          <w:spacing w:val="-1"/>
          <w:sz w:val="24"/>
        </w:rPr>
        <w:t xml:space="preserve"> </w:t>
      </w:r>
      <w:r>
        <w:rPr>
          <w:rFonts w:ascii="Calibri"/>
          <w:b/>
          <w:color w:val="3B3B3A"/>
          <w:sz w:val="24"/>
        </w:rPr>
        <w:t>post:</w:t>
      </w:r>
    </w:p>
    <w:p w14:paraId="7F379882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39"/>
        <w:ind w:hanging="281"/>
        <w:rPr>
          <w:sz w:val="24"/>
        </w:rPr>
      </w:pPr>
      <w:r>
        <w:rPr>
          <w:color w:val="3B3B3A"/>
          <w:w w:val="90"/>
          <w:sz w:val="24"/>
        </w:rPr>
        <w:t>Meet</w:t>
      </w:r>
      <w:r>
        <w:rPr>
          <w:color w:val="3B3B3A"/>
          <w:spacing w:val="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Greet</w:t>
      </w:r>
      <w:r>
        <w:rPr>
          <w:color w:val="3B3B3A"/>
          <w:spacing w:val="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patients</w:t>
      </w:r>
      <w:r>
        <w:rPr>
          <w:color w:val="3B3B3A"/>
          <w:spacing w:val="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for</w:t>
      </w:r>
      <w:r>
        <w:rPr>
          <w:color w:val="3B3B3A"/>
          <w:spacing w:val="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all</w:t>
      </w:r>
      <w:r>
        <w:rPr>
          <w:color w:val="3B3B3A"/>
          <w:spacing w:val="1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Dermatology</w:t>
      </w:r>
      <w:r>
        <w:rPr>
          <w:color w:val="3B3B3A"/>
          <w:spacing w:val="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Appointments</w:t>
      </w:r>
    </w:p>
    <w:p w14:paraId="12E29F5A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w w:val="90"/>
          <w:sz w:val="24"/>
        </w:rPr>
        <w:t>Outcome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all appointments, typing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 sending clinical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letters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GP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practices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local trusts</w:t>
      </w:r>
    </w:p>
    <w:p w14:paraId="1B07F75F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6"/>
        <w:ind w:hanging="281"/>
        <w:rPr>
          <w:sz w:val="24"/>
        </w:rPr>
      </w:pPr>
      <w:r>
        <w:rPr>
          <w:color w:val="3B3B3A"/>
          <w:w w:val="90"/>
          <w:sz w:val="24"/>
        </w:rPr>
        <w:t>Prepare</w:t>
      </w:r>
      <w:r>
        <w:rPr>
          <w:color w:val="3B3B3A"/>
          <w:spacing w:val="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clear</w:t>
      </w:r>
      <w:r>
        <w:rPr>
          <w:color w:val="3B3B3A"/>
          <w:spacing w:val="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down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clinical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rooms.</w:t>
      </w:r>
    </w:p>
    <w:p w14:paraId="1BA9A96B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9" w:line="232" w:lineRule="auto"/>
        <w:ind w:right="439"/>
        <w:rPr>
          <w:sz w:val="24"/>
        </w:rPr>
      </w:pPr>
      <w:r>
        <w:rPr>
          <w:color w:val="3B3B3A"/>
          <w:w w:val="90"/>
          <w:sz w:val="24"/>
        </w:rPr>
        <w:t>Prepare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clear</w:t>
      </w:r>
      <w:r>
        <w:rPr>
          <w:color w:val="3B3B3A"/>
          <w:spacing w:val="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down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reception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area</w:t>
      </w:r>
      <w:r>
        <w:rPr>
          <w:color w:val="3B3B3A"/>
          <w:spacing w:val="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-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Including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locking</w:t>
      </w:r>
      <w:r>
        <w:rPr>
          <w:color w:val="3B3B3A"/>
          <w:spacing w:val="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equipment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patient</w:t>
      </w:r>
      <w:r>
        <w:rPr>
          <w:color w:val="3B3B3A"/>
          <w:spacing w:val="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55"/>
          <w:w w:val="90"/>
          <w:sz w:val="24"/>
        </w:rPr>
        <w:t xml:space="preserve"> </w:t>
      </w:r>
      <w:proofErr w:type="spellStart"/>
      <w:r>
        <w:rPr>
          <w:color w:val="3B3B3A"/>
          <w:sz w:val="24"/>
        </w:rPr>
        <w:t>tamber</w:t>
      </w:r>
      <w:proofErr w:type="spellEnd"/>
    </w:p>
    <w:p w14:paraId="56D5204C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36" w:line="228" w:lineRule="auto"/>
        <w:ind w:right="408"/>
        <w:rPr>
          <w:sz w:val="24"/>
        </w:rPr>
      </w:pPr>
      <w:r>
        <w:rPr>
          <w:color w:val="3B3B3A"/>
          <w:w w:val="95"/>
          <w:sz w:val="24"/>
        </w:rPr>
        <w:t>Prepare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administration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for</w:t>
      </w:r>
      <w:r>
        <w:rPr>
          <w:color w:val="3B3B3A"/>
          <w:spacing w:val="-5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the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day</w:t>
      </w:r>
      <w:r>
        <w:rPr>
          <w:color w:val="3B3B3A"/>
          <w:spacing w:val="-3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-</w:t>
      </w:r>
      <w:r>
        <w:rPr>
          <w:color w:val="3B3B3A"/>
          <w:spacing w:val="-5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ensure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any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gaps</w:t>
      </w:r>
      <w:r>
        <w:rPr>
          <w:color w:val="3B3B3A"/>
          <w:spacing w:val="-5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are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filled</w:t>
      </w:r>
      <w:r>
        <w:rPr>
          <w:color w:val="3B3B3A"/>
          <w:spacing w:val="-4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for</w:t>
      </w:r>
      <w:r>
        <w:rPr>
          <w:color w:val="3B3B3A"/>
          <w:spacing w:val="-5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the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day</w:t>
      </w:r>
      <w:r>
        <w:rPr>
          <w:color w:val="3B3B3A"/>
          <w:spacing w:val="-10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and</w:t>
      </w:r>
      <w:r>
        <w:rPr>
          <w:color w:val="3B3B3A"/>
          <w:spacing w:val="-4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appropriate</w:t>
      </w:r>
      <w:r>
        <w:rPr>
          <w:color w:val="3B3B3A"/>
          <w:spacing w:val="-5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paper</w:t>
      </w:r>
      <w:r>
        <w:rPr>
          <w:color w:val="3B3B3A"/>
          <w:spacing w:val="-58"/>
          <w:w w:val="95"/>
          <w:sz w:val="24"/>
        </w:rPr>
        <w:t xml:space="preserve"> </w:t>
      </w:r>
      <w:r>
        <w:rPr>
          <w:color w:val="3B3B3A"/>
          <w:sz w:val="24"/>
        </w:rPr>
        <w:t>work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z w:val="24"/>
        </w:rPr>
        <w:t>Is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z w:val="24"/>
        </w:rPr>
        <w:t>complete</w:t>
      </w:r>
    </w:p>
    <w:p w14:paraId="4944E6D0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43" w:line="228" w:lineRule="auto"/>
        <w:ind w:right="816"/>
        <w:rPr>
          <w:sz w:val="24"/>
        </w:rPr>
      </w:pPr>
      <w:r>
        <w:rPr>
          <w:color w:val="3B3B3A"/>
          <w:w w:val="90"/>
          <w:sz w:val="24"/>
        </w:rPr>
        <w:t>Upload</w:t>
      </w:r>
      <w:r>
        <w:rPr>
          <w:color w:val="3B3B3A"/>
          <w:spacing w:val="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all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documentation from clinics,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Including</w:t>
      </w:r>
      <w:r>
        <w:rPr>
          <w:color w:val="3B3B3A"/>
          <w:spacing w:val="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medical</w:t>
      </w:r>
      <w:r>
        <w:rPr>
          <w:color w:val="3B3B3A"/>
          <w:spacing w:val="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photography,</w:t>
      </w:r>
      <w:r>
        <w:rPr>
          <w:color w:val="3B3B3A"/>
          <w:spacing w:val="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paperwork,</w:t>
      </w:r>
      <w:r>
        <w:rPr>
          <w:color w:val="3B3B3A"/>
          <w:spacing w:val="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Incoming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54"/>
          <w:w w:val="90"/>
          <w:sz w:val="24"/>
        </w:rPr>
        <w:t xml:space="preserve"> </w:t>
      </w:r>
      <w:r>
        <w:rPr>
          <w:color w:val="3B3B3A"/>
          <w:sz w:val="24"/>
        </w:rPr>
        <w:t>actioned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sz w:val="24"/>
        </w:rPr>
        <w:t>post</w:t>
      </w:r>
    </w:p>
    <w:p w14:paraId="7357A648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5"/>
        <w:ind w:hanging="281"/>
        <w:rPr>
          <w:sz w:val="24"/>
        </w:rPr>
      </w:pPr>
      <w:r>
        <w:rPr>
          <w:color w:val="3B3B3A"/>
          <w:w w:val="90"/>
          <w:sz w:val="24"/>
        </w:rPr>
        <w:t>Prepare</w:t>
      </w:r>
      <w:r>
        <w:rPr>
          <w:color w:val="3B3B3A"/>
          <w:spacing w:val="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friends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family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feedback</w:t>
      </w:r>
      <w:r>
        <w:rPr>
          <w:color w:val="3B3B3A"/>
          <w:spacing w:val="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-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Paper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copies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text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messages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sent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patients</w:t>
      </w:r>
    </w:p>
    <w:p w14:paraId="04930781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7"/>
        <w:ind w:hanging="281"/>
        <w:rPr>
          <w:sz w:val="24"/>
        </w:rPr>
      </w:pPr>
      <w:r>
        <w:rPr>
          <w:color w:val="3B3B3A"/>
          <w:w w:val="90"/>
          <w:sz w:val="24"/>
        </w:rPr>
        <w:t>Upload</w:t>
      </w:r>
      <w:r>
        <w:rPr>
          <w:color w:val="3B3B3A"/>
          <w:spacing w:val="2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friends</w:t>
      </w:r>
      <w:r>
        <w:rPr>
          <w:color w:val="3B3B3A"/>
          <w:spacing w:val="2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2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family</w:t>
      </w:r>
      <w:r>
        <w:rPr>
          <w:color w:val="3B3B3A"/>
          <w:spacing w:val="2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feedback</w:t>
      </w:r>
      <w:r>
        <w:rPr>
          <w:color w:val="3B3B3A"/>
          <w:spacing w:val="2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online</w:t>
      </w:r>
    </w:p>
    <w:p w14:paraId="17939058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w w:val="90"/>
          <w:sz w:val="24"/>
        </w:rPr>
        <w:t>Cancellation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reports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from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confirmation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text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messages</w:t>
      </w:r>
    </w:p>
    <w:p w14:paraId="13154774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6"/>
        <w:ind w:hanging="281"/>
        <w:rPr>
          <w:sz w:val="24"/>
        </w:rPr>
      </w:pPr>
      <w:r>
        <w:rPr>
          <w:color w:val="3B3B3A"/>
          <w:w w:val="90"/>
          <w:sz w:val="24"/>
        </w:rPr>
        <w:t>Monitor</w:t>
      </w:r>
      <w:r>
        <w:rPr>
          <w:color w:val="3B3B3A"/>
          <w:spacing w:val="11"/>
          <w:w w:val="90"/>
          <w:sz w:val="24"/>
        </w:rPr>
        <w:t xml:space="preserve"> </w:t>
      </w:r>
      <w:proofErr w:type="spellStart"/>
      <w:r>
        <w:rPr>
          <w:color w:val="3B3B3A"/>
          <w:w w:val="90"/>
          <w:sz w:val="24"/>
        </w:rPr>
        <w:t>Docman</w:t>
      </w:r>
      <w:proofErr w:type="spellEnd"/>
      <w:r>
        <w:rPr>
          <w:color w:val="3B3B3A"/>
          <w:spacing w:val="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ensure</w:t>
      </w:r>
      <w:r>
        <w:rPr>
          <w:color w:val="3B3B3A"/>
          <w:spacing w:val="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any</w:t>
      </w:r>
      <w:r>
        <w:rPr>
          <w:color w:val="3B3B3A"/>
          <w:spacing w:val="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letters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undelivered</w:t>
      </w:r>
      <w:r>
        <w:rPr>
          <w:color w:val="3B3B3A"/>
          <w:spacing w:val="1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returned</w:t>
      </w:r>
      <w:r>
        <w:rPr>
          <w:color w:val="3B3B3A"/>
          <w:spacing w:val="1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are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actioned</w:t>
      </w:r>
      <w:r>
        <w:rPr>
          <w:color w:val="3B3B3A"/>
          <w:spacing w:val="1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appropriately</w:t>
      </w:r>
    </w:p>
    <w:p w14:paraId="3262EB8F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spacing w:val="-1"/>
          <w:w w:val="95"/>
          <w:sz w:val="24"/>
        </w:rPr>
        <w:t>Action</w:t>
      </w:r>
      <w:r>
        <w:rPr>
          <w:color w:val="3B3B3A"/>
          <w:spacing w:val="-10"/>
          <w:w w:val="95"/>
          <w:sz w:val="24"/>
        </w:rPr>
        <w:t xml:space="preserve"> </w:t>
      </w:r>
      <w:r>
        <w:rPr>
          <w:color w:val="3B3B3A"/>
          <w:spacing w:val="-1"/>
          <w:w w:val="95"/>
          <w:sz w:val="24"/>
        </w:rPr>
        <w:t>generic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spacing w:val="-1"/>
          <w:w w:val="95"/>
          <w:sz w:val="24"/>
        </w:rPr>
        <w:t>mailbox</w:t>
      </w:r>
      <w:r>
        <w:rPr>
          <w:color w:val="3B3B3A"/>
          <w:spacing w:val="-9"/>
          <w:w w:val="95"/>
          <w:sz w:val="24"/>
        </w:rPr>
        <w:t xml:space="preserve"> </w:t>
      </w:r>
      <w:r>
        <w:rPr>
          <w:color w:val="3B3B3A"/>
          <w:spacing w:val="-1"/>
          <w:w w:val="95"/>
          <w:sz w:val="24"/>
        </w:rPr>
        <w:t>appropriately</w:t>
      </w:r>
    </w:p>
    <w:p w14:paraId="17F38C31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8" w:line="232" w:lineRule="auto"/>
        <w:ind w:right="346"/>
        <w:rPr>
          <w:sz w:val="24"/>
        </w:rPr>
      </w:pPr>
      <w:r>
        <w:rPr>
          <w:color w:val="3B3B3A"/>
          <w:w w:val="90"/>
          <w:sz w:val="24"/>
        </w:rPr>
        <w:t>Ensure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process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Is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followed</w:t>
      </w:r>
      <w:r>
        <w:rPr>
          <w:color w:val="3B3B3A"/>
          <w:spacing w:val="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for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patients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who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do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not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attend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or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are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not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brought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-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line</w:t>
      </w:r>
      <w:r>
        <w:rPr>
          <w:color w:val="3B3B3A"/>
          <w:spacing w:val="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with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local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policy</w:t>
      </w:r>
      <w:r>
        <w:rPr>
          <w:color w:val="3B3B3A"/>
          <w:spacing w:val="-55"/>
          <w:w w:val="90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sz w:val="24"/>
        </w:rPr>
        <w:t>SOP's</w:t>
      </w:r>
    </w:p>
    <w:p w14:paraId="7555F2F6" w14:textId="77777777" w:rsidR="00D52341" w:rsidRDefault="00D52341">
      <w:pPr>
        <w:spacing w:line="232" w:lineRule="auto"/>
        <w:rPr>
          <w:sz w:val="24"/>
        </w:rPr>
        <w:sectPr w:rsidR="00D52341">
          <w:headerReference w:type="default" r:id="rId7"/>
          <w:footerReference w:type="default" r:id="rId8"/>
          <w:type w:val="continuous"/>
          <w:pgSz w:w="11910" w:h="16840"/>
          <w:pgMar w:top="1860" w:right="620" w:bottom="1500" w:left="600" w:header="589" w:footer="1317" w:gutter="0"/>
          <w:pgNumType w:start="1"/>
          <w:cols w:space="720"/>
        </w:sectPr>
      </w:pPr>
    </w:p>
    <w:p w14:paraId="7D56CC49" w14:textId="77777777" w:rsidR="00D52341" w:rsidRDefault="00D52341">
      <w:pPr>
        <w:pStyle w:val="BodyText"/>
        <w:rPr>
          <w:sz w:val="20"/>
        </w:rPr>
      </w:pPr>
    </w:p>
    <w:p w14:paraId="05E815B8" w14:textId="77777777" w:rsidR="00D52341" w:rsidRDefault="00D52341">
      <w:pPr>
        <w:pStyle w:val="BodyText"/>
        <w:rPr>
          <w:sz w:val="20"/>
        </w:rPr>
      </w:pPr>
    </w:p>
    <w:p w14:paraId="3395D770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226"/>
        <w:ind w:hanging="281"/>
        <w:rPr>
          <w:sz w:val="24"/>
        </w:rPr>
      </w:pPr>
      <w:r>
        <w:rPr>
          <w:color w:val="3B3B3A"/>
          <w:w w:val="90"/>
          <w:sz w:val="24"/>
        </w:rPr>
        <w:t>Review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tasks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on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EMIS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ensure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all</w:t>
      </w:r>
      <w:r>
        <w:rPr>
          <w:color w:val="3B3B3A"/>
          <w:spacing w:val="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are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actioned</w:t>
      </w:r>
      <w:r>
        <w:rPr>
          <w:color w:val="3B3B3A"/>
          <w:spacing w:val="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appropriately.</w:t>
      </w:r>
    </w:p>
    <w:p w14:paraId="1676A1E1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w w:val="90"/>
          <w:sz w:val="24"/>
        </w:rPr>
        <w:t>Book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patients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appointments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on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high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risk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pathways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Including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-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Blood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monitoring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&amp;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Roaccutane</w:t>
      </w:r>
    </w:p>
    <w:p w14:paraId="602D056F" w14:textId="77777777" w:rsidR="00D52341" w:rsidRDefault="00D52341">
      <w:pPr>
        <w:pStyle w:val="BodyText"/>
        <w:spacing w:before="3"/>
        <w:rPr>
          <w:sz w:val="37"/>
        </w:rPr>
      </w:pPr>
    </w:p>
    <w:p w14:paraId="3A366537" w14:textId="77777777" w:rsidR="00D52341" w:rsidRDefault="00292125">
      <w:pPr>
        <w:spacing w:line="247" w:lineRule="auto"/>
        <w:ind w:left="3066" w:right="397" w:hanging="2652"/>
        <w:rPr>
          <w:rFonts w:ascii="Arial"/>
          <w:b/>
          <w:i/>
          <w:sz w:val="24"/>
        </w:rPr>
      </w:pPr>
      <w:r>
        <w:rPr>
          <w:rFonts w:ascii="Arial"/>
          <w:b/>
          <w:i/>
          <w:color w:val="3B3B3A"/>
          <w:spacing w:val="-1"/>
          <w:w w:val="80"/>
          <w:sz w:val="24"/>
        </w:rPr>
        <w:t>The</w:t>
      </w:r>
      <w:r>
        <w:rPr>
          <w:rFonts w:ascii="Arial"/>
          <w:b/>
          <w:i/>
          <w:color w:val="3B3B3A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spacing w:val="-1"/>
          <w:w w:val="80"/>
          <w:sz w:val="24"/>
        </w:rPr>
        <w:t>above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spacing w:val="-1"/>
          <w:w w:val="80"/>
          <w:sz w:val="24"/>
        </w:rPr>
        <w:t>list</w:t>
      </w:r>
      <w:r>
        <w:rPr>
          <w:rFonts w:ascii="Arial"/>
          <w:b/>
          <w:i/>
          <w:color w:val="3B3B3A"/>
          <w:spacing w:val="3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is</w:t>
      </w:r>
      <w:r>
        <w:rPr>
          <w:rFonts w:ascii="Arial"/>
          <w:b/>
          <w:i/>
          <w:color w:val="3B3B3A"/>
          <w:spacing w:val="-4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not</w:t>
      </w:r>
      <w:r>
        <w:rPr>
          <w:rFonts w:ascii="Arial"/>
          <w:b/>
          <w:i/>
          <w:color w:val="3B3B3A"/>
          <w:spacing w:val="3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exhaustive,</w:t>
      </w:r>
      <w:r>
        <w:rPr>
          <w:rFonts w:ascii="Arial"/>
          <w:b/>
          <w:i/>
          <w:color w:val="3B3B3A"/>
          <w:spacing w:val="-3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and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the post</w:t>
      </w:r>
      <w:r>
        <w:rPr>
          <w:rFonts w:ascii="Arial"/>
          <w:b/>
          <w:i/>
          <w:color w:val="3B3B3A"/>
          <w:spacing w:val="-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holder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will</w:t>
      </w:r>
      <w:r>
        <w:rPr>
          <w:rFonts w:ascii="Arial"/>
          <w:b/>
          <w:i/>
          <w:color w:val="3B3B3A"/>
          <w:spacing w:val="-4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be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required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to</w:t>
      </w:r>
      <w:r>
        <w:rPr>
          <w:rFonts w:ascii="Arial"/>
          <w:b/>
          <w:i/>
          <w:color w:val="3B3B3A"/>
          <w:spacing w:val="-3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undertake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any other</w:t>
      </w:r>
      <w:r>
        <w:rPr>
          <w:rFonts w:ascii="Arial"/>
          <w:b/>
          <w:i/>
          <w:color w:val="3B3B3A"/>
          <w:spacing w:val="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task</w:t>
      </w:r>
      <w:r>
        <w:rPr>
          <w:rFonts w:ascii="Arial"/>
          <w:b/>
          <w:i/>
          <w:color w:val="3B3B3A"/>
          <w:spacing w:val="3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0"/>
          <w:sz w:val="24"/>
        </w:rPr>
        <w:t>reasonably</w:t>
      </w:r>
      <w:r>
        <w:rPr>
          <w:rFonts w:ascii="Arial"/>
          <w:b/>
          <w:i/>
          <w:color w:val="3B3B3A"/>
          <w:spacing w:val="-51"/>
          <w:w w:val="80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expected</w:t>
      </w:r>
      <w:r>
        <w:rPr>
          <w:rFonts w:ascii="Arial"/>
          <w:b/>
          <w:i/>
          <w:color w:val="3B3B3A"/>
          <w:spacing w:val="1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or</w:t>
      </w:r>
      <w:r>
        <w:rPr>
          <w:rFonts w:ascii="Arial"/>
          <w:b/>
          <w:i/>
          <w:color w:val="3B3B3A"/>
          <w:spacing w:val="-3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requested</w:t>
      </w:r>
      <w:r>
        <w:rPr>
          <w:rFonts w:ascii="Arial"/>
          <w:b/>
          <w:i/>
          <w:color w:val="3B3B3A"/>
          <w:spacing w:val="1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by</w:t>
      </w:r>
      <w:r>
        <w:rPr>
          <w:rFonts w:ascii="Arial"/>
          <w:b/>
          <w:i/>
          <w:color w:val="3B3B3A"/>
          <w:spacing w:val="-3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his</w:t>
      </w:r>
      <w:r>
        <w:rPr>
          <w:rFonts w:ascii="Arial"/>
          <w:b/>
          <w:i/>
          <w:color w:val="3B3B3A"/>
          <w:spacing w:val="2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or</w:t>
      </w:r>
      <w:r>
        <w:rPr>
          <w:rFonts w:ascii="Arial"/>
          <w:b/>
          <w:i/>
          <w:color w:val="3B3B3A"/>
          <w:spacing w:val="1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her</w:t>
      </w:r>
      <w:r>
        <w:rPr>
          <w:rFonts w:ascii="Arial"/>
          <w:b/>
          <w:i/>
          <w:color w:val="3B3B3A"/>
          <w:spacing w:val="2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line</w:t>
      </w:r>
      <w:r>
        <w:rPr>
          <w:rFonts w:ascii="Arial"/>
          <w:b/>
          <w:i/>
          <w:color w:val="3B3B3A"/>
          <w:spacing w:val="1"/>
          <w:w w:val="85"/>
          <w:sz w:val="24"/>
        </w:rPr>
        <w:t xml:space="preserve"> </w:t>
      </w:r>
      <w:r>
        <w:rPr>
          <w:rFonts w:ascii="Arial"/>
          <w:b/>
          <w:i/>
          <w:color w:val="3B3B3A"/>
          <w:w w:val="85"/>
          <w:sz w:val="24"/>
        </w:rPr>
        <w:t>manager.</w:t>
      </w:r>
    </w:p>
    <w:p w14:paraId="53D5CC6A" w14:textId="77777777" w:rsidR="00D52341" w:rsidRDefault="00292125">
      <w:pPr>
        <w:spacing w:before="181"/>
        <w:ind w:left="120"/>
        <w:rPr>
          <w:rFonts w:ascii="Calibri"/>
          <w:b/>
          <w:sz w:val="28"/>
        </w:rPr>
      </w:pPr>
      <w:bookmarkStart w:id="5" w:name="Person_Specification"/>
      <w:bookmarkEnd w:id="5"/>
      <w:r>
        <w:rPr>
          <w:rFonts w:ascii="Calibri"/>
          <w:b/>
          <w:color w:val="B52058"/>
          <w:sz w:val="28"/>
        </w:rPr>
        <w:t>Person</w:t>
      </w:r>
      <w:r>
        <w:rPr>
          <w:rFonts w:ascii="Calibri"/>
          <w:b/>
          <w:color w:val="B52058"/>
          <w:spacing w:val="-11"/>
          <w:sz w:val="28"/>
        </w:rPr>
        <w:t xml:space="preserve"> </w:t>
      </w:r>
      <w:r>
        <w:rPr>
          <w:rFonts w:ascii="Calibri"/>
          <w:b/>
          <w:color w:val="B52058"/>
          <w:sz w:val="28"/>
        </w:rPr>
        <w:t>Specification</w:t>
      </w:r>
    </w:p>
    <w:p w14:paraId="4C0FEBC1" w14:textId="77777777" w:rsidR="00D52341" w:rsidRDefault="00292125">
      <w:pPr>
        <w:pStyle w:val="BodyText"/>
        <w:spacing w:before="146"/>
        <w:ind w:left="120"/>
        <w:rPr>
          <w:rFonts w:ascii="Calibri"/>
        </w:rPr>
      </w:pPr>
      <w:bookmarkStart w:id="6" w:name="Essential"/>
      <w:bookmarkEnd w:id="6"/>
      <w:r>
        <w:rPr>
          <w:rFonts w:ascii="Calibri"/>
          <w:color w:val="B52058"/>
        </w:rPr>
        <w:t>Essential</w:t>
      </w:r>
    </w:p>
    <w:p w14:paraId="19D41E83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9"/>
        <w:ind w:hanging="281"/>
        <w:rPr>
          <w:sz w:val="24"/>
        </w:rPr>
      </w:pPr>
      <w:r>
        <w:rPr>
          <w:color w:val="3B3B3A"/>
          <w:w w:val="85"/>
          <w:sz w:val="24"/>
        </w:rPr>
        <w:t>Excellent</w:t>
      </w:r>
      <w:r>
        <w:rPr>
          <w:color w:val="3B3B3A"/>
          <w:spacing w:val="14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communication</w:t>
      </w:r>
      <w:r>
        <w:rPr>
          <w:color w:val="3B3B3A"/>
          <w:spacing w:val="19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and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relationship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skills</w:t>
      </w:r>
    </w:p>
    <w:p w14:paraId="79A3416E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w w:val="85"/>
          <w:sz w:val="24"/>
        </w:rPr>
        <w:t>Administration</w:t>
      </w:r>
      <w:r>
        <w:rPr>
          <w:color w:val="3B3B3A"/>
          <w:spacing w:val="27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Skills</w:t>
      </w:r>
    </w:p>
    <w:p w14:paraId="071221DC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7"/>
        <w:ind w:hanging="281"/>
        <w:rPr>
          <w:sz w:val="24"/>
        </w:rPr>
      </w:pPr>
      <w:r>
        <w:rPr>
          <w:color w:val="3B3B3A"/>
          <w:w w:val="90"/>
          <w:sz w:val="24"/>
        </w:rPr>
        <w:t>Ability</w:t>
      </w:r>
      <w:r>
        <w:rPr>
          <w:color w:val="3B3B3A"/>
          <w:spacing w:val="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deal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with</w:t>
      </w:r>
      <w:r>
        <w:rPr>
          <w:color w:val="3B3B3A"/>
          <w:spacing w:val="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confidential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sensitive</w:t>
      </w:r>
      <w:r>
        <w:rPr>
          <w:color w:val="3B3B3A"/>
          <w:spacing w:val="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information.</w:t>
      </w:r>
    </w:p>
    <w:p w14:paraId="5DA9A300" w14:textId="77777777" w:rsidR="00D52341" w:rsidRDefault="00D52341">
      <w:pPr>
        <w:pStyle w:val="BodyText"/>
        <w:spacing w:before="5"/>
        <w:rPr>
          <w:sz w:val="44"/>
        </w:rPr>
      </w:pPr>
    </w:p>
    <w:p w14:paraId="4FDF2C0A" w14:textId="77777777" w:rsidR="00D52341" w:rsidRDefault="00292125">
      <w:pPr>
        <w:pStyle w:val="BodyText"/>
        <w:ind w:left="120"/>
        <w:rPr>
          <w:rFonts w:ascii="Calibri"/>
        </w:rPr>
      </w:pPr>
      <w:bookmarkStart w:id="7" w:name="Desirable"/>
      <w:bookmarkEnd w:id="7"/>
      <w:r>
        <w:rPr>
          <w:rFonts w:ascii="Calibri"/>
          <w:color w:val="B52058"/>
        </w:rPr>
        <w:t>Desirable</w:t>
      </w:r>
    </w:p>
    <w:p w14:paraId="3FA94AD5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25"/>
        <w:ind w:hanging="281"/>
        <w:rPr>
          <w:sz w:val="24"/>
        </w:rPr>
      </w:pPr>
      <w:r>
        <w:rPr>
          <w:color w:val="3B3B3A"/>
          <w:w w:val="90"/>
          <w:sz w:val="24"/>
        </w:rPr>
        <w:t>Knowledge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EMIS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(clinical</w:t>
      </w:r>
      <w:r>
        <w:rPr>
          <w:color w:val="3B3B3A"/>
          <w:spacing w:val="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database)</w:t>
      </w:r>
    </w:p>
    <w:p w14:paraId="5CA8A6FE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w w:val="90"/>
          <w:sz w:val="24"/>
        </w:rPr>
        <w:t>Previous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experience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working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within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healthcare</w:t>
      </w:r>
      <w:r>
        <w:rPr>
          <w:color w:val="3B3B3A"/>
          <w:spacing w:val="-6"/>
          <w:w w:val="90"/>
          <w:sz w:val="24"/>
        </w:rPr>
        <w:t xml:space="preserve"> </w:t>
      </w:r>
      <w:proofErr w:type="spellStart"/>
      <w:r>
        <w:rPr>
          <w:color w:val="3B3B3A"/>
          <w:w w:val="90"/>
          <w:sz w:val="24"/>
        </w:rPr>
        <w:t>enviroment</w:t>
      </w:r>
      <w:proofErr w:type="spellEnd"/>
    </w:p>
    <w:p w14:paraId="4D1B4167" w14:textId="77777777" w:rsidR="00D52341" w:rsidRDefault="00D52341">
      <w:pPr>
        <w:pStyle w:val="BodyText"/>
        <w:rPr>
          <w:sz w:val="30"/>
        </w:rPr>
      </w:pPr>
    </w:p>
    <w:p w14:paraId="29A8F22C" w14:textId="77777777" w:rsidR="00D52341" w:rsidRDefault="00292125">
      <w:pPr>
        <w:pStyle w:val="Heading1"/>
        <w:spacing w:before="231"/>
      </w:pPr>
      <w:bookmarkStart w:id="8" w:name="Our_values"/>
      <w:bookmarkEnd w:id="8"/>
      <w:r>
        <w:rPr>
          <w:color w:val="B52058"/>
        </w:rPr>
        <w:t>Our</w:t>
      </w:r>
      <w:r>
        <w:rPr>
          <w:color w:val="B52058"/>
          <w:spacing w:val="-5"/>
        </w:rPr>
        <w:t xml:space="preserve"> </w:t>
      </w:r>
      <w:r>
        <w:rPr>
          <w:color w:val="B52058"/>
        </w:rPr>
        <w:t>values</w:t>
      </w:r>
    </w:p>
    <w:p w14:paraId="515F4F16" w14:textId="77777777" w:rsidR="00D52341" w:rsidRDefault="00292125">
      <w:pPr>
        <w:pStyle w:val="BodyText"/>
        <w:spacing w:before="129" w:line="247" w:lineRule="auto"/>
        <w:ind w:left="120" w:right="252"/>
      </w:pPr>
      <w:r>
        <w:rPr>
          <w:color w:val="3B3B3A"/>
          <w:w w:val="90"/>
        </w:rPr>
        <w:t>Our values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our moral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compass and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core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to our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DNA.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They underpin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way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we deliver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services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</w:rPr>
        <w:t>treat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those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who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use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our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services.</w:t>
      </w:r>
    </w:p>
    <w:p w14:paraId="5069D54F" w14:textId="77777777" w:rsidR="00D52341" w:rsidRDefault="00292125">
      <w:pPr>
        <w:pStyle w:val="BodyText"/>
        <w:spacing w:before="166" w:line="249" w:lineRule="auto"/>
        <w:ind w:left="120" w:right="121"/>
      </w:pPr>
      <w:r>
        <w:rPr>
          <w:color w:val="3B3B3A"/>
          <w:w w:val="90"/>
        </w:rPr>
        <w:t>To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many</w:t>
      </w:r>
      <w:r>
        <w:rPr>
          <w:color w:val="3B3B3A"/>
          <w:spacing w:val="7"/>
          <w:w w:val="90"/>
        </w:rPr>
        <w:t xml:space="preserve"> </w:t>
      </w:r>
      <w:proofErr w:type="spellStart"/>
      <w:r>
        <w:rPr>
          <w:color w:val="3B3B3A"/>
          <w:w w:val="90"/>
        </w:rPr>
        <w:t>organisations</w:t>
      </w:r>
      <w:proofErr w:type="spellEnd"/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values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just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words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don’t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translate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into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reality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day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day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but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  <w:w w:val="95"/>
        </w:rPr>
        <w:t>values flow through everything that we do, they define who we are, what we stand for and set the</w:t>
      </w:r>
      <w:r>
        <w:rPr>
          <w:color w:val="3B3B3A"/>
          <w:spacing w:val="1"/>
          <w:w w:val="95"/>
        </w:rPr>
        <w:t xml:space="preserve"> </w:t>
      </w:r>
      <w:r>
        <w:rPr>
          <w:color w:val="3B3B3A"/>
          <w:w w:val="90"/>
        </w:rPr>
        <w:t>expectations of our colleagues, communities, customers and partners. They have been defined by our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colleagues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have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been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integral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journey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so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far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integral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future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as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well.</w:t>
      </w:r>
    </w:p>
    <w:p w14:paraId="07291B22" w14:textId="77777777" w:rsidR="00D52341" w:rsidRDefault="00292125">
      <w:pPr>
        <w:pStyle w:val="BodyText"/>
        <w:spacing w:before="155"/>
        <w:ind w:left="120"/>
      </w:pPr>
      <w:r>
        <w:rPr>
          <w:color w:val="3B3B3A"/>
          <w:w w:val="90"/>
        </w:rPr>
        <w:t>We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have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three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values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help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us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stand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out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from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crowd,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not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just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because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there’s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only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three,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but</w:t>
      </w:r>
    </w:p>
    <w:p w14:paraId="4F029C40" w14:textId="77777777" w:rsidR="00D52341" w:rsidRDefault="00292125">
      <w:pPr>
        <w:pStyle w:val="BodyText"/>
        <w:spacing w:before="13"/>
        <w:ind w:left="120"/>
      </w:pPr>
      <w:r>
        <w:rPr>
          <w:color w:val="3B3B3A"/>
          <w:w w:val="90"/>
        </w:rPr>
        <w:t>because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they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unique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who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are.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care,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think,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do.</w:t>
      </w:r>
    </w:p>
    <w:p w14:paraId="3231263B" w14:textId="77777777" w:rsidR="00D52341" w:rsidRDefault="00D52341">
      <w:pPr>
        <w:pStyle w:val="BodyText"/>
        <w:spacing w:before="4"/>
        <w:rPr>
          <w:sz w:val="1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3392"/>
        <w:gridCol w:w="2215"/>
      </w:tblGrid>
      <w:tr w:rsidR="00D52341" w14:paraId="5C27F27E" w14:textId="77777777">
        <w:trPr>
          <w:trHeight w:val="581"/>
        </w:trPr>
        <w:tc>
          <w:tcPr>
            <w:tcW w:w="3387" w:type="dxa"/>
            <w:tcBorders>
              <w:left w:val="single" w:sz="4" w:space="0" w:color="B51F58"/>
              <w:right w:val="single" w:sz="4" w:space="0" w:color="B51F58"/>
            </w:tcBorders>
          </w:tcPr>
          <w:p w14:paraId="22947D40" w14:textId="77777777" w:rsidR="00D52341" w:rsidRDefault="00292125">
            <w:pPr>
              <w:pStyle w:val="TableParagraph"/>
              <w:spacing w:before="16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Care</w:t>
            </w:r>
          </w:p>
        </w:tc>
        <w:tc>
          <w:tcPr>
            <w:tcW w:w="3392" w:type="dxa"/>
            <w:tcBorders>
              <w:left w:val="single" w:sz="4" w:space="0" w:color="B51F58"/>
              <w:right w:val="single" w:sz="4" w:space="0" w:color="B51F58"/>
            </w:tcBorders>
          </w:tcPr>
          <w:p w14:paraId="3595D598" w14:textId="77777777" w:rsidR="00D52341" w:rsidRDefault="00292125">
            <w:pPr>
              <w:pStyle w:val="TableParagraph"/>
              <w:spacing w:before="161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Think</w:t>
            </w:r>
          </w:p>
        </w:tc>
        <w:tc>
          <w:tcPr>
            <w:tcW w:w="2215" w:type="dxa"/>
            <w:tcBorders>
              <w:left w:val="single" w:sz="4" w:space="0" w:color="B51F58"/>
            </w:tcBorders>
          </w:tcPr>
          <w:p w14:paraId="502FFDC9" w14:textId="77777777" w:rsidR="00D52341" w:rsidRDefault="00292125">
            <w:pPr>
              <w:pStyle w:val="TableParagraph"/>
              <w:spacing w:before="161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Do</w:t>
            </w:r>
          </w:p>
        </w:tc>
      </w:tr>
      <w:tr w:rsidR="00D52341" w14:paraId="3E19A516" w14:textId="77777777">
        <w:trPr>
          <w:trHeight w:val="1494"/>
        </w:trPr>
        <w:tc>
          <w:tcPr>
            <w:tcW w:w="3387" w:type="dxa"/>
            <w:tcBorders>
              <w:left w:val="single" w:sz="4" w:space="0" w:color="B51F58"/>
              <w:right w:val="single" w:sz="4" w:space="0" w:color="B51F58"/>
            </w:tcBorders>
          </w:tcPr>
          <w:p w14:paraId="038EA9E3" w14:textId="77777777" w:rsidR="00D52341" w:rsidRDefault="00292125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127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Inspire</w:t>
            </w:r>
          </w:p>
          <w:p w14:paraId="13182257" w14:textId="77777777" w:rsidR="00D52341" w:rsidRDefault="00292125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121"/>
              <w:rPr>
                <w:sz w:val="24"/>
              </w:rPr>
            </w:pPr>
            <w:r>
              <w:rPr>
                <w:color w:val="3B3B3A"/>
                <w:sz w:val="24"/>
              </w:rPr>
              <w:t>Understand</w:t>
            </w:r>
          </w:p>
          <w:p w14:paraId="1FEA11EA" w14:textId="77777777" w:rsidR="00D52341" w:rsidRDefault="00292125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126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Communicate</w:t>
            </w:r>
          </w:p>
        </w:tc>
        <w:tc>
          <w:tcPr>
            <w:tcW w:w="3392" w:type="dxa"/>
            <w:tcBorders>
              <w:left w:val="single" w:sz="4" w:space="0" w:color="B51F58"/>
              <w:right w:val="single" w:sz="4" w:space="0" w:color="B51F58"/>
            </w:tcBorders>
          </w:tcPr>
          <w:p w14:paraId="71BDFB39" w14:textId="77777777" w:rsidR="00D52341" w:rsidRDefault="00292125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127"/>
              <w:ind w:hanging="281"/>
              <w:rPr>
                <w:sz w:val="24"/>
              </w:rPr>
            </w:pPr>
            <w:r>
              <w:rPr>
                <w:color w:val="3B3B3A"/>
                <w:sz w:val="24"/>
              </w:rPr>
              <w:t>Challenge</w:t>
            </w:r>
          </w:p>
          <w:p w14:paraId="205BA2E9" w14:textId="77777777" w:rsidR="00D52341" w:rsidRDefault="00292125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121"/>
              <w:ind w:hanging="281"/>
              <w:rPr>
                <w:sz w:val="24"/>
              </w:rPr>
            </w:pPr>
            <w:r>
              <w:rPr>
                <w:color w:val="3B3B3A"/>
                <w:sz w:val="24"/>
              </w:rPr>
              <w:t>Improve</w:t>
            </w:r>
          </w:p>
          <w:p w14:paraId="76857904" w14:textId="77777777" w:rsidR="00D52341" w:rsidRDefault="00292125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126"/>
              <w:ind w:hanging="281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Learn</w:t>
            </w:r>
          </w:p>
        </w:tc>
        <w:tc>
          <w:tcPr>
            <w:tcW w:w="2215" w:type="dxa"/>
            <w:tcBorders>
              <w:left w:val="single" w:sz="4" w:space="0" w:color="B51F58"/>
            </w:tcBorders>
          </w:tcPr>
          <w:p w14:paraId="79808D61" w14:textId="77777777" w:rsidR="00D52341" w:rsidRDefault="00292125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127"/>
              <w:ind w:hanging="281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Accountability</w:t>
            </w:r>
          </w:p>
          <w:p w14:paraId="53BCB70D" w14:textId="77777777" w:rsidR="00D52341" w:rsidRDefault="00292125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121"/>
              <w:ind w:hanging="281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Involve</w:t>
            </w:r>
          </w:p>
          <w:p w14:paraId="09C74E75" w14:textId="77777777" w:rsidR="00D52341" w:rsidRDefault="00292125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126"/>
              <w:ind w:hanging="281"/>
              <w:rPr>
                <w:sz w:val="24"/>
              </w:rPr>
            </w:pPr>
            <w:r>
              <w:rPr>
                <w:color w:val="3B3B3A"/>
                <w:w w:val="95"/>
                <w:sz w:val="24"/>
              </w:rPr>
              <w:t>Resilience</w:t>
            </w:r>
          </w:p>
        </w:tc>
      </w:tr>
    </w:tbl>
    <w:p w14:paraId="78DF1AE0" w14:textId="77777777" w:rsidR="00D52341" w:rsidRDefault="00D52341">
      <w:pPr>
        <w:rPr>
          <w:sz w:val="24"/>
        </w:rPr>
        <w:sectPr w:rsidR="00D52341">
          <w:pgSz w:w="11910" w:h="16840"/>
          <w:pgMar w:top="1860" w:right="620" w:bottom="1500" w:left="600" w:header="589" w:footer="1317" w:gutter="0"/>
          <w:cols w:space="720"/>
        </w:sectPr>
      </w:pPr>
    </w:p>
    <w:p w14:paraId="2216F412" w14:textId="77777777" w:rsidR="00D52341" w:rsidRDefault="00D52341">
      <w:pPr>
        <w:pStyle w:val="BodyText"/>
        <w:rPr>
          <w:sz w:val="20"/>
        </w:rPr>
      </w:pPr>
    </w:p>
    <w:p w14:paraId="659E1135" w14:textId="77777777" w:rsidR="00D52341" w:rsidRDefault="00D52341">
      <w:pPr>
        <w:pStyle w:val="BodyText"/>
        <w:rPr>
          <w:sz w:val="20"/>
        </w:rPr>
      </w:pPr>
    </w:p>
    <w:p w14:paraId="7C0700B5" w14:textId="77777777" w:rsidR="00D52341" w:rsidRDefault="00292125">
      <w:pPr>
        <w:pStyle w:val="Heading1"/>
        <w:spacing w:before="230"/>
      </w:pPr>
      <w:bookmarkStart w:id="9" w:name="Confidentiality_and_Information_Security"/>
      <w:bookmarkEnd w:id="9"/>
      <w:r>
        <w:rPr>
          <w:color w:val="B52058"/>
        </w:rPr>
        <w:t>Confidentiality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Information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Security</w:t>
      </w:r>
    </w:p>
    <w:p w14:paraId="33B31385" w14:textId="77777777" w:rsidR="00D52341" w:rsidRDefault="00292125">
      <w:pPr>
        <w:pStyle w:val="BodyText"/>
        <w:spacing w:before="129" w:line="249" w:lineRule="auto"/>
        <w:ind w:left="120" w:right="121"/>
      </w:pPr>
      <w:r>
        <w:rPr>
          <w:color w:val="3B3B3A"/>
          <w:w w:val="90"/>
        </w:rPr>
        <w:t>As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employee</w:t>
      </w:r>
      <w:r>
        <w:rPr>
          <w:color w:val="3B3B3A"/>
          <w:spacing w:val="11"/>
          <w:w w:val="90"/>
        </w:rPr>
        <w:t xml:space="preserve"> </w:t>
      </w:r>
      <w:r>
        <w:rPr>
          <w:color w:val="3B3B3A"/>
          <w:w w:val="90"/>
        </w:rPr>
        <w:t>you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required</w:t>
      </w:r>
      <w:r>
        <w:rPr>
          <w:color w:val="3B3B3A"/>
          <w:spacing w:val="13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uphold</w:t>
      </w:r>
      <w:r>
        <w:rPr>
          <w:color w:val="3B3B3A"/>
          <w:spacing w:val="13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confidentiality</w:t>
      </w:r>
      <w:r>
        <w:rPr>
          <w:color w:val="3B3B3A"/>
          <w:spacing w:val="11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13"/>
          <w:w w:val="90"/>
        </w:rPr>
        <w:t xml:space="preserve"> </w:t>
      </w:r>
      <w:r>
        <w:rPr>
          <w:color w:val="3B3B3A"/>
          <w:w w:val="90"/>
        </w:rPr>
        <w:t>records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held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by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1"/>
          <w:w w:val="90"/>
        </w:rPr>
        <w:t xml:space="preserve"> </w:t>
      </w:r>
      <w:r>
        <w:rPr>
          <w:color w:val="3B3B3A"/>
          <w:w w:val="90"/>
        </w:rPr>
        <w:t>company,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whether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patients/service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records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corporate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information.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This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duty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lasts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indefinitely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continue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after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</w:rPr>
        <w:t>you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leave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company’s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employment.</w:t>
      </w:r>
    </w:p>
    <w:p w14:paraId="7800A137" w14:textId="77777777" w:rsidR="00D52341" w:rsidRDefault="00292125">
      <w:pPr>
        <w:pStyle w:val="BodyText"/>
        <w:spacing w:before="158" w:line="249" w:lineRule="auto"/>
        <w:ind w:left="120" w:right="98"/>
      </w:pPr>
      <w:r>
        <w:rPr>
          <w:color w:val="3B3B3A"/>
          <w:w w:val="90"/>
        </w:rPr>
        <w:t>All</w:t>
      </w:r>
      <w:r>
        <w:rPr>
          <w:color w:val="3B3B3A"/>
          <w:spacing w:val="16"/>
          <w:w w:val="90"/>
        </w:rPr>
        <w:t xml:space="preserve"> </w:t>
      </w:r>
      <w:r>
        <w:rPr>
          <w:color w:val="3B3B3A"/>
          <w:w w:val="90"/>
        </w:rPr>
        <w:t>information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identifies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living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individuals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whatever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form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(paper/pictures,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electronic</w:t>
      </w:r>
      <w:r>
        <w:rPr>
          <w:color w:val="3B3B3A"/>
          <w:spacing w:val="11"/>
          <w:w w:val="90"/>
        </w:rPr>
        <w:t xml:space="preserve"> </w:t>
      </w:r>
      <w:r>
        <w:rPr>
          <w:color w:val="3B3B3A"/>
          <w:w w:val="90"/>
        </w:rPr>
        <w:t>data/images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voice)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covered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by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2018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Data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Protection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Act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should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managed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accordance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this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legislation.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  <w:w w:val="90"/>
        </w:rPr>
        <w:t>This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other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information must be held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line with NHS national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standards including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the</w:t>
      </w:r>
      <w:hyperlink r:id="rId9">
        <w:r>
          <w:rPr>
            <w:color w:val="3B3B3A"/>
            <w:spacing w:val="8"/>
            <w:w w:val="90"/>
            <w:u w:val="single" w:color="3B3B3A"/>
          </w:rPr>
          <w:t xml:space="preserve"> </w:t>
        </w:r>
        <w:r>
          <w:rPr>
            <w:color w:val="3B3B3A"/>
            <w:w w:val="90"/>
            <w:u w:val="single" w:color="3B3B3A"/>
          </w:rPr>
          <w:t>Records</w:t>
        </w:r>
      </w:hyperlink>
      <w:r>
        <w:rPr>
          <w:color w:val="3B3B3A"/>
          <w:spacing w:val="1"/>
          <w:w w:val="90"/>
        </w:rPr>
        <w:t xml:space="preserve"> </w:t>
      </w:r>
      <w:hyperlink r:id="rId10">
        <w:r>
          <w:rPr>
            <w:color w:val="3B3B3A"/>
            <w:w w:val="90"/>
            <w:u w:val="single" w:color="3B3B3A"/>
          </w:rPr>
          <w:t>Management:</w:t>
        </w:r>
        <w:r>
          <w:rPr>
            <w:color w:val="3B3B3A"/>
            <w:spacing w:val="5"/>
            <w:w w:val="90"/>
            <w:u w:val="single" w:color="3B3B3A"/>
          </w:rPr>
          <w:t xml:space="preserve"> </w:t>
        </w:r>
        <w:r>
          <w:rPr>
            <w:color w:val="3B3B3A"/>
            <w:w w:val="90"/>
            <w:u w:val="single" w:color="3B3B3A"/>
          </w:rPr>
          <w:t>NHS Code of</w:t>
        </w:r>
        <w:r>
          <w:rPr>
            <w:color w:val="3B3B3A"/>
            <w:spacing w:val="1"/>
            <w:w w:val="90"/>
            <w:u w:val="single" w:color="3B3B3A"/>
          </w:rPr>
          <w:t xml:space="preserve"> </w:t>
        </w:r>
        <w:r>
          <w:rPr>
            <w:color w:val="3B3B3A"/>
            <w:w w:val="90"/>
            <w:u w:val="single" w:color="3B3B3A"/>
          </w:rPr>
          <w:t>Practice</w:t>
        </w:r>
        <w:r>
          <w:rPr>
            <w:color w:val="3B3B3A"/>
            <w:spacing w:val="-3"/>
            <w:w w:val="90"/>
          </w:rPr>
          <w:t xml:space="preserve"> </w:t>
        </w:r>
      </w:hyperlink>
      <w:r>
        <w:rPr>
          <w:color w:val="3B3B3A"/>
          <w:w w:val="90"/>
        </w:rPr>
        <w:t>,</w:t>
      </w:r>
      <w:r>
        <w:rPr>
          <w:color w:val="3B3B3A"/>
          <w:spacing w:val="3"/>
          <w:w w:val="90"/>
        </w:rPr>
        <w:t xml:space="preserve"> </w:t>
      </w:r>
      <w:hyperlink r:id="rId11">
        <w:r>
          <w:rPr>
            <w:color w:val="3B3B3A"/>
            <w:w w:val="90"/>
            <w:u w:val="single" w:color="3B3B3A"/>
          </w:rPr>
          <w:t>NHS Constitution</w:t>
        </w:r>
        <w:r>
          <w:rPr>
            <w:color w:val="3B3B3A"/>
            <w:w w:val="90"/>
          </w:rPr>
          <w:t xml:space="preserve"> </w:t>
        </w:r>
      </w:hyperlink>
      <w:r>
        <w:rPr>
          <w:color w:val="3B3B3A"/>
          <w:w w:val="90"/>
        </w:rPr>
        <w:t>and</w:t>
      </w:r>
      <w:r>
        <w:rPr>
          <w:color w:val="3B3B3A"/>
          <w:spacing w:val="3"/>
          <w:w w:val="90"/>
        </w:rPr>
        <w:t xml:space="preserve"> </w:t>
      </w:r>
      <w:hyperlink r:id="rId12">
        <w:r>
          <w:rPr>
            <w:color w:val="3B3B3A"/>
            <w:w w:val="90"/>
            <w:u w:val="single" w:color="3B3B3A"/>
          </w:rPr>
          <w:t>HSCIC</w:t>
        </w:r>
        <w:r>
          <w:rPr>
            <w:color w:val="3B3B3A"/>
            <w:spacing w:val="1"/>
            <w:w w:val="90"/>
            <w:u w:val="single" w:color="3B3B3A"/>
          </w:rPr>
          <w:t xml:space="preserve"> </w:t>
        </w:r>
        <w:r>
          <w:rPr>
            <w:color w:val="3B3B3A"/>
            <w:w w:val="90"/>
            <w:u w:val="single" w:color="3B3B3A"/>
          </w:rPr>
          <w:t>Code of Practice</w:t>
        </w:r>
        <w:r>
          <w:rPr>
            <w:color w:val="3B3B3A"/>
            <w:spacing w:val="1"/>
            <w:w w:val="90"/>
            <w:u w:val="single" w:color="3B3B3A"/>
          </w:rPr>
          <w:t xml:space="preserve"> </w:t>
        </w:r>
        <w:r>
          <w:rPr>
            <w:color w:val="3B3B3A"/>
            <w:w w:val="90"/>
            <w:u w:val="single" w:color="3B3B3A"/>
          </w:rPr>
          <w:t>on Confidential</w:t>
        </w:r>
      </w:hyperlink>
      <w:r>
        <w:rPr>
          <w:color w:val="3B3B3A"/>
          <w:spacing w:val="1"/>
          <w:w w:val="90"/>
        </w:rPr>
        <w:t xml:space="preserve"> </w:t>
      </w:r>
      <w:hyperlink r:id="rId13">
        <w:r>
          <w:rPr>
            <w:color w:val="3B3B3A"/>
            <w:w w:val="90"/>
            <w:u w:val="single" w:color="3B3B3A"/>
          </w:rPr>
          <w:t>Information</w:t>
        </w:r>
        <w:r>
          <w:rPr>
            <w:color w:val="3B3B3A"/>
            <w:spacing w:val="-2"/>
            <w:w w:val="90"/>
          </w:rPr>
          <w:t xml:space="preserve"> </w:t>
        </w:r>
      </w:hyperlink>
      <w:r>
        <w:rPr>
          <w:color w:val="3B3B3A"/>
          <w:w w:val="90"/>
        </w:rPr>
        <w:t>and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should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only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accessed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disclosed lawfully.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Monitoring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compliance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undertaken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by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Company.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Failure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adhere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Information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Governance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policies and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procedures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may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result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</w:rPr>
        <w:t>disciplinary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action</w:t>
      </w:r>
      <w:r>
        <w:rPr>
          <w:color w:val="3B3B3A"/>
          <w:spacing w:val="-12"/>
        </w:rPr>
        <w:t xml:space="preserve"> </w:t>
      </w:r>
      <w:r>
        <w:rPr>
          <w:color w:val="3B3B3A"/>
        </w:rPr>
        <w:t>and,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where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applicable,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criminal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prosecution.</w:t>
      </w:r>
    </w:p>
    <w:p w14:paraId="4B35BB42" w14:textId="77777777" w:rsidR="00D52341" w:rsidRDefault="00D52341">
      <w:pPr>
        <w:pStyle w:val="BodyText"/>
        <w:rPr>
          <w:sz w:val="26"/>
        </w:rPr>
      </w:pPr>
    </w:p>
    <w:p w14:paraId="675DAB9D" w14:textId="77777777" w:rsidR="00D52341" w:rsidRDefault="00D52341">
      <w:pPr>
        <w:pStyle w:val="BodyText"/>
        <w:spacing w:before="6"/>
        <w:rPr>
          <w:sz w:val="28"/>
        </w:rPr>
      </w:pPr>
    </w:p>
    <w:p w14:paraId="0F8DA1AC" w14:textId="77777777" w:rsidR="00D52341" w:rsidRDefault="00292125">
      <w:pPr>
        <w:pStyle w:val="Heading1"/>
      </w:pPr>
      <w:bookmarkStart w:id="10" w:name="Information_governance_responsibilities"/>
      <w:bookmarkEnd w:id="10"/>
      <w:r>
        <w:rPr>
          <w:color w:val="B52058"/>
        </w:rPr>
        <w:t>Information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governance</w:t>
      </w:r>
      <w:r>
        <w:rPr>
          <w:color w:val="B52058"/>
          <w:spacing w:val="-4"/>
        </w:rPr>
        <w:t xml:space="preserve"> </w:t>
      </w:r>
      <w:r>
        <w:rPr>
          <w:color w:val="B52058"/>
        </w:rPr>
        <w:t>responsibilities</w:t>
      </w:r>
    </w:p>
    <w:p w14:paraId="477FEBB9" w14:textId="77777777" w:rsidR="00D52341" w:rsidRDefault="00292125">
      <w:pPr>
        <w:pStyle w:val="BodyText"/>
        <w:spacing w:before="129"/>
        <w:ind w:left="120"/>
      </w:pPr>
      <w:r>
        <w:rPr>
          <w:color w:val="3B3B3A"/>
          <w:w w:val="90"/>
        </w:rPr>
        <w:t>You are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responsible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for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following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key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aspects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Information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Governance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(not an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exhaustive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list):</w:t>
      </w:r>
    </w:p>
    <w:p w14:paraId="1182E071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84"/>
        <w:ind w:hanging="281"/>
        <w:rPr>
          <w:sz w:val="24"/>
        </w:rPr>
      </w:pPr>
      <w:r>
        <w:rPr>
          <w:color w:val="3B3B3A"/>
          <w:w w:val="90"/>
          <w:sz w:val="24"/>
        </w:rPr>
        <w:t>Completion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annual</w:t>
      </w:r>
      <w:r>
        <w:rPr>
          <w:color w:val="3B3B3A"/>
          <w:spacing w:val="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governance</w:t>
      </w:r>
      <w:r>
        <w:rPr>
          <w:color w:val="3B3B3A"/>
          <w:spacing w:val="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training</w:t>
      </w:r>
    </w:p>
    <w:p w14:paraId="64E9066C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6"/>
        <w:ind w:hanging="281"/>
        <w:rPr>
          <w:sz w:val="24"/>
        </w:rPr>
      </w:pPr>
      <w:r>
        <w:rPr>
          <w:color w:val="3B3B3A"/>
          <w:w w:val="90"/>
          <w:sz w:val="24"/>
        </w:rPr>
        <w:t>Reading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applicable</w:t>
      </w:r>
      <w:r>
        <w:rPr>
          <w:color w:val="3B3B3A"/>
          <w:spacing w:val="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policies</w:t>
      </w:r>
      <w:r>
        <w:rPr>
          <w:color w:val="3B3B3A"/>
          <w:spacing w:val="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procedures</w:t>
      </w:r>
    </w:p>
    <w:p w14:paraId="5AA83FFD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8" w:line="232" w:lineRule="auto"/>
        <w:ind w:right="443"/>
        <w:rPr>
          <w:sz w:val="24"/>
        </w:rPr>
      </w:pPr>
      <w:r>
        <w:rPr>
          <w:color w:val="3B3B3A"/>
          <w:w w:val="90"/>
          <w:sz w:val="24"/>
        </w:rPr>
        <w:t>Understanding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key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responsibilities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outlined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Governance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acceptable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usage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policies</w:t>
      </w:r>
      <w:r>
        <w:rPr>
          <w:color w:val="3B3B3A"/>
          <w:spacing w:val="-55"/>
          <w:w w:val="90"/>
          <w:sz w:val="24"/>
        </w:rPr>
        <w:t xml:space="preserve"> </w:t>
      </w:r>
      <w:r>
        <w:rPr>
          <w:color w:val="3B3B3A"/>
          <w:w w:val="95"/>
          <w:sz w:val="24"/>
        </w:rPr>
        <w:t>and</w:t>
      </w:r>
      <w:r>
        <w:rPr>
          <w:color w:val="3B3B3A"/>
          <w:spacing w:val="-2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procedures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including</w:t>
      </w:r>
      <w:r>
        <w:rPr>
          <w:color w:val="3B3B3A"/>
          <w:spacing w:val="-1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NHS</w:t>
      </w:r>
      <w:r>
        <w:rPr>
          <w:color w:val="3B3B3A"/>
          <w:spacing w:val="-4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mandated</w:t>
      </w:r>
      <w:r>
        <w:rPr>
          <w:color w:val="3B3B3A"/>
          <w:spacing w:val="-1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encryption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requirements</w:t>
      </w:r>
    </w:p>
    <w:p w14:paraId="03ABB630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4"/>
        <w:ind w:hanging="281"/>
        <w:rPr>
          <w:sz w:val="24"/>
        </w:rPr>
      </w:pPr>
      <w:r>
        <w:rPr>
          <w:color w:val="3B3B3A"/>
          <w:w w:val="90"/>
          <w:sz w:val="24"/>
        </w:rPr>
        <w:t>Ensuring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security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confidentiality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all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records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personal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assets</w:t>
      </w:r>
    </w:p>
    <w:p w14:paraId="6D790AC7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29" w:line="232" w:lineRule="auto"/>
        <w:ind w:right="1173"/>
        <w:rPr>
          <w:sz w:val="24"/>
        </w:rPr>
      </w:pPr>
      <w:r>
        <w:rPr>
          <w:color w:val="3B3B3A"/>
          <w:w w:val="90"/>
          <w:sz w:val="24"/>
        </w:rPr>
        <w:t>Maintaining</w:t>
      </w:r>
      <w:r>
        <w:rPr>
          <w:color w:val="3B3B3A"/>
          <w:spacing w:val="1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timely</w:t>
      </w:r>
      <w:r>
        <w:rPr>
          <w:color w:val="3B3B3A"/>
          <w:spacing w:val="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accurate</w:t>
      </w:r>
      <w:r>
        <w:rPr>
          <w:color w:val="3B3B3A"/>
          <w:spacing w:val="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record</w:t>
      </w:r>
      <w:r>
        <w:rPr>
          <w:color w:val="3B3B3A"/>
          <w:spacing w:val="1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keeping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where</w:t>
      </w:r>
      <w:r>
        <w:rPr>
          <w:color w:val="3B3B3A"/>
          <w:spacing w:val="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appropriate,</w:t>
      </w:r>
      <w:r>
        <w:rPr>
          <w:color w:val="3B3B3A"/>
          <w:spacing w:val="1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accordance</w:t>
      </w:r>
      <w:r>
        <w:rPr>
          <w:color w:val="3B3B3A"/>
          <w:spacing w:val="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with</w:t>
      </w:r>
      <w:r>
        <w:rPr>
          <w:color w:val="3B3B3A"/>
          <w:spacing w:val="-54"/>
          <w:w w:val="90"/>
          <w:sz w:val="24"/>
        </w:rPr>
        <w:t xml:space="preserve"> </w:t>
      </w:r>
      <w:r>
        <w:rPr>
          <w:color w:val="3B3B3A"/>
          <w:sz w:val="24"/>
        </w:rPr>
        <w:t>professional guidelines</w:t>
      </w:r>
    </w:p>
    <w:p w14:paraId="579F6F19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31" w:line="232" w:lineRule="auto"/>
        <w:ind w:right="329"/>
        <w:rPr>
          <w:sz w:val="24"/>
        </w:rPr>
      </w:pPr>
      <w:r>
        <w:rPr>
          <w:color w:val="3B3B3A"/>
          <w:w w:val="85"/>
          <w:sz w:val="24"/>
        </w:rPr>
        <w:t>Only</w:t>
      </w:r>
      <w:r>
        <w:rPr>
          <w:color w:val="3B3B3A"/>
          <w:spacing w:val="19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using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email</w:t>
      </w:r>
      <w:r>
        <w:rPr>
          <w:color w:val="3B3B3A"/>
          <w:spacing w:val="17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accounts</w:t>
      </w:r>
      <w:r>
        <w:rPr>
          <w:color w:val="3B3B3A"/>
          <w:spacing w:val="19"/>
          <w:w w:val="85"/>
          <w:sz w:val="24"/>
        </w:rPr>
        <w:t xml:space="preserve"> </w:t>
      </w:r>
      <w:proofErr w:type="spellStart"/>
      <w:r>
        <w:rPr>
          <w:color w:val="3B3B3A"/>
          <w:w w:val="85"/>
          <w:sz w:val="24"/>
        </w:rPr>
        <w:t>authorised</w:t>
      </w:r>
      <w:proofErr w:type="spellEnd"/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by</w:t>
      </w:r>
      <w:r>
        <w:rPr>
          <w:color w:val="3B3B3A"/>
          <w:spacing w:val="20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us.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These</w:t>
      </w:r>
      <w:r>
        <w:rPr>
          <w:color w:val="3B3B3A"/>
          <w:spacing w:val="20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should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be</w:t>
      </w:r>
      <w:r>
        <w:rPr>
          <w:color w:val="3B3B3A"/>
          <w:spacing w:val="20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used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in</w:t>
      </w:r>
      <w:r>
        <w:rPr>
          <w:color w:val="3B3B3A"/>
          <w:spacing w:val="19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accordance</w:t>
      </w:r>
      <w:r>
        <w:rPr>
          <w:color w:val="3B3B3A"/>
          <w:spacing w:val="20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with</w:t>
      </w:r>
      <w:r>
        <w:rPr>
          <w:color w:val="3B3B3A"/>
          <w:spacing w:val="20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the</w:t>
      </w:r>
      <w:r>
        <w:rPr>
          <w:color w:val="3B3B3A"/>
          <w:spacing w:val="19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Sending</w:t>
      </w:r>
      <w:r>
        <w:rPr>
          <w:color w:val="3B3B3A"/>
          <w:spacing w:val="2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and</w:t>
      </w:r>
      <w:r>
        <w:rPr>
          <w:color w:val="3B3B3A"/>
          <w:spacing w:val="-51"/>
          <w:w w:val="85"/>
          <w:sz w:val="24"/>
        </w:rPr>
        <w:t xml:space="preserve"> </w:t>
      </w:r>
      <w:r>
        <w:rPr>
          <w:color w:val="3B3B3A"/>
          <w:w w:val="95"/>
          <w:sz w:val="24"/>
        </w:rPr>
        <w:t>Transferring</w:t>
      </w:r>
      <w:r>
        <w:rPr>
          <w:color w:val="3B3B3A"/>
          <w:spacing w:val="-7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Information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Securely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Procedures</w:t>
      </w:r>
      <w:r>
        <w:rPr>
          <w:color w:val="3B3B3A"/>
          <w:spacing w:val="-12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and</w:t>
      </w:r>
      <w:r>
        <w:rPr>
          <w:color w:val="3B3B3A"/>
          <w:spacing w:val="-6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Acceptable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Use</w:t>
      </w:r>
      <w:r>
        <w:rPr>
          <w:color w:val="3B3B3A"/>
          <w:spacing w:val="-8"/>
          <w:w w:val="95"/>
          <w:sz w:val="24"/>
        </w:rPr>
        <w:t xml:space="preserve"> </w:t>
      </w:r>
      <w:r>
        <w:rPr>
          <w:color w:val="3B3B3A"/>
          <w:w w:val="95"/>
          <w:sz w:val="24"/>
        </w:rPr>
        <w:t>Policies.</w:t>
      </w:r>
    </w:p>
    <w:p w14:paraId="1A760733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36" w:line="228" w:lineRule="auto"/>
        <w:ind w:right="200"/>
        <w:rPr>
          <w:sz w:val="24"/>
        </w:rPr>
      </w:pPr>
      <w:r>
        <w:rPr>
          <w:color w:val="3B3B3A"/>
          <w:w w:val="85"/>
          <w:sz w:val="24"/>
        </w:rPr>
        <w:t>Reporting</w:t>
      </w:r>
      <w:r>
        <w:rPr>
          <w:color w:val="3B3B3A"/>
          <w:spacing w:val="28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information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governance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incidents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and</w:t>
      </w:r>
      <w:r>
        <w:rPr>
          <w:color w:val="3B3B3A"/>
          <w:spacing w:val="35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near</w:t>
      </w:r>
      <w:r>
        <w:rPr>
          <w:color w:val="3B3B3A"/>
          <w:spacing w:val="25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misses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on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CIRIS</w:t>
      </w:r>
      <w:r>
        <w:rPr>
          <w:color w:val="3B3B3A"/>
          <w:spacing w:val="33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or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to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the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appropriate</w:t>
      </w:r>
      <w:r>
        <w:rPr>
          <w:color w:val="3B3B3A"/>
          <w:spacing w:val="3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person</w:t>
      </w:r>
      <w:r>
        <w:rPr>
          <w:color w:val="3B3B3A"/>
          <w:spacing w:val="43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e.g.</w:t>
      </w:r>
      <w:r>
        <w:rPr>
          <w:color w:val="3B3B3A"/>
          <w:spacing w:val="-51"/>
          <w:w w:val="85"/>
          <w:sz w:val="24"/>
        </w:rPr>
        <w:t xml:space="preserve"> </w:t>
      </w:r>
      <w:r>
        <w:rPr>
          <w:color w:val="3B3B3A"/>
          <w:sz w:val="24"/>
        </w:rPr>
        <w:t>line</w:t>
      </w:r>
      <w:r>
        <w:rPr>
          <w:color w:val="3B3B3A"/>
          <w:spacing w:val="-15"/>
          <w:sz w:val="24"/>
        </w:rPr>
        <w:t xml:space="preserve"> </w:t>
      </w:r>
      <w:r>
        <w:rPr>
          <w:color w:val="3B3B3A"/>
          <w:sz w:val="24"/>
        </w:rPr>
        <w:t>manager,</w:t>
      </w:r>
      <w:r>
        <w:rPr>
          <w:color w:val="3B3B3A"/>
          <w:spacing w:val="-13"/>
          <w:sz w:val="24"/>
        </w:rPr>
        <w:t xml:space="preserve"> </w:t>
      </w:r>
      <w:r>
        <w:rPr>
          <w:color w:val="3B3B3A"/>
          <w:sz w:val="24"/>
        </w:rPr>
        <w:t>Head</w:t>
      </w:r>
      <w:r>
        <w:rPr>
          <w:color w:val="3B3B3A"/>
          <w:spacing w:val="-13"/>
          <w:sz w:val="24"/>
        </w:rPr>
        <w:t xml:space="preserve"> </w:t>
      </w:r>
      <w:r>
        <w:rPr>
          <w:color w:val="3B3B3A"/>
          <w:sz w:val="24"/>
        </w:rPr>
        <w:t>of</w:t>
      </w:r>
      <w:r>
        <w:rPr>
          <w:color w:val="3B3B3A"/>
          <w:spacing w:val="-15"/>
          <w:sz w:val="24"/>
        </w:rPr>
        <w:t xml:space="preserve"> </w:t>
      </w:r>
      <w:r>
        <w:rPr>
          <w:color w:val="3B3B3A"/>
          <w:sz w:val="24"/>
        </w:rPr>
        <w:t>Information</w:t>
      </w:r>
      <w:r>
        <w:rPr>
          <w:color w:val="3B3B3A"/>
          <w:spacing w:val="-15"/>
          <w:sz w:val="24"/>
        </w:rPr>
        <w:t xml:space="preserve"> </w:t>
      </w:r>
      <w:r>
        <w:rPr>
          <w:color w:val="3B3B3A"/>
          <w:sz w:val="24"/>
        </w:rPr>
        <w:t>Governance,</w:t>
      </w:r>
      <w:r>
        <w:rPr>
          <w:color w:val="3B3B3A"/>
          <w:spacing w:val="-13"/>
          <w:sz w:val="24"/>
        </w:rPr>
        <w:t xml:space="preserve"> </w:t>
      </w:r>
      <w:r>
        <w:rPr>
          <w:color w:val="3B3B3A"/>
          <w:sz w:val="24"/>
        </w:rPr>
        <w:t>Information</w:t>
      </w:r>
      <w:r>
        <w:rPr>
          <w:color w:val="3B3B3A"/>
          <w:spacing w:val="-15"/>
          <w:sz w:val="24"/>
        </w:rPr>
        <w:t xml:space="preserve"> </w:t>
      </w:r>
      <w:r>
        <w:rPr>
          <w:color w:val="3B3B3A"/>
          <w:sz w:val="24"/>
        </w:rPr>
        <w:t>Security</w:t>
      </w:r>
      <w:r>
        <w:rPr>
          <w:color w:val="3B3B3A"/>
          <w:spacing w:val="-14"/>
          <w:sz w:val="24"/>
        </w:rPr>
        <w:t xml:space="preserve"> </w:t>
      </w:r>
      <w:r>
        <w:rPr>
          <w:color w:val="3B3B3A"/>
          <w:sz w:val="24"/>
        </w:rPr>
        <w:t>Lead</w:t>
      </w:r>
    </w:p>
    <w:p w14:paraId="3CFEDF55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spacing w:before="131"/>
        <w:ind w:hanging="281"/>
        <w:rPr>
          <w:sz w:val="24"/>
        </w:rPr>
      </w:pPr>
      <w:r>
        <w:rPr>
          <w:color w:val="3B3B3A"/>
          <w:w w:val="90"/>
          <w:sz w:val="24"/>
        </w:rPr>
        <w:t>Adherence</w:t>
      </w:r>
      <w:r>
        <w:rPr>
          <w:color w:val="3B3B3A"/>
          <w:spacing w:val="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clear</w:t>
      </w:r>
      <w:r>
        <w:rPr>
          <w:color w:val="3B3B3A"/>
          <w:spacing w:val="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desk/screen</w:t>
      </w:r>
      <w:r>
        <w:rPr>
          <w:color w:val="3B3B3A"/>
          <w:spacing w:val="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policy</w:t>
      </w:r>
    </w:p>
    <w:p w14:paraId="18CA9560" w14:textId="77777777" w:rsidR="00D52341" w:rsidRDefault="00292125">
      <w:pPr>
        <w:pStyle w:val="ListParagraph"/>
        <w:numPr>
          <w:ilvl w:val="0"/>
          <w:numId w:val="4"/>
        </w:numPr>
        <w:tabs>
          <w:tab w:val="left" w:pos="686"/>
        </w:tabs>
        <w:ind w:hanging="281"/>
        <w:rPr>
          <w:sz w:val="24"/>
        </w:rPr>
      </w:pPr>
      <w:r>
        <w:rPr>
          <w:color w:val="3B3B3A"/>
          <w:w w:val="90"/>
          <w:sz w:val="24"/>
        </w:rPr>
        <w:t>Only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using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approved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equipment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for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conducting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business</w:t>
      </w:r>
    </w:p>
    <w:p w14:paraId="2ED14105" w14:textId="77777777" w:rsidR="00D52341" w:rsidRDefault="00D52341">
      <w:pPr>
        <w:pStyle w:val="BodyText"/>
        <w:rPr>
          <w:sz w:val="30"/>
        </w:rPr>
      </w:pPr>
    </w:p>
    <w:p w14:paraId="2CB818B0" w14:textId="77777777" w:rsidR="00D52341" w:rsidRDefault="00292125">
      <w:pPr>
        <w:pStyle w:val="Heading1"/>
        <w:spacing w:before="212"/>
      </w:pPr>
      <w:bookmarkStart w:id="11" w:name="Governance"/>
      <w:bookmarkEnd w:id="11"/>
      <w:r>
        <w:rPr>
          <w:color w:val="B52058"/>
        </w:rPr>
        <w:t>Governance</w:t>
      </w:r>
    </w:p>
    <w:p w14:paraId="2D97D06F" w14:textId="77777777" w:rsidR="00D52341" w:rsidRDefault="00292125">
      <w:pPr>
        <w:pStyle w:val="BodyText"/>
        <w:spacing w:before="123" w:line="249" w:lineRule="auto"/>
        <w:ind w:left="120" w:right="121"/>
      </w:pPr>
      <w:r>
        <w:rPr>
          <w:color w:val="3B3B3A"/>
          <w:w w:val="90"/>
        </w:rPr>
        <w:t>Clinical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governance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framework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through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3"/>
          <w:w w:val="90"/>
        </w:rPr>
        <w:t xml:space="preserve"> </w:t>
      </w:r>
      <w:proofErr w:type="spellStart"/>
      <w:r>
        <w:rPr>
          <w:color w:val="3B3B3A"/>
          <w:w w:val="90"/>
        </w:rPr>
        <w:t>organisations</w:t>
      </w:r>
      <w:proofErr w:type="spellEnd"/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delivering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health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care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services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accountable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continuously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improving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quality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their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services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safeguarding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high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standards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care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by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creating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environment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clinical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other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forms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care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flourishes.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Employees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must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aware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-54"/>
          <w:w w:val="90"/>
        </w:rPr>
        <w:t xml:space="preserve"> </w:t>
      </w:r>
      <w:r>
        <w:rPr>
          <w:color w:val="3B3B3A"/>
          <w:w w:val="90"/>
        </w:rPr>
        <w:t>clinical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governance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places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duty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on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staff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ensure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level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care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services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they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deliver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patients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5"/>
        </w:rPr>
        <w:t>is</w:t>
      </w:r>
      <w:r>
        <w:rPr>
          <w:color w:val="3B3B3A"/>
          <w:spacing w:val="-4"/>
          <w:w w:val="95"/>
        </w:rPr>
        <w:t xml:space="preserve"> </w:t>
      </w:r>
      <w:r>
        <w:rPr>
          <w:color w:val="3B3B3A"/>
          <w:w w:val="95"/>
        </w:rPr>
        <w:t>safe</w:t>
      </w:r>
      <w:r>
        <w:rPr>
          <w:color w:val="3B3B3A"/>
          <w:spacing w:val="-3"/>
          <w:w w:val="95"/>
        </w:rPr>
        <w:t xml:space="preserve"> </w:t>
      </w:r>
      <w:r>
        <w:rPr>
          <w:color w:val="3B3B3A"/>
          <w:w w:val="95"/>
        </w:rPr>
        <w:t>and</w:t>
      </w:r>
      <w:r>
        <w:rPr>
          <w:color w:val="3B3B3A"/>
          <w:spacing w:val="-2"/>
          <w:w w:val="95"/>
        </w:rPr>
        <w:t xml:space="preserve"> </w:t>
      </w:r>
      <w:r>
        <w:rPr>
          <w:color w:val="3B3B3A"/>
          <w:w w:val="95"/>
        </w:rPr>
        <w:t>high</w:t>
      </w:r>
      <w:r>
        <w:rPr>
          <w:color w:val="3B3B3A"/>
          <w:spacing w:val="-7"/>
          <w:w w:val="95"/>
        </w:rPr>
        <w:t xml:space="preserve"> </w:t>
      </w:r>
      <w:r>
        <w:rPr>
          <w:color w:val="3B3B3A"/>
          <w:w w:val="95"/>
        </w:rPr>
        <w:t>quality,</w:t>
      </w:r>
      <w:r>
        <w:rPr>
          <w:color w:val="3B3B3A"/>
          <w:spacing w:val="-6"/>
          <w:w w:val="95"/>
        </w:rPr>
        <w:t xml:space="preserve"> </w:t>
      </w:r>
      <w:r>
        <w:rPr>
          <w:color w:val="3B3B3A"/>
          <w:w w:val="95"/>
        </w:rPr>
        <w:t>and</w:t>
      </w:r>
      <w:r>
        <w:rPr>
          <w:color w:val="3B3B3A"/>
          <w:spacing w:val="-2"/>
          <w:w w:val="95"/>
        </w:rPr>
        <w:t xml:space="preserve"> </w:t>
      </w:r>
      <w:r>
        <w:rPr>
          <w:color w:val="3B3B3A"/>
          <w:w w:val="95"/>
        </w:rPr>
        <w:t>that</w:t>
      </w:r>
      <w:r>
        <w:rPr>
          <w:color w:val="3B3B3A"/>
          <w:spacing w:val="-3"/>
          <w:w w:val="95"/>
        </w:rPr>
        <w:t xml:space="preserve"> </w:t>
      </w:r>
      <w:r>
        <w:rPr>
          <w:color w:val="3B3B3A"/>
          <w:w w:val="95"/>
        </w:rPr>
        <w:t>they</w:t>
      </w:r>
      <w:r>
        <w:rPr>
          <w:color w:val="3B3B3A"/>
          <w:spacing w:val="-3"/>
          <w:w w:val="95"/>
        </w:rPr>
        <w:t xml:space="preserve"> </w:t>
      </w:r>
      <w:r>
        <w:rPr>
          <w:color w:val="3B3B3A"/>
          <w:w w:val="95"/>
        </w:rPr>
        <w:t>follow/comply</w:t>
      </w:r>
      <w:r>
        <w:rPr>
          <w:color w:val="3B3B3A"/>
          <w:spacing w:val="-8"/>
          <w:w w:val="95"/>
        </w:rPr>
        <w:t xml:space="preserve"> </w:t>
      </w:r>
      <w:r>
        <w:rPr>
          <w:color w:val="3B3B3A"/>
          <w:w w:val="95"/>
        </w:rPr>
        <w:t>with</w:t>
      </w:r>
      <w:r>
        <w:rPr>
          <w:color w:val="3B3B3A"/>
          <w:spacing w:val="-3"/>
          <w:w w:val="95"/>
        </w:rPr>
        <w:t xml:space="preserve"> </w:t>
      </w:r>
      <w:r>
        <w:rPr>
          <w:color w:val="3B3B3A"/>
          <w:w w:val="95"/>
        </w:rPr>
        <w:t>our</w:t>
      </w:r>
      <w:r>
        <w:rPr>
          <w:color w:val="3B3B3A"/>
          <w:spacing w:val="-4"/>
          <w:w w:val="95"/>
        </w:rPr>
        <w:t xml:space="preserve"> </w:t>
      </w:r>
      <w:r>
        <w:rPr>
          <w:color w:val="3B3B3A"/>
          <w:w w:val="95"/>
        </w:rPr>
        <w:t>policies</w:t>
      </w:r>
      <w:r>
        <w:rPr>
          <w:color w:val="3B3B3A"/>
          <w:spacing w:val="-3"/>
          <w:w w:val="95"/>
        </w:rPr>
        <w:t xml:space="preserve"> </w:t>
      </w:r>
      <w:r>
        <w:rPr>
          <w:color w:val="3B3B3A"/>
          <w:w w:val="95"/>
        </w:rPr>
        <w:t>and</w:t>
      </w:r>
      <w:r>
        <w:rPr>
          <w:color w:val="3B3B3A"/>
          <w:spacing w:val="-2"/>
          <w:w w:val="95"/>
        </w:rPr>
        <w:t xml:space="preserve"> </w:t>
      </w:r>
      <w:r>
        <w:rPr>
          <w:color w:val="3B3B3A"/>
          <w:w w:val="95"/>
        </w:rPr>
        <w:t>procedures.</w:t>
      </w:r>
    </w:p>
    <w:p w14:paraId="34240A84" w14:textId="77777777" w:rsidR="00D52341" w:rsidRDefault="00D52341">
      <w:pPr>
        <w:spacing w:line="249" w:lineRule="auto"/>
        <w:sectPr w:rsidR="00D52341">
          <w:pgSz w:w="11910" w:h="16840"/>
          <w:pgMar w:top="1860" w:right="620" w:bottom="1500" w:left="600" w:header="589" w:footer="1317" w:gutter="0"/>
          <w:cols w:space="720"/>
        </w:sectPr>
      </w:pPr>
    </w:p>
    <w:p w14:paraId="65B43BC6" w14:textId="77777777" w:rsidR="00D52341" w:rsidRDefault="00D52341">
      <w:pPr>
        <w:pStyle w:val="BodyText"/>
        <w:rPr>
          <w:sz w:val="20"/>
        </w:rPr>
      </w:pPr>
    </w:p>
    <w:p w14:paraId="4E660241" w14:textId="77777777" w:rsidR="00D52341" w:rsidRDefault="00D52341">
      <w:pPr>
        <w:pStyle w:val="BodyText"/>
        <w:rPr>
          <w:sz w:val="20"/>
        </w:rPr>
      </w:pPr>
    </w:p>
    <w:p w14:paraId="3A7163F6" w14:textId="77777777" w:rsidR="00D52341" w:rsidRDefault="00D52341">
      <w:pPr>
        <w:pStyle w:val="BodyText"/>
        <w:rPr>
          <w:sz w:val="20"/>
        </w:rPr>
      </w:pPr>
    </w:p>
    <w:p w14:paraId="2B14A0DF" w14:textId="77777777" w:rsidR="00D52341" w:rsidRDefault="00D52341">
      <w:pPr>
        <w:pStyle w:val="BodyText"/>
        <w:rPr>
          <w:sz w:val="20"/>
        </w:rPr>
      </w:pPr>
    </w:p>
    <w:p w14:paraId="516C4FF2" w14:textId="77777777" w:rsidR="00D52341" w:rsidRDefault="00D52341">
      <w:pPr>
        <w:pStyle w:val="BodyText"/>
        <w:spacing w:before="4"/>
        <w:rPr>
          <w:sz w:val="18"/>
        </w:rPr>
      </w:pPr>
    </w:p>
    <w:p w14:paraId="4343D4F3" w14:textId="77777777" w:rsidR="00D52341" w:rsidRDefault="00292125">
      <w:pPr>
        <w:pStyle w:val="Heading1"/>
        <w:spacing w:before="100"/>
      </w:pPr>
      <w:bookmarkStart w:id="12" w:name="Risk_Management/Health_&amp;_Safety"/>
      <w:bookmarkEnd w:id="12"/>
      <w:r>
        <w:rPr>
          <w:color w:val="B52058"/>
        </w:rPr>
        <w:t>Risk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Management/Health</w:t>
      </w:r>
      <w:r>
        <w:rPr>
          <w:color w:val="B52058"/>
          <w:spacing w:val="-5"/>
        </w:rPr>
        <w:t xml:space="preserve"> </w:t>
      </w:r>
      <w:r>
        <w:rPr>
          <w:color w:val="B52058"/>
        </w:rPr>
        <w:t>&amp;</w:t>
      </w:r>
      <w:r>
        <w:rPr>
          <w:color w:val="B52058"/>
          <w:spacing w:val="-3"/>
        </w:rPr>
        <w:t xml:space="preserve"> </w:t>
      </w:r>
      <w:r>
        <w:rPr>
          <w:color w:val="B52058"/>
        </w:rPr>
        <w:t>Safety</w:t>
      </w:r>
    </w:p>
    <w:p w14:paraId="1C4D468C" w14:textId="77777777" w:rsidR="00D52341" w:rsidRDefault="00292125">
      <w:pPr>
        <w:pStyle w:val="BodyText"/>
        <w:spacing w:before="128" w:line="247" w:lineRule="auto"/>
        <w:ind w:left="120"/>
      </w:pPr>
      <w:r>
        <w:rPr>
          <w:color w:val="3B3B3A"/>
          <w:w w:val="90"/>
        </w:rPr>
        <w:t>The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post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holder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has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a responsibility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themselves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and others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relation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managing risk,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health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and safety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  <w:w w:val="95"/>
        </w:rPr>
        <w:t>and will be required to work within the policies and procedures laid down by the company. Staff are</w:t>
      </w:r>
      <w:r>
        <w:rPr>
          <w:color w:val="3B3B3A"/>
          <w:spacing w:val="1"/>
          <w:w w:val="95"/>
        </w:rPr>
        <w:t xml:space="preserve"> </w:t>
      </w:r>
      <w:r>
        <w:rPr>
          <w:color w:val="3B3B3A"/>
          <w:w w:val="90"/>
        </w:rPr>
        <w:t>required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observe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Hygiene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Code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demonstrate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good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infection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control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hand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hygiene.</w:t>
      </w:r>
    </w:p>
    <w:p w14:paraId="5B981B49" w14:textId="77777777" w:rsidR="00D52341" w:rsidRDefault="00292125">
      <w:pPr>
        <w:pStyle w:val="BodyText"/>
        <w:spacing w:before="167" w:line="249" w:lineRule="auto"/>
        <w:ind w:left="120" w:right="121"/>
      </w:pPr>
      <w:r>
        <w:rPr>
          <w:color w:val="3B3B3A"/>
          <w:w w:val="90"/>
        </w:rPr>
        <w:t>Employees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must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aware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responsibilities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placed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on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them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by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Health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&amp;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Safety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at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Work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Act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(1974)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ensure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agreed</w:t>
      </w:r>
      <w:r>
        <w:rPr>
          <w:color w:val="3B3B3A"/>
          <w:spacing w:val="11"/>
          <w:w w:val="90"/>
        </w:rPr>
        <w:t xml:space="preserve"> </w:t>
      </w:r>
      <w:r>
        <w:rPr>
          <w:color w:val="3B3B3A"/>
          <w:w w:val="90"/>
        </w:rPr>
        <w:t>safety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procedures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carried</w:t>
      </w:r>
      <w:r>
        <w:rPr>
          <w:color w:val="3B3B3A"/>
          <w:spacing w:val="11"/>
          <w:w w:val="90"/>
        </w:rPr>
        <w:t xml:space="preserve"> </w:t>
      </w:r>
      <w:r>
        <w:rPr>
          <w:color w:val="3B3B3A"/>
          <w:w w:val="90"/>
        </w:rPr>
        <w:t>out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maintain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safe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environment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for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other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employees,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patients and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visitors.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It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essential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observe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strict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fire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security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precautions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at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times.</w:t>
      </w:r>
    </w:p>
    <w:p w14:paraId="755BA2B9" w14:textId="77777777" w:rsidR="00D52341" w:rsidRDefault="00292125">
      <w:pPr>
        <w:pStyle w:val="BodyText"/>
        <w:spacing w:before="157" w:line="247" w:lineRule="auto"/>
        <w:ind w:left="120" w:right="121"/>
      </w:pPr>
      <w:r>
        <w:rPr>
          <w:color w:val="3B3B3A"/>
          <w:spacing w:val="-1"/>
          <w:w w:val="90"/>
        </w:rPr>
        <w:t>All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spacing w:val="-1"/>
          <w:w w:val="90"/>
        </w:rPr>
        <w:t>staff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spacing w:val="-1"/>
          <w:w w:val="90"/>
        </w:rPr>
        <w:t>must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report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accidents,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incidents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near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misses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so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company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can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learn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from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them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54"/>
          <w:w w:val="90"/>
        </w:rPr>
        <w:t xml:space="preserve"> </w:t>
      </w:r>
      <w:r>
        <w:rPr>
          <w:color w:val="3B3B3A"/>
        </w:rPr>
        <w:t>improve</w:t>
      </w:r>
      <w:r>
        <w:rPr>
          <w:color w:val="3B3B3A"/>
          <w:spacing w:val="-1"/>
        </w:rPr>
        <w:t xml:space="preserve"> </w:t>
      </w:r>
      <w:r>
        <w:rPr>
          <w:color w:val="3B3B3A"/>
        </w:rPr>
        <w:t>safety.</w:t>
      </w:r>
    </w:p>
    <w:p w14:paraId="577E7FED" w14:textId="77777777" w:rsidR="00D52341" w:rsidRDefault="00D52341">
      <w:pPr>
        <w:pStyle w:val="BodyText"/>
        <w:rPr>
          <w:sz w:val="26"/>
        </w:rPr>
      </w:pPr>
    </w:p>
    <w:p w14:paraId="2AFE9685" w14:textId="77777777" w:rsidR="00D52341" w:rsidRDefault="00D52341">
      <w:pPr>
        <w:pStyle w:val="BodyText"/>
        <w:spacing w:before="3"/>
        <w:rPr>
          <w:sz w:val="29"/>
        </w:rPr>
      </w:pPr>
    </w:p>
    <w:p w14:paraId="03E1239E" w14:textId="77777777" w:rsidR="00D52341" w:rsidRDefault="00292125">
      <w:pPr>
        <w:pStyle w:val="Heading1"/>
      </w:pPr>
      <w:bookmarkStart w:id="13" w:name="Safeguarding_Children_and_Vulnerable_Adu"/>
      <w:bookmarkEnd w:id="13"/>
      <w:r>
        <w:rPr>
          <w:color w:val="B52058"/>
        </w:rPr>
        <w:t>Safeguarding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Children</w:t>
      </w:r>
      <w:r>
        <w:rPr>
          <w:color w:val="B52058"/>
          <w:spacing w:val="-8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8"/>
        </w:rPr>
        <w:t xml:space="preserve"> </w:t>
      </w:r>
      <w:r>
        <w:rPr>
          <w:color w:val="B52058"/>
        </w:rPr>
        <w:t>Vulnerable</w:t>
      </w:r>
      <w:r>
        <w:rPr>
          <w:color w:val="B52058"/>
          <w:spacing w:val="-5"/>
        </w:rPr>
        <w:t xml:space="preserve"> </w:t>
      </w:r>
      <w:r>
        <w:rPr>
          <w:color w:val="B52058"/>
        </w:rPr>
        <w:t>Adults</w:t>
      </w:r>
      <w:r>
        <w:rPr>
          <w:color w:val="B52058"/>
          <w:spacing w:val="-1"/>
        </w:rPr>
        <w:t xml:space="preserve"> </w:t>
      </w:r>
      <w:r>
        <w:rPr>
          <w:color w:val="B52058"/>
        </w:rPr>
        <w:t>Responsibility</w:t>
      </w:r>
    </w:p>
    <w:p w14:paraId="6F2019D2" w14:textId="77777777" w:rsidR="00D52341" w:rsidRDefault="00292125">
      <w:pPr>
        <w:pStyle w:val="BodyText"/>
        <w:spacing w:before="129" w:line="247" w:lineRule="auto"/>
        <w:ind w:left="120"/>
      </w:pPr>
      <w:r>
        <w:rPr>
          <w:color w:val="3B3B3A"/>
          <w:w w:val="90"/>
        </w:rPr>
        <w:t>We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committed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safeguarding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promoting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welfare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20"/>
          <w:w w:val="90"/>
        </w:rPr>
        <w:t xml:space="preserve"> </w:t>
      </w:r>
      <w:r>
        <w:rPr>
          <w:color w:val="3B3B3A"/>
          <w:w w:val="90"/>
        </w:rPr>
        <w:t>children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7"/>
          <w:w w:val="90"/>
        </w:rPr>
        <w:t xml:space="preserve"> </w:t>
      </w:r>
      <w:r>
        <w:rPr>
          <w:color w:val="3B3B3A"/>
          <w:w w:val="90"/>
        </w:rPr>
        <w:t>adults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at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risk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harm</w:t>
      </w:r>
      <w:r>
        <w:rPr>
          <w:color w:val="3B3B3A"/>
          <w:spacing w:val="15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</w:rPr>
        <w:t>expects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all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employees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share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this</w:t>
      </w:r>
      <w:r>
        <w:rPr>
          <w:color w:val="3B3B3A"/>
          <w:spacing w:val="-10"/>
        </w:rPr>
        <w:t xml:space="preserve"> </w:t>
      </w:r>
      <w:r>
        <w:rPr>
          <w:color w:val="3B3B3A"/>
        </w:rPr>
        <w:t>commitment.</w:t>
      </w:r>
    </w:p>
    <w:p w14:paraId="3D8B7AAF" w14:textId="77777777" w:rsidR="00D52341" w:rsidRDefault="00D52341">
      <w:pPr>
        <w:pStyle w:val="BodyText"/>
        <w:rPr>
          <w:sz w:val="26"/>
        </w:rPr>
      </w:pPr>
    </w:p>
    <w:p w14:paraId="2AEE6CE8" w14:textId="77777777" w:rsidR="00D52341" w:rsidRDefault="00D52341">
      <w:pPr>
        <w:pStyle w:val="BodyText"/>
        <w:spacing w:before="2"/>
        <w:rPr>
          <w:sz w:val="29"/>
        </w:rPr>
      </w:pPr>
    </w:p>
    <w:p w14:paraId="17D4D840" w14:textId="77777777" w:rsidR="00D52341" w:rsidRDefault="00292125">
      <w:pPr>
        <w:pStyle w:val="Heading1"/>
        <w:spacing w:before="1"/>
      </w:pPr>
      <w:bookmarkStart w:id="14" w:name="Medicines_Management_Responsibility"/>
      <w:bookmarkEnd w:id="14"/>
      <w:r>
        <w:rPr>
          <w:color w:val="B52058"/>
        </w:rPr>
        <w:t>Medicines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Management</w:t>
      </w:r>
      <w:r>
        <w:rPr>
          <w:color w:val="B52058"/>
          <w:spacing w:val="-6"/>
        </w:rPr>
        <w:t xml:space="preserve"> </w:t>
      </w:r>
      <w:r>
        <w:rPr>
          <w:color w:val="B52058"/>
        </w:rPr>
        <w:t>Responsibility</w:t>
      </w:r>
    </w:p>
    <w:p w14:paraId="5B78CC2A" w14:textId="77777777" w:rsidR="00D52341" w:rsidRDefault="00292125">
      <w:pPr>
        <w:pStyle w:val="Heading2"/>
      </w:pPr>
      <w:bookmarkStart w:id="15" w:name="Nursing_or_registered_healthcare_profess"/>
      <w:bookmarkEnd w:id="15"/>
      <w:r>
        <w:rPr>
          <w:color w:val="3B3B3A"/>
        </w:rPr>
        <w:t>Nursing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or</w:t>
      </w:r>
      <w:r>
        <w:rPr>
          <w:color w:val="3B3B3A"/>
          <w:spacing w:val="-9"/>
        </w:rPr>
        <w:t xml:space="preserve"> </w:t>
      </w:r>
      <w:r>
        <w:rPr>
          <w:color w:val="3B3B3A"/>
        </w:rPr>
        <w:t>registered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healthcare</w:t>
      </w:r>
      <w:r>
        <w:rPr>
          <w:color w:val="3B3B3A"/>
          <w:spacing w:val="-9"/>
        </w:rPr>
        <w:t xml:space="preserve"> </w:t>
      </w:r>
      <w:r>
        <w:rPr>
          <w:color w:val="3B3B3A"/>
        </w:rPr>
        <w:t>professionals</w:t>
      </w:r>
    </w:p>
    <w:p w14:paraId="443D5AF2" w14:textId="77777777" w:rsidR="00D52341" w:rsidRDefault="00292125">
      <w:pPr>
        <w:pStyle w:val="BodyText"/>
        <w:spacing w:before="125"/>
        <w:ind w:left="120"/>
      </w:pPr>
      <w:r>
        <w:rPr>
          <w:color w:val="3B3B3A"/>
          <w:w w:val="90"/>
        </w:rPr>
        <w:t>Undertake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aspects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medicines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management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related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activities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accordance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within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company’s</w:t>
      </w:r>
    </w:p>
    <w:p w14:paraId="00D6E124" w14:textId="77777777" w:rsidR="00D52341" w:rsidRDefault="00292125">
      <w:pPr>
        <w:pStyle w:val="BodyText"/>
        <w:spacing w:before="13"/>
        <w:ind w:left="120"/>
      </w:pPr>
      <w:r>
        <w:rPr>
          <w:color w:val="3B3B3A"/>
          <w:w w:val="90"/>
        </w:rPr>
        <w:t>medicines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policies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ensure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safe,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legal and appropriate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use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medicines.</w:t>
      </w:r>
    </w:p>
    <w:p w14:paraId="4E87D2C8" w14:textId="77777777" w:rsidR="00D52341" w:rsidRDefault="00292125">
      <w:pPr>
        <w:pStyle w:val="Heading2"/>
      </w:pPr>
      <w:bookmarkStart w:id="16" w:name="Skilled_non-registered_staff"/>
      <w:bookmarkEnd w:id="16"/>
      <w:r>
        <w:rPr>
          <w:color w:val="3B3B3A"/>
        </w:rPr>
        <w:t>Skilled</w:t>
      </w:r>
      <w:r>
        <w:rPr>
          <w:color w:val="3B3B3A"/>
          <w:spacing w:val="-6"/>
        </w:rPr>
        <w:t xml:space="preserve"> </w:t>
      </w:r>
      <w:r>
        <w:rPr>
          <w:color w:val="3B3B3A"/>
        </w:rPr>
        <w:t>non-registered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staff</w:t>
      </w:r>
    </w:p>
    <w:p w14:paraId="4BAE1F0B" w14:textId="77777777" w:rsidR="00D52341" w:rsidRDefault="00292125">
      <w:pPr>
        <w:pStyle w:val="BodyText"/>
        <w:spacing w:before="125"/>
        <w:ind w:left="120"/>
      </w:pPr>
      <w:r>
        <w:rPr>
          <w:color w:val="3B3B3A"/>
          <w:w w:val="90"/>
        </w:rPr>
        <w:t>Undertake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aspects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medicines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management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related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activities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accordance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company’s</w:t>
      </w:r>
    </w:p>
    <w:p w14:paraId="71E9CCDF" w14:textId="77777777" w:rsidR="00D52341" w:rsidRDefault="00292125">
      <w:pPr>
        <w:pStyle w:val="BodyText"/>
        <w:spacing w:before="13"/>
        <w:ind w:left="120"/>
      </w:pPr>
      <w:r>
        <w:rPr>
          <w:color w:val="3B3B3A"/>
          <w:w w:val="90"/>
        </w:rPr>
        <w:t>medicines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policy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where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appropriate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training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has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been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given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and competencies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have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been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achieved.</w:t>
      </w:r>
    </w:p>
    <w:p w14:paraId="31658C16" w14:textId="77777777" w:rsidR="00D52341" w:rsidRDefault="00292125">
      <w:pPr>
        <w:pStyle w:val="Heading1"/>
        <w:spacing w:before="189"/>
      </w:pPr>
      <w:bookmarkStart w:id="17" w:name="Policies_and_Procedures"/>
      <w:bookmarkEnd w:id="17"/>
      <w:r>
        <w:rPr>
          <w:color w:val="B52058"/>
        </w:rPr>
        <w:t>Policies</w:t>
      </w:r>
      <w:r>
        <w:rPr>
          <w:color w:val="B52058"/>
          <w:spacing w:val="-3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4"/>
        </w:rPr>
        <w:t xml:space="preserve"> </w:t>
      </w:r>
      <w:r>
        <w:rPr>
          <w:color w:val="B52058"/>
        </w:rPr>
        <w:t>Procedures</w:t>
      </w:r>
    </w:p>
    <w:p w14:paraId="1FBBF240" w14:textId="77777777" w:rsidR="00D52341" w:rsidRDefault="00292125">
      <w:pPr>
        <w:pStyle w:val="BodyText"/>
        <w:spacing w:before="128" w:line="247" w:lineRule="auto"/>
        <w:ind w:left="120"/>
      </w:pPr>
      <w:r>
        <w:rPr>
          <w:color w:val="3B3B3A"/>
          <w:w w:val="85"/>
        </w:rPr>
        <w:t>All</w:t>
      </w:r>
      <w:r>
        <w:rPr>
          <w:color w:val="3B3B3A"/>
          <w:spacing w:val="27"/>
          <w:w w:val="85"/>
        </w:rPr>
        <w:t xml:space="preserve"> </w:t>
      </w:r>
      <w:r>
        <w:rPr>
          <w:color w:val="3B3B3A"/>
          <w:w w:val="85"/>
        </w:rPr>
        <w:t>colleagues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must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comply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with</w:t>
      </w:r>
      <w:r>
        <w:rPr>
          <w:color w:val="3B3B3A"/>
          <w:spacing w:val="24"/>
          <w:w w:val="85"/>
        </w:rPr>
        <w:t xml:space="preserve"> </w:t>
      </w:r>
      <w:r>
        <w:rPr>
          <w:color w:val="3B3B3A"/>
          <w:w w:val="85"/>
        </w:rPr>
        <w:t>the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Company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Policies</w:t>
      </w:r>
      <w:r>
        <w:rPr>
          <w:color w:val="3B3B3A"/>
          <w:spacing w:val="19"/>
          <w:w w:val="85"/>
        </w:rPr>
        <w:t xml:space="preserve"> </w:t>
      </w:r>
      <w:r>
        <w:rPr>
          <w:color w:val="3B3B3A"/>
          <w:w w:val="85"/>
        </w:rPr>
        <w:t>and</w:t>
      </w:r>
      <w:r>
        <w:rPr>
          <w:color w:val="3B3B3A"/>
          <w:spacing w:val="27"/>
          <w:w w:val="85"/>
        </w:rPr>
        <w:t xml:space="preserve"> </w:t>
      </w:r>
      <w:r>
        <w:rPr>
          <w:color w:val="3B3B3A"/>
          <w:w w:val="85"/>
        </w:rPr>
        <w:t>Procedures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which</w:t>
      </w:r>
      <w:r>
        <w:rPr>
          <w:color w:val="3B3B3A"/>
          <w:spacing w:val="19"/>
          <w:w w:val="85"/>
        </w:rPr>
        <w:t xml:space="preserve"> </w:t>
      </w:r>
      <w:r>
        <w:rPr>
          <w:color w:val="3B3B3A"/>
          <w:w w:val="85"/>
        </w:rPr>
        <w:t>can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be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found</w:t>
      </w:r>
      <w:r>
        <w:rPr>
          <w:color w:val="3B3B3A"/>
          <w:spacing w:val="27"/>
          <w:w w:val="85"/>
        </w:rPr>
        <w:t xml:space="preserve"> </w:t>
      </w:r>
      <w:r>
        <w:rPr>
          <w:color w:val="3B3B3A"/>
          <w:w w:val="85"/>
        </w:rPr>
        <w:t>on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the</w:t>
      </w:r>
      <w:r>
        <w:rPr>
          <w:color w:val="3B3B3A"/>
          <w:spacing w:val="25"/>
          <w:w w:val="85"/>
        </w:rPr>
        <w:t xml:space="preserve"> </w:t>
      </w:r>
      <w:r>
        <w:rPr>
          <w:color w:val="3B3B3A"/>
          <w:w w:val="85"/>
        </w:rPr>
        <w:t>company</w:t>
      </w:r>
      <w:r>
        <w:rPr>
          <w:color w:val="3B3B3A"/>
          <w:spacing w:val="-51"/>
          <w:w w:val="85"/>
        </w:rPr>
        <w:t xml:space="preserve"> </w:t>
      </w:r>
      <w:r>
        <w:rPr>
          <w:color w:val="3B3B3A"/>
        </w:rPr>
        <w:t>intranet.</w:t>
      </w:r>
    </w:p>
    <w:p w14:paraId="084934F4" w14:textId="77777777" w:rsidR="00D52341" w:rsidRDefault="00292125">
      <w:pPr>
        <w:pStyle w:val="Heading1"/>
        <w:spacing w:before="185"/>
      </w:pPr>
      <w:bookmarkStart w:id="18" w:name="General"/>
      <w:bookmarkEnd w:id="18"/>
      <w:r>
        <w:rPr>
          <w:color w:val="B52058"/>
        </w:rPr>
        <w:t>General</w:t>
      </w:r>
    </w:p>
    <w:p w14:paraId="7B8134DA" w14:textId="77777777" w:rsidR="00D52341" w:rsidRDefault="00292125">
      <w:pPr>
        <w:pStyle w:val="BodyText"/>
        <w:spacing w:before="124" w:line="249" w:lineRule="auto"/>
        <w:ind w:left="120"/>
      </w:pPr>
      <w:r>
        <w:rPr>
          <w:color w:val="3B3B3A"/>
          <w:w w:val="90"/>
        </w:rPr>
        <w:t>We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committed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serving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community.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aim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make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services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exemplary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both clinical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operational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aspects.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show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leadership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in identifying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healthcare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needs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can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respond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54"/>
          <w:w w:val="90"/>
        </w:rPr>
        <w:t xml:space="preserve"> </w:t>
      </w:r>
      <w:r>
        <w:rPr>
          <w:color w:val="3B3B3A"/>
        </w:rPr>
        <w:t>determining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the</w:t>
      </w:r>
      <w:r>
        <w:rPr>
          <w:color w:val="3B3B3A"/>
          <w:spacing w:val="-4"/>
        </w:rPr>
        <w:t xml:space="preserve"> </w:t>
      </w:r>
      <w:r>
        <w:rPr>
          <w:color w:val="3B3B3A"/>
        </w:rPr>
        <w:t>most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cost-effective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way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5"/>
        </w:rPr>
        <w:t xml:space="preserve"> </w:t>
      </w:r>
      <w:r>
        <w:rPr>
          <w:color w:val="3B3B3A"/>
        </w:rPr>
        <w:t>doing</w:t>
      </w:r>
      <w:r>
        <w:rPr>
          <w:color w:val="3B3B3A"/>
          <w:spacing w:val="-3"/>
        </w:rPr>
        <w:t xml:space="preserve"> </w:t>
      </w:r>
      <w:r>
        <w:rPr>
          <w:color w:val="3B3B3A"/>
        </w:rPr>
        <w:t>so.</w:t>
      </w:r>
    </w:p>
    <w:p w14:paraId="26D58296" w14:textId="77777777" w:rsidR="00D52341" w:rsidRDefault="00292125">
      <w:pPr>
        <w:pStyle w:val="BodyText"/>
        <w:spacing w:before="163" w:line="247" w:lineRule="auto"/>
        <w:ind w:left="120" w:right="298"/>
      </w:pPr>
      <w:r>
        <w:rPr>
          <w:color w:val="3B3B3A"/>
          <w:w w:val="90"/>
        </w:rPr>
        <w:t>We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recruit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competent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staff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support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maintaining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extending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their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skills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4"/>
          <w:w w:val="90"/>
        </w:rPr>
        <w:t xml:space="preserve"> </w:t>
      </w:r>
      <w:r>
        <w:rPr>
          <w:color w:val="3B3B3A"/>
          <w:w w:val="90"/>
        </w:rPr>
        <w:t>accordance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needs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people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serve.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5"/>
          <w:w w:val="90"/>
        </w:rPr>
        <w:t xml:space="preserve"> </w:t>
      </w:r>
      <w:proofErr w:type="spellStart"/>
      <w:r>
        <w:rPr>
          <w:color w:val="3B3B3A"/>
          <w:w w:val="90"/>
        </w:rPr>
        <w:t>recognise</w:t>
      </w:r>
      <w:proofErr w:type="spellEnd"/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commitment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from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staff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meeting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needs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our</w:t>
      </w:r>
      <w:r>
        <w:rPr>
          <w:color w:val="3B3B3A"/>
          <w:spacing w:val="-55"/>
          <w:w w:val="90"/>
        </w:rPr>
        <w:t xml:space="preserve"> </w:t>
      </w:r>
      <w:r>
        <w:rPr>
          <w:color w:val="3B3B3A"/>
        </w:rPr>
        <w:t>patients.</w:t>
      </w:r>
    </w:p>
    <w:p w14:paraId="67FF83D7" w14:textId="77777777" w:rsidR="00D52341" w:rsidRDefault="00D52341">
      <w:pPr>
        <w:spacing w:line="247" w:lineRule="auto"/>
        <w:sectPr w:rsidR="00D52341">
          <w:pgSz w:w="11910" w:h="16840"/>
          <w:pgMar w:top="1860" w:right="620" w:bottom="1500" w:left="600" w:header="589" w:footer="1317" w:gutter="0"/>
          <w:cols w:space="720"/>
        </w:sectPr>
      </w:pPr>
    </w:p>
    <w:p w14:paraId="5071B6A8" w14:textId="77777777" w:rsidR="00D52341" w:rsidRDefault="00D52341">
      <w:pPr>
        <w:pStyle w:val="BodyText"/>
        <w:rPr>
          <w:sz w:val="20"/>
        </w:rPr>
      </w:pPr>
    </w:p>
    <w:p w14:paraId="357925EC" w14:textId="77777777" w:rsidR="00D52341" w:rsidRDefault="00D52341">
      <w:pPr>
        <w:pStyle w:val="BodyText"/>
        <w:rPr>
          <w:sz w:val="20"/>
        </w:rPr>
      </w:pPr>
    </w:p>
    <w:p w14:paraId="03B08EE1" w14:textId="77777777" w:rsidR="00D52341" w:rsidRDefault="00292125">
      <w:pPr>
        <w:pStyle w:val="BodyText"/>
        <w:spacing w:before="211"/>
        <w:ind w:left="120"/>
      </w:pPr>
      <w:r>
        <w:rPr>
          <w:color w:val="3B3B3A"/>
          <w:w w:val="90"/>
        </w:rPr>
        <w:t>The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company</w:t>
      </w:r>
      <w:r>
        <w:rPr>
          <w:color w:val="3B3B3A"/>
          <w:spacing w:val="-7"/>
          <w:w w:val="90"/>
        </w:rPr>
        <w:t xml:space="preserve"> </w:t>
      </w:r>
      <w:proofErr w:type="spellStart"/>
      <w:r>
        <w:rPr>
          <w:color w:val="3B3B3A"/>
          <w:w w:val="90"/>
        </w:rPr>
        <w:t>recognises</w:t>
      </w:r>
      <w:proofErr w:type="spellEnd"/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“non-smoking”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policy.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Employees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not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able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smoke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anywhere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within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the</w:t>
      </w:r>
    </w:p>
    <w:p w14:paraId="2765ED6F" w14:textId="77777777" w:rsidR="00D52341" w:rsidRDefault="00292125">
      <w:pPr>
        <w:pStyle w:val="BodyText"/>
        <w:spacing w:before="8"/>
        <w:ind w:left="120"/>
      </w:pPr>
      <w:r>
        <w:rPr>
          <w:color w:val="3B3B3A"/>
          <w:w w:val="85"/>
        </w:rPr>
        <w:t>premises</w:t>
      </w:r>
      <w:r>
        <w:rPr>
          <w:color w:val="3B3B3A"/>
          <w:spacing w:val="18"/>
          <w:w w:val="85"/>
        </w:rPr>
        <w:t xml:space="preserve"> </w:t>
      </w:r>
      <w:r>
        <w:rPr>
          <w:color w:val="3B3B3A"/>
          <w:w w:val="85"/>
        </w:rPr>
        <w:t>or</w:t>
      </w:r>
      <w:r>
        <w:rPr>
          <w:color w:val="3B3B3A"/>
          <w:spacing w:val="19"/>
          <w:w w:val="85"/>
        </w:rPr>
        <w:t xml:space="preserve"> </w:t>
      </w:r>
      <w:r>
        <w:rPr>
          <w:color w:val="3B3B3A"/>
          <w:w w:val="85"/>
        </w:rPr>
        <w:t>when</w:t>
      </w:r>
      <w:r>
        <w:rPr>
          <w:color w:val="3B3B3A"/>
          <w:spacing w:val="18"/>
          <w:w w:val="85"/>
        </w:rPr>
        <w:t xml:space="preserve"> </w:t>
      </w:r>
      <w:r>
        <w:rPr>
          <w:color w:val="3B3B3A"/>
          <w:w w:val="85"/>
        </w:rPr>
        <w:t>outside</w:t>
      </w:r>
      <w:r>
        <w:rPr>
          <w:color w:val="3B3B3A"/>
          <w:spacing w:val="19"/>
          <w:w w:val="85"/>
        </w:rPr>
        <w:t xml:space="preserve"> </w:t>
      </w:r>
      <w:r>
        <w:rPr>
          <w:color w:val="3B3B3A"/>
          <w:w w:val="85"/>
        </w:rPr>
        <w:t>on</w:t>
      </w:r>
      <w:r>
        <w:rPr>
          <w:color w:val="3B3B3A"/>
          <w:spacing w:val="19"/>
          <w:w w:val="85"/>
        </w:rPr>
        <w:t xml:space="preserve"> </w:t>
      </w:r>
      <w:r>
        <w:rPr>
          <w:color w:val="3B3B3A"/>
          <w:w w:val="85"/>
        </w:rPr>
        <w:t>official</w:t>
      </w:r>
      <w:r>
        <w:rPr>
          <w:color w:val="3B3B3A"/>
          <w:spacing w:val="21"/>
          <w:w w:val="85"/>
        </w:rPr>
        <w:t xml:space="preserve"> </w:t>
      </w:r>
      <w:r>
        <w:rPr>
          <w:color w:val="3B3B3A"/>
          <w:w w:val="85"/>
        </w:rPr>
        <w:t>business.</w:t>
      </w:r>
    </w:p>
    <w:p w14:paraId="0C528ECC" w14:textId="77777777" w:rsidR="00D52341" w:rsidRDefault="00292125">
      <w:pPr>
        <w:pStyle w:val="Heading1"/>
        <w:spacing w:before="193"/>
      </w:pPr>
      <w:bookmarkStart w:id="19" w:name="Equal_Opportunities"/>
      <w:bookmarkEnd w:id="19"/>
      <w:r>
        <w:rPr>
          <w:color w:val="B52058"/>
        </w:rPr>
        <w:t>Equal</w:t>
      </w:r>
      <w:r>
        <w:rPr>
          <w:color w:val="B52058"/>
          <w:spacing w:val="-14"/>
        </w:rPr>
        <w:t xml:space="preserve"> </w:t>
      </w:r>
      <w:r>
        <w:rPr>
          <w:color w:val="B52058"/>
        </w:rPr>
        <w:t>Opportunities</w:t>
      </w:r>
    </w:p>
    <w:p w14:paraId="563CE8EC" w14:textId="77777777" w:rsidR="00D52341" w:rsidRDefault="00292125">
      <w:pPr>
        <w:pStyle w:val="BodyText"/>
        <w:spacing w:before="129" w:line="249" w:lineRule="auto"/>
        <w:ind w:left="120" w:right="121"/>
      </w:pPr>
      <w:r>
        <w:rPr>
          <w:color w:val="3B3B3A"/>
          <w:w w:val="90"/>
        </w:rPr>
        <w:t>It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company’s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intention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employer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choice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ensure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no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job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applicants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employees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-54"/>
          <w:w w:val="90"/>
        </w:rPr>
        <w:t xml:space="preserve"> </w:t>
      </w:r>
      <w:r>
        <w:rPr>
          <w:color w:val="3B3B3A"/>
          <w:w w:val="90"/>
        </w:rPr>
        <w:t>unfairly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disadvantaged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on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grounds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3"/>
          <w:w w:val="90"/>
        </w:rPr>
        <w:t xml:space="preserve"> </w:t>
      </w:r>
      <w:r>
        <w:rPr>
          <w:color w:val="3B3B3A"/>
          <w:w w:val="90"/>
        </w:rPr>
        <w:t>gender,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disability,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race,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ethnic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origin,</w:t>
      </w:r>
      <w:r>
        <w:rPr>
          <w:color w:val="3B3B3A"/>
          <w:spacing w:val="10"/>
          <w:w w:val="90"/>
        </w:rPr>
        <w:t xml:space="preserve"> </w:t>
      </w:r>
      <w:proofErr w:type="spellStart"/>
      <w:r>
        <w:rPr>
          <w:color w:val="3B3B3A"/>
          <w:w w:val="90"/>
        </w:rPr>
        <w:t>colour</w:t>
      </w:r>
      <w:proofErr w:type="spellEnd"/>
      <w:r>
        <w:rPr>
          <w:color w:val="3B3B3A"/>
          <w:w w:val="90"/>
        </w:rPr>
        <w:t>,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age,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sexual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orientation,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religion</w:t>
      </w:r>
      <w:r>
        <w:rPr>
          <w:color w:val="3B3B3A"/>
          <w:spacing w:val="9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belief,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trade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union</w:t>
      </w:r>
      <w:r>
        <w:rPr>
          <w:color w:val="3B3B3A"/>
          <w:spacing w:val="14"/>
          <w:w w:val="90"/>
        </w:rPr>
        <w:t xml:space="preserve"> </w:t>
      </w:r>
      <w:r>
        <w:rPr>
          <w:color w:val="3B3B3A"/>
          <w:w w:val="90"/>
        </w:rPr>
        <w:t>membership</w:t>
      </w:r>
      <w:r>
        <w:rPr>
          <w:color w:val="3B3B3A"/>
          <w:spacing w:val="12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any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other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factors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5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not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relevant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10"/>
          <w:w w:val="90"/>
        </w:rPr>
        <w:t xml:space="preserve"> </w:t>
      </w:r>
      <w:r>
        <w:rPr>
          <w:color w:val="3B3B3A"/>
          <w:w w:val="90"/>
        </w:rPr>
        <w:t>their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capability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potential.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this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end,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company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has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Equality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Diversity</w:t>
      </w:r>
      <w:r>
        <w:rPr>
          <w:color w:val="3B3B3A"/>
          <w:spacing w:val="7"/>
          <w:w w:val="90"/>
        </w:rPr>
        <w:t xml:space="preserve"> </w:t>
      </w:r>
      <w:r>
        <w:rPr>
          <w:color w:val="3B3B3A"/>
          <w:w w:val="90"/>
        </w:rPr>
        <w:t>policy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8"/>
          <w:w w:val="90"/>
        </w:rPr>
        <w:t xml:space="preserve"> </w:t>
      </w:r>
      <w:r>
        <w:rPr>
          <w:color w:val="3B3B3A"/>
          <w:w w:val="90"/>
        </w:rPr>
        <w:t>it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6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</w:rPr>
        <w:t>responsibility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of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each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employee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contribute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to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its</w:t>
      </w:r>
      <w:r>
        <w:rPr>
          <w:color w:val="3B3B3A"/>
          <w:spacing w:val="-8"/>
        </w:rPr>
        <w:t xml:space="preserve"> </w:t>
      </w:r>
      <w:r>
        <w:rPr>
          <w:color w:val="3B3B3A"/>
        </w:rPr>
        <w:t>success.</w:t>
      </w:r>
    </w:p>
    <w:p w14:paraId="79C08424" w14:textId="77777777" w:rsidR="00D52341" w:rsidRDefault="00292125">
      <w:pPr>
        <w:pStyle w:val="Heading1"/>
        <w:spacing w:before="177"/>
      </w:pPr>
      <w:bookmarkStart w:id="20" w:name="Flexibility_Statement"/>
      <w:bookmarkEnd w:id="20"/>
      <w:r>
        <w:rPr>
          <w:color w:val="B52058"/>
        </w:rPr>
        <w:t>Flexibility</w:t>
      </w:r>
      <w:r>
        <w:rPr>
          <w:color w:val="B52058"/>
          <w:spacing w:val="-8"/>
        </w:rPr>
        <w:t xml:space="preserve"> </w:t>
      </w:r>
      <w:r>
        <w:rPr>
          <w:color w:val="B52058"/>
        </w:rPr>
        <w:t>Statement</w:t>
      </w:r>
    </w:p>
    <w:p w14:paraId="699A542F" w14:textId="77777777" w:rsidR="00D52341" w:rsidRDefault="00292125">
      <w:pPr>
        <w:pStyle w:val="BodyText"/>
        <w:spacing w:before="124" w:line="252" w:lineRule="auto"/>
        <w:ind w:left="120"/>
      </w:pPr>
      <w:r>
        <w:rPr>
          <w:color w:val="3B3B3A"/>
          <w:w w:val="90"/>
        </w:rPr>
        <w:t>This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job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description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not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exhaustive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may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change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as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post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develops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changes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align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service</w:t>
      </w:r>
      <w:r>
        <w:rPr>
          <w:color w:val="3B3B3A"/>
          <w:spacing w:val="-54"/>
          <w:w w:val="90"/>
        </w:rPr>
        <w:t xml:space="preserve"> </w:t>
      </w:r>
      <w:r>
        <w:rPr>
          <w:color w:val="3B3B3A"/>
          <w:w w:val="90"/>
        </w:rPr>
        <w:t>needs.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Any such changes</w:t>
      </w:r>
      <w:r>
        <w:rPr>
          <w:color w:val="3B3B3A"/>
          <w:spacing w:val="1"/>
          <w:w w:val="90"/>
        </w:rPr>
        <w:t xml:space="preserve"> </w:t>
      </w:r>
      <w:r>
        <w:rPr>
          <w:color w:val="3B3B3A"/>
          <w:w w:val="90"/>
        </w:rPr>
        <w:t>will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be discussed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directly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between the post holder and</w:t>
      </w:r>
      <w:r>
        <w:rPr>
          <w:color w:val="3B3B3A"/>
          <w:spacing w:val="2"/>
          <w:w w:val="90"/>
        </w:rPr>
        <w:t xml:space="preserve"> </w:t>
      </w:r>
      <w:r>
        <w:rPr>
          <w:color w:val="3B3B3A"/>
          <w:w w:val="90"/>
        </w:rPr>
        <w:t>their line manager.</w:t>
      </w:r>
    </w:p>
    <w:p w14:paraId="609C79B2" w14:textId="77777777" w:rsidR="00D52341" w:rsidRDefault="00D52341">
      <w:pPr>
        <w:spacing w:line="252" w:lineRule="auto"/>
        <w:sectPr w:rsidR="00D52341">
          <w:pgSz w:w="11910" w:h="16840"/>
          <w:pgMar w:top="1860" w:right="620" w:bottom="1500" w:left="600" w:header="589" w:footer="1317" w:gutter="0"/>
          <w:cols w:space="720"/>
        </w:sectPr>
      </w:pPr>
    </w:p>
    <w:p w14:paraId="6DF58DB5" w14:textId="77777777" w:rsidR="00D52341" w:rsidRDefault="00D52341">
      <w:pPr>
        <w:pStyle w:val="BodyText"/>
        <w:rPr>
          <w:sz w:val="20"/>
        </w:rPr>
      </w:pPr>
    </w:p>
    <w:p w14:paraId="004A561D" w14:textId="77777777" w:rsidR="00D52341" w:rsidRDefault="00D52341">
      <w:pPr>
        <w:pStyle w:val="BodyText"/>
        <w:rPr>
          <w:sz w:val="20"/>
        </w:rPr>
      </w:pPr>
    </w:p>
    <w:p w14:paraId="3ED645AA" w14:textId="77777777" w:rsidR="00D52341" w:rsidRDefault="00D52341">
      <w:pPr>
        <w:pStyle w:val="BodyText"/>
        <w:rPr>
          <w:sz w:val="20"/>
        </w:rPr>
      </w:pPr>
    </w:p>
    <w:p w14:paraId="3D3B6E44" w14:textId="77777777" w:rsidR="00D52341" w:rsidRDefault="00D52341">
      <w:pPr>
        <w:pStyle w:val="BodyText"/>
        <w:rPr>
          <w:sz w:val="20"/>
        </w:rPr>
      </w:pPr>
    </w:p>
    <w:p w14:paraId="2C01F0F5" w14:textId="77777777" w:rsidR="00D52341" w:rsidRDefault="00D52341">
      <w:pPr>
        <w:pStyle w:val="BodyText"/>
        <w:rPr>
          <w:sz w:val="20"/>
        </w:rPr>
      </w:pPr>
    </w:p>
    <w:p w14:paraId="6185C111" w14:textId="77777777" w:rsidR="00D52341" w:rsidRDefault="00D52341">
      <w:pPr>
        <w:pStyle w:val="BodyText"/>
        <w:rPr>
          <w:sz w:val="20"/>
        </w:rPr>
      </w:pPr>
    </w:p>
    <w:p w14:paraId="634C8FC0" w14:textId="77777777" w:rsidR="00D52341" w:rsidRDefault="00D52341">
      <w:pPr>
        <w:pStyle w:val="BodyText"/>
        <w:rPr>
          <w:sz w:val="20"/>
        </w:rPr>
      </w:pPr>
    </w:p>
    <w:p w14:paraId="0B33AC25" w14:textId="77777777" w:rsidR="00D52341" w:rsidRDefault="00D52341">
      <w:pPr>
        <w:pStyle w:val="BodyText"/>
        <w:rPr>
          <w:sz w:val="20"/>
        </w:rPr>
      </w:pPr>
    </w:p>
    <w:p w14:paraId="585FB06D" w14:textId="77777777" w:rsidR="00D52341" w:rsidRDefault="00D52341">
      <w:pPr>
        <w:pStyle w:val="BodyText"/>
        <w:rPr>
          <w:sz w:val="20"/>
        </w:rPr>
      </w:pPr>
    </w:p>
    <w:p w14:paraId="6A002D25" w14:textId="77777777" w:rsidR="00D52341" w:rsidRDefault="00D52341">
      <w:pPr>
        <w:pStyle w:val="BodyText"/>
        <w:rPr>
          <w:sz w:val="20"/>
        </w:rPr>
      </w:pPr>
    </w:p>
    <w:p w14:paraId="23D0E5B2" w14:textId="77777777" w:rsidR="00D52341" w:rsidRDefault="00D52341">
      <w:pPr>
        <w:pStyle w:val="BodyText"/>
        <w:rPr>
          <w:sz w:val="20"/>
        </w:rPr>
      </w:pPr>
    </w:p>
    <w:p w14:paraId="20089DCE" w14:textId="77777777" w:rsidR="00D52341" w:rsidRDefault="00D52341">
      <w:pPr>
        <w:pStyle w:val="BodyText"/>
        <w:rPr>
          <w:sz w:val="20"/>
        </w:rPr>
      </w:pPr>
    </w:p>
    <w:p w14:paraId="059AADE6" w14:textId="77777777" w:rsidR="00D52341" w:rsidRDefault="00D52341">
      <w:pPr>
        <w:pStyle w:val="BodyText"/>
        <w:rPr>
          <w:sz w:val="20"/>
        </w:rPr>
      </w:pPr>
    </w:p>
    <w:p w14:paraId="1A0DFDAA" w14:textId="77777777" w:rsidR="00D52341" w:rsidRDefault="00D52341">
      <w:pPr>
        <w:pStyle w:val="BodyText"/>
        <w:rPr>
          <w:sz w:val="20"/>
        </w:rPr>
      </w:pPr>
    </w:p>
    <w:p w14:paraId="25C92393" w14:textId="77777777" w:rsidR="00D52341" w:rsidRDefault="00D52341">
      <w:pPr>
        <w:pStyle w:val="BodyText"/>
        <w:rPr>
          <w:sz w:val="20"/>
        </w:rPr>
      </w:pPr>
    </w:p>
    <w:p w14:paraId="30667673" w14:textId="77777777" w:rsidR="00D52341" w:rsidRDefault="00D52341">
      <w:pPr>
        <w:pStyle w:val="BodyText"/>
        <w:rPr>
          <w:sz w:val="20"/>
        </w:rPr>
      </w:pPr>
    </w:p>
    <w:p w14:paraId="65DAEE85" w14:textId="77777777" w:rsidR="00D52341" w:rsidRDefault="00D52341">
      <w:pPr>
        <w:pStyle w:val="BodyText"/>
        <w:rPr>
          <w:sz w:val="20"/>
        </w:rPr>
      </w:pPr>
    </w:p>
    <w:p w14:paraId="1AFD4EDE" w14:textId="77777777" w:rsidR="00D52341" w:rsidRDefault="00D52341">
      <w:pPr>
        <w:pStyle w:val="BodyText"/>
        <w:rPr>
          <w:sz w:val="20"/>
        </w:rPr>
      </w:pPr>
    </w:p>
    <w:p w14:paraId="02C7595E" w14:textId="77777777" w:rsidR="00D52341" w:rsidRDefault="00D52341">
      <w:pPr>
        <w:pStyle w:val="BodyText"/>
        <w:rPr>
          <w:sz w:val="20"/>
        </w:rPr>
      </w:pPr>
    </w:p>
    <w:p w14:paraId="34BC1FE6" w14:textId="77777777" w:rsidR="00D52341" w:rsidRDefault="00D52341">
      <w:pPr>
        <w:pStyle w:val="BodyText"/>
        <w:rPr>
          <w:sz w:val="20"/>
        </w:rPr>
      </w:pPr>
    </w:p>
    <w:p w14:paraId="30208F9A" w14:textId="77777777" w:rsidR="00D52341" w:rsidRDefault="00D52341">
      <w:pPr>
        <w:pStyle w:val="BodyText"/>
        <w:rPr>
          <w:sz w:val="20"/>
        </w:rPr>
      </w:pPr>
    </w:p>
    <w:p w14:paraId="6C31D7A4" w14:textId="77777777" w:rsidR="00D52341" w:rsidRDefault="00D52341">
      <w:pPr>
        <w:pStyle w:val="BodyText"/>
        <w:rPr>
          <w:sz w:val="20"/>
        </w:rPr>
      </w:pPr>
    </w:p>
    <w:p w14:paraId="4F2AA078" w14:textId="77777777" w:rsidR="00D52341" w:rsidRDefault="00D52341">
      <w:pPr>
        <w:pStyle w:val="BodyText"/>
        <w:rPr>
          <w:sz w:val="20"/>
        </w:rPr>
      </w:pPr>
    </w:p>
    <w:p w14:paraId="315AF908" w14:textId="77777777" w:rsidR="00D52341" w:rsidRDefault="00D52341">
      <w:pPr>
        <w:pStyle w:val="BodyText"/>
        <w:rPr>
          <w:sz w:val="20"/>
        </w:rPr>
      </w:pPr>
    </w:p>
    <w:p w14:paraId="0A106ECB" w14:textId="77777777" w:rsidR="00D52341" w:rsidRDefault="00D52341">
      <w:pPr>
        <w:pStyle w:val="BodyText"/>
        <w:rPr>
          <w:sz w:val="20"/>
        </w:rPr>
      </w:pPr>
    </w:p>
    <w:p w14:paraId="33770EC7" w14:textId="77777777" w:rsidR="00D52341" w:rsidRDefault="00D52341">
      <w:pPr>
        <w:pStyle w:val="BodyText"/>
        <w:rPr>
          <w:sz w:val="20"/>
        </w:rPr>
      </w:pPr>
    </w:p>
    <w:p w14:paraId="797EC87F" w14:textId="77777777" w:rsidR="00D52341" w:rsidRDefault="00D52341">
      <w:pPr>
        <w:pStyle w:val="BodyText"/>
        <w:rPr>
          <w:sz w:val="20"/>
        </w:rPr>
      </w:pPr>
    </w:p>
    <w:p w14:paraId="0FDEB909" w14:textId="77777777" w:rsidR="00D52341" w:rsidRDefault="00D52341">
      <w:pPr>
        <w:pStyle w:val="BodyText"/>
        <w:rPr>
          <w:sz w:val="20"/>
        </w:rPr>
      </w:pPr>
    </w:p>
    <w:p w14:paraId="6E6D3C59" w14:textId="77777777" w:rsidR="00D52341" w:rsidRDefault="00D52341">
      <w:pPr>
        <w:pStyle w:val="BodyText"/>
        <w:rPr>
          <w:sz w:val="20"/>
        </w:rPr>
      </w:pPr>
    </w:p>
    <w:p w14:paraId="6FB1175E" w14:textId="77777777" w:rsidR="00D52341" w:rsidRDefault="00D52341">
      <w:pPr>
        <w:pStyle w:val="BodyText"/>
        <w:rPr>
          <w:sz w:val="20"/>
        </w:rPr>
      </w:pPr>
    </w:p>
    <w:p w14:paraId="77DA66DC" w14:textId="77777777" w:rsidR="00D52341" w:rsidRDefault="00D52341">
      <w:pPr>
        <w:pStyle w:val="BodyText"/>
        <w:rPr>
          <w:sz w:val="20"/>
        </w:rPr>
      </w:pPr>
    </w:p>
    <w:p w14:paraId="10A8ED8D" w14:textId="77777777" w:rsidR="00D52341" w:rsidRDefault="00D52341">
      <w:pPr>
        <w:pStyle w:val="BodyText"/>
        <w:rPr>
          <w:sz w:val="20"/>
        </w:rPr>
      </w:pPr>
    </w:p>
    <w:p w14:paraId="3BADF5CB" w14:textId="77777777" w:rsidR="00D52341" w:rsidRDefault="00D52341">
      <w:pPr>
        <w:pStyle w:val="BodyText"/>
        <w:rPr>
          <w:sz w:val="20"/>
        </w:rPr>
      </w:pPr>
    </w:p>
    <w:p w14:paraId="1BBB2FBC" w14:textId="77777777" w:rsidR="00D52341" w:rsidRDefault="00D52341">
      <w:pPr>
        <w:pStyle w:val="BodyText"/>
        <w:rPr>
          <w:sz w:val="20"/>
        </w:rPr>
      </w:pPr>
    </w:p>
    <w:p w14:paraId="7723019B" w14:textId="77777777" w:rsidR="00D52341" w:rsidRDefault="00D52341">
      <w:pPr>
        <w:pStyle w:val="BodyText"/>
        <w:rPr>
          <w:sz w:val="20"/>
        </w:rPr>
      </w:pPr>
    </w:p>
    <w:p w14:paraId="15018DFF" w14:textId="77777777" w:rsidR="00D52341" w:rsidRDefault="00D52341">
      <w:pPr>
        <w:pStyle w:val="BodyText"/>
        <w:rPr>
          <w:sz w:val="20"/>
        </w:rPr>
      </w:pPr>
    </w:p>
    <w:p w14:paraId="77B13EAF" w14:textId="77777777" w:rsidR="00D52341" w:rsidRDefault="00D52341">
      <w:pPr>
        <w:pStyle w:val="BodyText"/>
        <w:rPr>
          <w:sz w:val="20"/>
        </w:rPr>
      </w:pPr>
    </w:p>
    <w:p w14:paraId="65BEB19D" w14:textId="77777777" w:rsidR="00D52341" w:rsidRDefault="00D52341">
      <w:pPr>
        <w:pStyle w:val="BodyText"/>
        <w:rPr>
          <w:sz w:val="20"/>
        </w:rPr>
      </w:pPr>
    </w:p>
    <w:p w14:paraId="5FB0BF8E" w14:textId="77777777" w:rsidR="00D52341" w:rsidRDefault="00D52341">
      <w:pPr>
        <w:pStyle w:val="BodyText"/>
        <w:rPr>
          <w:sz w:val="20"/>
        </w:rPr>
      </w:pPr>
    </w:p>
    <w:p w14:paraId="1AB19D87" w14:textId="77777777" w:rsidR="00D52341" w:rsidRDefault="00D52341">
      <w:pPr>
        <w:pStyle w:val="BodyText"/>
        <w:rPr>
          <w:sz w:val="20"/>
        </w:rPr>
      </w:pPr>
    </w:p>
    <w:p w14:paraId="2AF50FF2" w14:textId="77777777" w:rsidR="00D52341" w:rsidRDefault="00D52341">
      <w:pPr>
        <w:pStyle w:val="BodyText"/>
        <w:rPr>
          <w:sz w:val="20"/>
        </w:rPr>
      </w:pPr>
    </w:p>
    <w:p w14:paraId="167190D5" w14:textId="77777777" w:rsidR="00D52341" w:rsidRDefault="00D52341">
      <w:pPr>
        <w:pStyle w:val="BodyText"/>
        <w:rPr>
          <w:sz w:val="20"/>
        </w:rPr>
      </w:pPr>
    </w:p>
    <w:p w14:paraId="1DCDEDA9" w14:textId="77777777" w:rsidR="00D52341" w:rsidRDefault="00D52341">
      <w:pPr>
        <w:pStyle w:val="BodyText"/>
        <w:rPr>
          <w:sz w:val="20"/>
        </w:rPr>
      </w:pPr>
    </w:p>
    <w:p w14:paraId="00231B4E" w14:textId="77777777" w:rsidR="00D52341" w:rsidRDefault="00D52341">
      <w:pPr>
        <w:pStyle w:val="BodyText"/>
        <w:rPr>
          <w:sz w:val="20"/>
        </w:rPr>
      </w:pPr>
    </w:p>
    <w:p w14:paraId="5DDB2792" w14:textId="77777777" w:rsidR="00D52341" w:rsidRDefault="00D52341">
      <w:pPr>
        <w:pStyle w:val="BodyText"/>
        <w:rPr>
          <w:sz w:val="20"/>
        </w:rPr>
      </w:pPr>
    </w:p>
    <w:p w14:paraId="3B89FAA3" w14:textId="77777777" w:rsidR="00D52341" w:rsidRDefault="00D52341">
      <w:pPr>
        <w:pStyle w:val="BodyText"/>
        <w:rPr>
          <w:sz w:val="20"/>
        </w:rPr>
      </w:pPr>
    </w:p>
    <w:p w14:paraId="376104F9" w14:textId="77777777" w:rsidR="00D52341" w:rsidRDefault="00D52341">
      <w:pPr>
        <w:pStyle w:val="BodyText"/>
        <w:rPr>
          <w:sz w:val="20"/>
        </w:rPr>
      </w:pPr>
    </w:p>
    <w:p w14:paraId="2008A26B" w14:textId="77777777" w:rsidR="00D52341" w:rsidRDefault="00D52341">
      <w:pPr>
        <w:pStyle w:val="BodyText"/>
        <w:rPr>
          <w:sz w:val="20"/>
        </w:rPr>
      </w:pPr>
    </w:p>
    <w:p w14:paraId="064BB42C" w14:textId="77777777" w:rsidR="00D52341" w:rsidRDefault="00D52341">
      <w:pPr>
        <w:pStyle w:val="BodyText"/>
        <w:rPr>
          <w:sz w:val="20"/>
        </w:rPr>
      </w:pPr>
    </w:p>
    <w:p w14:paraId="214BB289" w14:textId="77777777" w:rsidR="00D52341" w:rsidRDefault="00D52341">
      <w:pPr>
        <w:pStyle w:val="BodyText"/>
        <w:rPr>
          <w:sz w:val="20"/>
        </w:rPr>
      </w:pPr>
    </w:p>
    <w:p w14:paraId="700CEE3C" w14:textId="77777777" w:rsidR="00D52341" w:rsidRDefault="00D52341">
      <w:pPr>
        <w:pStyle w:val="BodyText"/>
        <w:spacing w:before="3"/>
        <w:rPr>
          <w:sz w:val="2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7"/>
      </w:tblGrid>
      <w:tr w:rsidR="00D52341" w14:paraId="4B36B15E" w14:textId="77777777">
        <w:trPr>
          <w:trHeight w:val="548"/>
        </w:trPr>
        <w:tc>
          <w:tcPr>
            <w:tcW w:w="10187" w:type="dxa"/>
            <w:tcBorders>
              <w:bottom w:val="single" w:sz="4" w:space="0" w:color="B51F58"/>
            </w:tcBorders>
          </w:tcPr>
          <w:p w14:paraId="3B1C640A" w14:textId="77777777" w:rsidR="00D52341" w:rsidRDefault="00292125">
            <w:pPr>
              <w:pStyle w:val="TableParagraph"/>
              <w:ind w:left="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Employee</w:t>
            </w:r>
            <w:r>
              <w:rPr>
                <w:rFonts w:ascii="Calibri"/>
                <w:b/>
                <w:color w:val="3B3B3A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3B3B3A"/>
                <w:sz w:val="24"/>
              </w:rPr>
              <w:t>signature</w:t>
            </w:r>
          </w:p>
        </w:tc>
      </w:tr>
      <w:tr w:rsidR="00D52341" w14:paraId="58007182" w14:textId="77777777">
        <w:trPr>
          <w:trHeight w:val="820"/>
        </w:trPr>
        <w:tc>
          <w:tcPr>
            <w:tcW w:w="10187" w:type="dxa"/>
            <w:tcBorders>
              <w:top w:val="single" w:sz="4" w:space="0" w:color="B51F58"/>
              <w:bottom w:val="single" w:sz="4" w:space="0" w:color="B51F58"/>
            </w:tcBorders>
          </w:tcPr>
          <w:p w14:paraId="0C3F45E8" w14:textId="77777777" w:rsidR="00D52341" w:rsidRDefault="00D52341">
            <w:pPr>
              <w:pStyle w:val="TableParagraph"/>
              <w:spacing w:before="11"/>
              <w:rPr>
                <w:sz w:val="23"/>
              </w:rPr>
            </w:pPr>
          </w:p>
          <w:p w14:paraId="72699831" w14:textId="77777777" w:rsidR="00D52341" w:rsidRDefault="00292125">
            <w:pPr>
              <w:pStyle w:val="TableParagraph"/>
              <w:ind w:left="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Manager</w:t>
            </w:r>
            <w:r>
              <w:rPr>
                <w:rFonts w:ascii="Calibri"/>
                <w:b/>
                <w:color w:val="3B3B3A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3B3B3A"/>
                <w:sz w:val="24"/>
              </w:rPr>
              <w:t>signature</w:t>
            </w:r>
          </w:p>
        </w:tc>
      </w:tr>
    </w:tbl>
    <w:p w14:paraId="240F5CAC" w14:textId="77777777" w:rsidR="00292125" w:rsidRDefault="00292125"/>
    <w:sectPr w:rsidR="00292125">
      <w:pgSz w:w="11910" w:h="16840"/>
      <w:pgMar w:top="1860" w:right="620" w:bottom="1500" w:left="600" w:header="589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31AE2" w14:textId="77777777" w:rsidR="00292125" w:rsidRDefault="00292125">
      <w:r>
        <w:separator/>
      </w:r>
    </w:p>
  </w:endnote>
  <w:endnote w:type="continuationSeparator" w:id="0">
    <w:p w14:paraId="324541F3" w14:textId="77777777" w:rsidR="00292125" w:rsidRDefault="0029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9B258" w14:textId="3065AA7A" w:rsidR="00D52341" w:rsidRDefault="0029212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7312" behindDoc="1" locked="0" layoutInCell="1" allowOverlap="1" wp14:anchorId="7F2D8E80" wp14:editId="11C0C9BA">
          <wp:simplePos x="0" y="0"/>
          <wp:positionH relativeFrom="page">
            <wp:posOffset>2542925</wp:posOffset>
          </wp:positionH>
          <wp:positionV relativeFrom="page">
            <wp:posOffset>9730079</wp:posOffset>
          </wp:positionV>
          <wp:extent cx="2209793" cy="39229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793" cy="39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2C07968D" wp14:editId="15B7347F">
              <wp:simplePos x="0" y="0"/>
              <wp:positionH relativeFrom="page">
                <wp:posOffset>784860</wp:posOffset>
              </wp:positionH>
              <wp:positionV relativeFrom="page">
                <wp:posOffset>10253980</wp:posOffset>
              </wp:positionV>
              <wp:extent cx="5991225" cy="125095"/>
              <wp:effectExtent l="0" t="0" r="0" b="0"/>
              <wp:wrapNone/>
              <wp:docPr id="1916982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A4FC8" w14:textId="77777777" w:rsidR="00D52341" w:rsidRDefault="00292125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HCRG</w:t>
                          </w:r>
                          <w:r>
                            <w:rPr>
                              <w:rFonts w:ascii="Arial MT"/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Care</w:t>
                          </w:r>
                          <w:r>
                            <w:rPr>
                              <w:rFonts w:ascii="Arial MT"/>
                              <w:color w:val="3B3B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Ltd, company</w:t>
                          </w:r>
                          <w:r>
                            <w:rPr>
                              <w:rFonts w:ascii="Arial MT"/>
                              <w:color w:val="3B3B3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number</w:t>
                          </w:r>
                          <w:r>
                            <w:rPr>
                              <w:rFonts w:ascii="Arial MT"/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5466033 registered</w:t>
                          </w:r>
                          <w:r>
                            <w:rPr>
                              <w:rFonts w:ascii="Arial MT"/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 MT"/>
                              <w:color w:val="3B3B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England</w:t>
                          </w:r>
                          <w:r>
                            <w:rPr>
                              <w:rFonts w:ascii="Arial MT"/>
                              <w:color w:val="3B3B3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Wales</w:t>
                          </w:r>
                          <w:r>
                            <w:rPr>
                              <w:rFonts w:ascii="Arial MT"/>
                              <w:color w:val="3B3B3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Arial MT"/>
                              <w:color w:val="3B3B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 MT"/>
                              <w:color w:val="3B3B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Heath</w:t>
                          </w:r>
                          <w:r>
                            <w:rPr>
                              <w:rFonts w:ascii="Arial MT"/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Business</w:t>
                          </w:r>
                          <w:r>
                            <w:rPr>
                              <w:rFonts w:ascii="Arial MT"/>
                              <w:color w:val="3B3B3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Technical</w:t>
                          </w:r>
                          <w:r>
                            <w:rPr>
                              <w:rFonts w:ascii="Arial MT"/>
                              <w:color w:val="3B3B3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Park,</w:t>
                          </w:r>
                          <w:r>
                            <w:rPr>
                              <w:rFonts w:ascii="Arial MT"/>
                              <w:color w:val="3B3B3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Runcorn,</w:t>
                          </w:r>
                          <w:r>
                            <w:rPr>
                              <w:rFonts w:ascii="Arial MT"/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Cheshire</w:t>
                          </w:r>
                          <w:r>
                            <w:rPr>
                              <w:rFonts w:ascii="Arial MT"/>
                              <w:color w:val="3B3B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WA7</w:t>
                          </w:r>
                          <w:r>
                            <w:rPr>
                              <w:rFonts w:ascii="Arial MT"/>
                              <w:color w:val="3B3B3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B3B3A"/>
                              <w:sz w:val="14"/>
                            </w:rPr>
                            <w:t>4QX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796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1.8pt;margin-top:807.4pt;width:471.75pt;height:9.8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" filled="f" stroked="f">
              <v:textbox inset="0,0,0,0">
                <w:txbxContent>
                  <w:p w14:paraId="410A4FC8" w14:textId="77777777" w:rsidR="00D52341" w:rsidRDefault="00292125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3B3B3A"/>
                        <w:sz w:val="14"/>
                      </w:rPr>
                      <w:t>HCRG</w:t>
                    </w:r>
                    <w:r>
                      <w:rPr>
                        <w:rFonts w:ascii="Arial MT"/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Care</w:t>
                    </w:r>
                    <w:r>
                      <w:rPr>
                        <w:rFonts w:ascii="Arial MT"/>
                        <w:color w:val="3B3B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Ltd, company</w:t>
                    </w:r>
                    <w:r>
                      <w:rPr>
                        <w:rFonts w:ascii="Arial MT"/>
                        <w:color w:val="3B3B3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number</w:t>
                    </w:r>
                    <w:r>
                      <w:rPr>
                        <w:rFonts w:ascii="Arial MT"/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5466033 registered</w:t>
                    </w:r>
                    <w:r>
                      <w:rPr>
                        <w:rFonts w:ascii="Arial MT"/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in</w:t>
                    </w:r>
                    <w:r>
                      <w:rPr>
                        <w:rFonts w:ascii="Arial MT"/>
                        <w:color w:val="3B3B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England</w:t>
                    </w:r>
                    <w:r>
                      <w:rPr>
                        <w:rFonts w:ascii="Arial MT"/>
                        <w:color w:val="3B3B3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and</w:t>
                    </w:r>
                    <w:r>
                      <w:rPr>
                        <w:rFonts w:ascii="Arial MT"/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Wales</w:t>
                    </w:r>
                    <w:r>
                      <w:rPr>
                        <w:rFonts w:ascii="Arial MT"/>
                        <w:color w:val="3B3B3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at</w:t>
                    </w:r>
                    <w:r>
                      <w:rPr>
                        <w:rFonts w:ascii="Arial MT"/>
                        <w:color w:val="3B3B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The</w:t>
                    </w:r>
                    <w:r>
                      <w:rPr>
                        <w:rFonts w:ascii="Arial MT"/>
                        <w:color w:val="3B3B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Heath</w:t>
                    </w:r>
                    <w:r>
                      <w:rPr>
                        <w:rFonts w:ascii="Arial MT"/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Business</w:t>
                    </w:r>
                    <w:r>
                      <w:rPr>
                        <w:rFonts w:ascii="Arial MT"/>
                        <w:color w:val="3B3B3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and</w:t>
                    </w:r>
                    <w:r>
                      <w:rPr>
                        <w:rFonts w:ascii="Arial MT"/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Technical</w:t>
                    </w:r>
                    <w:r>
                      <w:rPr>
                        <w:rFonts w:ascii="Arial MT"/>
                        <w:color w:val="3B3B3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Park,</w:t>
                    </w:r>
                    <w:r>
                      <w:rPr>
                        <w:rFonts w:ascii="Arial MT"/>
                        <w:color w:val="3B3B3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Runcorn,</w:t>
                    </w:r>
                    <w:r>
                      <w:rPr>
                        <w:rFonts w:ascii="Arial MT"/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Cheshire</w:t>
                    </w:r>
                    <w:r>
                      <w:rPr>
                        <w:rFonts w:ascii="Arial MT"/>
                        <w:color w:val="3B3B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WA7</w:t>
                    </w:r>
                    <w:r>
                      <w:rPr>
                        <w:rFonts w:ascii="Arial MT"/>
                        <w:color w:val="3B3B3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3B3B3A"/>
                        <w:sz w:val="14"/>
                      </w:rPr>
                      <w:t>4QX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05117" w14:textId="77777777" w:rsidR="00292125" w:rsidRDefault="00292125">
      <w:r>
        <w:separator/>
      </w:r>
    </w:p>
  </w:footnote>
  <w:footnote w:type="continuationSeparator" w:id="0">
    <w:p w14:paraId="46BE82F4" w14:textId="77777777" w:rsidR="00292125" w:rsidRDefault="0029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40B71" w14:textId="284CCABC" w:rsidR="00D52341" w:rsidRDefault="0029212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6288" behindDoc="1" locked="0" layoutInCell="1" allowOverlap="1" wp14:anchorId="15950080" wp14:editId="1040DDA2">
          <wp:simplePos x="0" y="0"/>
          <wp:positionH relativeFrom="page">
            <wp:posOffset>461966</wp:posOffset>
          </wp:positionH>
          <wp:positionV relativeFrom="page">
            <wp:posOffset>374073</wp:posOffset>
          </wp:positionV>
          <wp:extent cx="1436387" cy="7483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6387" cy="74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23834CFF" wp14:editId="41BDC574">
              <wp:simplePos x="0" y="0"/>
              <wp:positionH relativeFrom="page">
                <wp:posOffset>4821555</wp:posOffset>
              </wp:positionH>
              <wp:positionV relativeFrom="page">
                <wp:posOffset>744220</wp:posOffset>
              </wp:positionV>
              <wp:extent cx="2299335" cy="459740"/>
              <wp:effectExtent l="0" t="0" r="0" b="0"/>
              <wp:wrapNone/>
              <wp:docPr id="12676737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7589E" w14:textId="77777777" w:rsidR="00D52341" w:rsidRDefault="00292125">
                          <w:pPr>
                            <w:spacing w:before="20"/>
                            <w:ind w:left="20"/>
                            <w:rPr>
                              <w:rFonts w:ascii="Calibri"/>
                              <w:b/>
                              <w:sz w:val="5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51F58"/>
                              <w:sz w:val="56"/>
                            </w:rPr>
                            <w:t>Job</w:t>
                          </w:r>
                          <w:r>
                            <w:rPr>
                              <w:rFonts w:ascii="Calibri"/>
                              <w:b/>
                              <w:color w:val="B51F58"/>
                              <w:spacing w:val="-5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B51F58"/>
                              <w:sz w:val="56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34C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9.65pt;margin-top:58.6pt;width:181.05pt;height:36.2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" filled="f" stroked="f">
              <v:textbox inset="0,0,0,0">
                <w:txbxContent>
                  <w:p w14:paraId="3A27589E" w14:textId="77777777" w:rsidR="00D52341" w:rsidRDefault="00292125">
                    <w:pPr>
                      <w:spacing w:before="20"/>
                      <w:ind w:left="20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B51F58"/>
                        <w:sz w:val="56"/>
                      </w:rPr>
                      <w:t>Job</w:t>
                    </w:r>
                    <w:r>
                      <w:rPr>
                        <w:rFonts w:ascii="Calibri"/>
                        <w:b/>
                        <w:color w:val="B51F58"/>
                        <w:spacing w:val="-5"/>
                        <w:sz w:val="5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B51F58"/>
                        <w:sz w:val="56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9512B"/>
    <w:multiLevelType w:val="hybridMultilevel"/>
    <w:tmpl w:val="32660034"/>
    <w:lvl w:ilvl="0" w:tplc="15D26A94">
      <w:numFmt w:val="bullet"/>
      <w:lvlText w:val=""/>
      <w:lvlJc w:val="left"/>
      <w:pPr>
        <w:ind w:left="675" w:hanging="280"/>
      </w:pPr>
      <w:rPr>
        <w:rFonts w:ascii="Symbol" w:eastAsia="Symbol" w:hAnsi="Symbol" w:cs="Symbol" w:hint="default"/>
        <w:color w:val="B51F58"/>
        <w:w w:val="100"/>
        <w:sz w:val="24"/>
        <w:szCs w:val="24"/>
        <w:lang w:val="en-US" w:eastAsia="en-US" w:bidi="ar-SA"/>
      </w:rPr>
    </w:lvl>
    <w:lvl w:ilvl="1" w:tplc="4F2CC13E">
      <w:numFmt w:val="bullet"/>
      <w:lvlText w:val="•"/>
      <w:lvlJc w:val="left"/>
      <w:pPr>
        <w:ind w:left="949" w:hanging="280"/>
      </w:pPr>
      <w:rPr>
        <w:rFonts w:hint="default"/>
        <w:lang w:val="en-US" w:eastAsia="en-US" w:bidi="ar-SA"/>
      </w:rPr>
    </w:lvl>
    <w:lvl w:ilvl="2" w:tplc="23722276">
      <w:numFmt w:val="bullet"/>
      <w:lvlText w:val="•"/>
      <w:lvlJc w:val="left"/>
      <w:pPr>
        <w:ind w:left="1219" w:hanging="280"/>
      </w:pPr>
      <w:rPr>
        <w:rFonts w:hint="default"/>
        <w:lang w:val="en-US" w:eastAsia="en-US" w:bidi="ar-SA"/>
      </w:rPr>
    </w:lvl>
    <w:lvl w:ilvl="3" w:tplc="82B6F8E2">
      <w:numFmt w:val="bullet"/>
      <w:lvlText w:val="•"/>
      <w:lvlJc w:val="left"/>
      <w:pPr>
        <w:ind w:left="1489" w:hanging="280"/>
      </w:pPr>
      <w:rPr>
        <w:rFonts w:hint="default"/>
        <w:lang w:val="en-US" w:eastAsia="en-US" w:bidi="ar-SA"/>
      </w:rPr>
    </w:lvl>
    <w:lvl w:ilvl="4" w:tplc="9FDE9B2C">
      <w:numFmt w:val="bullet"/>
      <w:lvlText w:val="•"/>
      <w:lvlJc w:val="left"/>
      <w:pPr>
        <w:ind w:left="1758" w:hanging="280"/>
      </w:pPr>
      <w:rPr>
        <w:rFonts w:hint="default"/>
        <w:lang w:val="en-US" w:eastAsia="en-US" w:bidi="ar-SA"/>
      </w:rPr>
    </w:lvl>
    <w:lvl w:ilvl="5" w:tplc="888C0B88">
      <w:numFmt w:val="bullet"/>
      <w:lvlText w:val="•"/>
      <w:lvlJc w:val="left"/>
      <w:pPr>
        <w:ind w:left="2028" w:hanging="280"/>
      </w:pPr>
      <w:rPr>
        <w:rFonts w:hint="default"/>
        <w:lang w:val="en-US" w:eastAsia="en-US" w:bidi="ar-SA"/>
      </w:rPr>
    </w:lvl>
    <w:lvl w:ilvl="6" w:tplc="B0F88D46">
      <w:numFmt w:val="bullet"/>
      <w:lvlText w:val="•"/>
      <w:lvlJc w:val="left"/>
      <w:pPr>
        <w:ind w:left="2298" w:hanging="280"/>
      </w:pPr>
      <w:rPr>
        <w:rFonts w:hint="default"/>
        <w:lang w:val="en-US" w:eastAsia="en-US" w:bidi="ar-SA"/>
      </w:rPr>
    </w:lvl>
    <w:lvl w:ilvl="7" w:tplc="594ACEDA">
      <w:numFmt w:val="bullet"/>
      <w:lvlText w:val="•"/>
      <w:lvlJc w:val="left"/>
      <w:pPr>
        <w:ind w:left="2567" w:hanging="280"/>
      </w:pPr>
      <w:rPr>
        <w:rFonts w:hint="default"/>
        <w:lang w:val="en-US" w:eastAsia="en-US" w:bidi="ar-SA"/>
      </w:rPr>
    </w:lvl>
    <w:lvl w:ilvl="8" w:tplc="FC2840F4">
      <w:numFmt w:val="bullet"/>
      <w:lvlText w:val="•"/>
      <w:lvlJc w:val="left"/>
      <w:pPr>
        <w:ind w:left="2837" w:hanging="280"/>
      </w:pPr>
      <w:rPr>
        <w:rFonts w:hint="default"/>
        <w:lang w:val="en-US" w:eastAsia="en-US" w:bidi="ar-SA"/>
      </w:rPr>
    </w:lvl>
  </w:abstractNum>
  <w:abstractNum w:abstractNumId="1" w15:restartNumberingAfterBreak="0">
    <w:nsid w:val="4752472A"/>
    <w:multiLevelType w:val="hybridMultilevel"/>
    <w:tmpl w:val="CFD6ECFA"/>
    <w:lvl w:ilvl="0" w:tplc="DC703390">
      <w:numFmt w:val="bullet"/>
      <w:lvlText w:val=""/>
      <w:lvlJc w:val="left"/>
      <w:pPr>
        <w:ind w:left="674" w:hanging="280"/>
      </w:pPr>
      <w:rPr>
        <w:rFonts w:ascii="Symbol" w:eastAsia="Symbol" w:hAnsi="Symbol" w:cs="Symbol" w:hint="default"/>
        <w:color w:val="B51F58"/>
        <w:w w:val="100"/>
        <w:sz w:val="24"/>
        <w:szCs w:val="24"/>
        <w:lang w:val="en-US" w:eastAsia="en-US" w:bidi="ar-SA"/>
      </w:rPr>
    </w:lvl>
    <w:lvl w:ilvl="1" w:tplc="A0C88306">
      <w:numFmt w:val="bullet"/>
      <w:lvlText w:val="•"/>
      <w:lvlJc w:val="left"/>
      <w:pPr>
        <w:ind w:left="950" w:hanging="280"/>
      </w:pPr>
      <w:rPr>
        <w:rFonts w:hint="default"/>
        <w:lang w:val="en-US" w:eastAsia="en-US" w:bidi="ar-SA"/>
      </w:rPr>
    </w:lvl>
    <w:lvl w:ilvl="2" w:tplc="03E252CA">
      <w:numFmt w:val="bullet"/>
      <w:lvlText w:val="•"/>
      <w:lvlJc w:val="left"/>
      <w:pPr>
        <w:ind w:left="1220" w:hanging="280"/>
      </w:pPr>
      <w:rPr>
        <w:rFonts w:hint="default"/>
        <w:lang w:val="en-US" w:eastAsia="en-US" w:bidi="ar-SA"/>
      </w:rPr>
    </w:lvl>
    <w:lvl w:ilvl="3" w:tplc="62886872">
      <w:numFmt w:val="bullet"/>
      <w:lvlText w:val="•"/>
      <w:lvlJc w:val="left"/>
      <w:pPr>
        <w:ind w:left="1490" w:hanging="280"/>
      </w:pPr>
      <w:rPr>
        <w:rFonts w:hint="default"/>
        <w:lang w:val="en-US" w:eastAsia="en-US" w:bidi="ar-SA"/>
      </w:rPr>
    </w:lvl>
    <w:lvl w:ilvl="4" w:tplc="4A760E24">
      <w:numFmt w:val="bullet"/>
      <w:lvlText w:val="•"/>
      <w:lvlJc w:val="left"/>
      <w:pPr>
        <w:ind w:left="1760" w:hanging="280"/>
      </w:pPr>
      <w:rPr>
        <w:rFonts w:hint="default"/>
        <w:lang w:val="en-US" w:eastAsia="en-US" w:bidi="ar-SA"/>
      </w:rPr>
    </w:lvl>
    <w:lvl w:ilvl="5" w:tplc="D498744C">
      <w:numFmt w:val="bullet"/>
      <w:lvlText w:val="•"/>
      <w:lvlJc w:val="left"/>
      <w:pPr>
        <w:ind w:left="2031" w:hanging="280"/>
      </w:pPr>
      <w:rPr>
        <w:rFonts w:hint="default"/>
        <w:lang w:val="en-US" w:eastAsia="en-US" w:bidi="ar-SA"/>
      </w:rPr>
    </w:lvl>
    <w:lvl w:ilvl="6" w:tplc="1AE4E974">
      <w:numFmt w:val="bullet"/>
      <w:lvlText w:val="•"/>
      <w:lvlJc w:val="left"/>
      <w:pPr>
        <w:ind w:left="2301" w:hanging="280"/>
      </w:pPr>
      <w:rPr>
        <w:rFonts w:hint="default"/>
        <w:lang w:val="en-US" w:eastAsia="en-US" w:bidi="ar-SA"/>
      </w:rPr>
    </w:lvl>
    <w:lvl w:ilvl="7" w:tplc="8CA4E1AE">
      <w:numFmt w:val="bullet"/>
      <w:lvlText w:val="•"/>
      <w:lvlJc w:val="left"/>
      <w:pPr>
        <w:ind w:left="2571" w:hanging="280"/>
      </w:pPr>
      <w:rPr>
        <w:rFonts w:hint="default"/>
        <w:lang w:val="en-US" w:eastAsia="en-US" w:bidi="ar-SA"/>
      </w:rPr>
    </w:lvl>
    <w:lvl w:ilvl="8" w:tplc="80EC4A5A">
      <w:numFmt w:val="bullet"/>
      <w:lvlText w:val="•"/>
      <w:lvlJc w:val="left"/>
      <w:pPr>
        <w:ind w:left="2841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51CF432D"/>
    <w:multiLevelType w:val="hybridMultilevel"/>
    <w:tmpl w:val="B3901EF2"/>
    <w:lvl w:ilvl="0" w:tplc="8090BBCE">
      <w:numFmt w:val="bullet"/>
      <w:lvlText w:val=""/>
      <w:lvlJc w:val="left"/>
      <w:pPr>
        <w:ind w:left="685" w:hanging="280"/>
      </w:pPr>
      <w:rPr>
        <w:rFonts w:ascii="Symbol" w:eastAsia="Symbol" w:hAnsi="Symbol" w:cs="Symbol" w:hint="default"/>
        <w:color w:val="B51F58"/>
        <w:w w:val="100"/>
        <w:sz w:val="24"/>
        <w:szCs w:val="24"/>
        <w:lang w:val="en-US" w:eastAsia="en-US" w:bidi="ar-SA"/>
      </w:rPr>
    </w:lvl>
    <w:lvl w:ilvl="1" w:tplc="55AE67E8">
      <w:numFmt w:val="bullet"/>
      <w:lvlText w:val="•"/>
      <w:lvlJc w:val="left"/>
      <w:pPr>
        <w:ind w:left="1680" w:hanging="280"/>
      </w:pPr>
      <w:rPr>
        <w:rFonts w:hint="default"/>
        <w:lang w:val="en-US" w:eastAsia="en-US" w:bidi="ar-SA"/>
      </w:rPr>
    </w:lvl>
    <w:lvl w:ilvl="2" w:tplc="CFE061AA">
      <w:numFmt w:val="bullet"/>
      <w:lvlText w:val="•"/>
      <w:lvlJc w:val="left"/>
      <w:pPr>
        <w:ind w:left="2681" w:hanging="280"/>
      </w:pPr>
      <w:rPr>
        <w:rFonts w:hint="default"/>
        <w:lang w:val="en-US" w:eastAsia="en-US" w:bidi="ar-SA"/>
      </w:rPr>
    </w:lvl>
    <w:lvl w:ilvl="3" w:tplc="4CB4229C">
      <w:numFmt w:val="bullet"/>
      <w:lvlText w:val="•"/>
      <w:lvlJc w:val="left"/>
      <w:pPr>
        <w:ind w:left="3681" w:hanging="280"/>
      </w:pPr>
      <w:rPr>
        <w:rFonts w:hint="default"/>
        <w:lang w:val="en-US" w:eastAsia="en-US" w:bidi="ar-SA"/>
      </w:rPr>
    </w:lvl>
    <w:lvl w:ilvl="4" w:tplc="353E04A8">
      <w:numFmt w:val="bullet"/>
      <w:lvlText w:val="•"/>
      <w:lvlJc w:val="left"/>
      <w:pPr>
        <w:ind w:left="4682" w:hanging="280"/>
      </w:pPr>
      <w:rPr>
        <w:rFonts w:hint="default"/>
        <w:lang w:val="en-US" w:eastAsia="en-US" w:bidi="ar-SA"/>
      </w:rPr>
    </w:lvl>
    <w:lvl w:ilvl="5" w:tplc="22768BF2">
      <w:numFmt w:val="bullet"/>
      <w:lvlText w:val="•"/>
      <w:lvlJc w:val="left"/>
      <w:pPr>
        <w:ind w:left="5682" w:hanging="280"/>
      </w:pPr>
      <w:rPr>
        <w:rFonts w:hint="default"/>
        <w:lang w:val="en-US" w:eastAsia="en-US" w:bidi="ar-SA"/>
      </w:rPr>
    </w:lvl>
    <w:lvl w:ilvl="6" w:tplc="4C34C164">
      <w:numFmt w:val="bullet"/>
      <w:lvlText w:val="•"/>
      <w:lvlJc w:val="left"/>
      <w:pPr>
        <w:ind w:left="6683" w:hanging="280"/>
      </w:pPr>
      <w:rPr>
        <w:rFonts w:hint="default"/>
        <w:lang w:val="en-US" w:eastAsia="en-US" w:bidi="ar-SA"/>
      </w:rPr>
    </w:lvl>
    <w:lvl w:ilvl="7" w:tplc="9DBE1356">
      <w:numFmt w:val="bullet"/>
      <w:lvlText w:val="•"/>
      <w:lvlJc w:val="left"/>
      <w:pPr>
        <w:ind w:left="7683" w:hanging="280"/>
      </w:pPr>
      <w:rPr>
        <w:rFonts w:hint="default"/>
        <w:lang w:val="en-US" w:eastAsia="en-US" w:bidi="ar-SA"/>
      </w:rPr>
    </w:lvl>
    <w:lvl w:ilvl="8" w:tplc="2B3891E4">
      <w:numFmt w:val="bullet"/>
      <w:lvlText w:val="•"/>
      <w:lvlJc w:val="left"/>
      <w:pPr>
        <w:ind w:left="8684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69645D9E"/>
    <w:multiLevelType w:val="hybridMultilevel"/>
    <w:tmpl w:val="95F8BD0A"/>
    <w:lvl w:ilvl="0" w:tplc="A81EFD46">
      <w:numFmt w:val="bullet"/>
      <w:lvlText w:val=""/>
      <w:lvlJc w:val="left"/>
      <w:pPr>
        <w:ind w:left="673" w:hanging="280"/>
      </w:pPr>
      <w:rPr>
        <w:rFonts w:ascii="Symbol" w:eastAsia="Symbol" w:hAnsi="Symbol" w:cs="Symbol" w:hint="default"/>
        <w:color w:val="B51F58"/>
        <w:w w:val="100"/>
        <w:sz w:val="24"/>
        <w:szCs w:val="24"/>
        <w:lang w:val="en-US" w:eastAsia="en-US" w:bidi="ar-SA"/>
      </w:rPr>
    </w:lvl>
    <w:lvl w:ilvl="1" w:tplc="10FAC816">
      <w:numFmt w:val="bullet"/>
      <w:lvlText w:val="•"/>
      <w:lvlJc w:val="left"/>
      <w:pPr>
        <w:ind w:left="833" w:hanging="280"/>
      </w:pPr>
      <w:rPr>
        <w:rFonts w:hint="default"/>
        <w:lang w:val="en-US" w:eastAsia="en-US" w:bidi="ar-SA"/>
      </w:rPr>
    </w:lvl>
    <w:lvl w:ilvl="2" w:tplc="90A466C8">
      <w:numFmt w:val="bullet"/>
      <w:lvlText w:val="•"/>
      <w:lvlJc w:val="left"/>
      <w:pPr>
        <w:ind w:left="986" w:hanging="280"/>
      </w:pPr>
      <w:rPr>
        <w:rFonts w:hint="default"/>
        <w:lang w:val="en-US" w:eastAsia="en-US" w:bidi="ar-SA"/>
      </w:rPr>
    </w:lvl>
    <w:lvl w:ilvl="3" w:tplc="69EE5230">
      <w:numFmt w:val="bullet"/>
      <w:lvlText w:val="•"/>
      <w:lvlJc w:val="left"/>
      <w:pPr>
        <w:ind w:left="1139" w:hanging="280"/>
      </w:pPr>
      <w:rPr>
        <w:rFonts w:hint="default"/>
        <w:lang w:val="en-US" w:eastAsia="en-US" w:bidi="ar-SA"/>
      </w:rPr>
    </w:lvl>
    <w:lvl w:ilvl="4" w:tplc="82CA134E">
      <w:numFmt w:val="bullet"/>
      <w:lvlText w:val="•"/>
      <w:lvlJc w:val="left"/>
      <w:pPr>
        <w:ind w:left="1292" w:hanging="280"/>
      </w:pPr>
      <w:rPr>
        <w:rFonts w:hint="default"/>
        <w:lang w:val="en-US" w:eastAsia="en-US" w:bidi="ar-SA"/>
      </w:rPr>
    </w:lvl>
    <w:lvl w:ilvl="5" w:tplc="08F87212">
      <w:numFmt w:val="bullet"/>
      <w:lvlText w:val="•"/>
      <w:lvlJc w:val="left"/>
      <w:pPr>
        <w:ind w:left="1445" w:hanging="280"/>
      </w:pPr>
      <w:rPr>
        <w:rFonts w:hint="default"/>
        <w:lang w:val="en-US" w:eastAsia="en-US" w:bidi="ar-SA"/>
      </w:rPr>
    </w:lvl>
    <w:lvl w:ilvl="6" w:tplc="9C6680FA">
      <w:numFmt w:val="bullet"/>
      <w:lvlText w:val="•"/>
      <w:lvlJc w:val="left"/>
      <w:pPr>
        <w:ind w:left="1598" w:hanging="280"/>
      </w:pPr>
      <w:rPr>
        <w:rFonts w:hint="default"/>
        <w:lang w:val="en-US" w:eastAsia="en-US" w:bidi="ar-SA"/>
      </w:rPr>
    </w:lvl>
    <w:lvl w:ilvl="7" w:tplc="61821DFE">
      <w:numFmt w:val="bullet"/>
      <w:lvlText w:val="•"/>
      <w:lvlJc w:val="left"/>
      <w:pPr>
        <w:ind w:left="1751" w:hanging="280"/>
      </w:pPr>
      <w:rPr>
        <w:rFonts w:hint="default"/>
        <w:lang w:val="en-US" w:eastAsia="en-US" w:bidi="ar-SA"/>
      </w:rPr>
    </w:lvl>
    <w:lvl w:ilvl="8" w:tplc="083C1EB0">
      <w:numFmt w:val="bullet"/>
      <w:lvlText w:val="•"/>
      <w:lvlJc w:val="left"/>
      <w:pPr>
        <w:ind w:left="1904" w:hanging="280"/>
      </w:pPr>
      <w:rPr>
        <w:rFonts w:hint="default"/>
        <w:lang w:val="en-US" w:eastAsia="en-US" w:bidi="ar-SA"/>
      </w:rPr>
    </w:lvl>
  </w:abstractNum>
  <w:num w:numId="1" w16cid:durableId="1773352985">
    <w:abstractNumId w:val="3"/>
  </w:num>
  <w:num w:numId="2" w16cid:durableId="757555573">
    <w:abstractNumId w:val="1"/>
  </w:num>
  <w:num w:numId="3" w16cid:durableId="1765108722">
    <w:abstractNumId w:val="0"/>
  </w:num>
  <w:num w:numId="4" w16cid:durableId="53786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41"/>
    <w:rsid w:val="00292125"/>
    <w:rsid w:val="004E7D30"/>
    <w:rsid w:val="007A159A"/>
    <w:rsid w:val="00A24482"/>
    <w:rsid w:val="00D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1D800"/>
  <w15:docId w15:val="{A86223D8-8714-449D-A59A-8D83BF0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6"/>
      <w:ind w:left="12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21"/>
      <w:ind w:left="685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gital.nhs.uk/data-and-information/looking-after-information/data-security-and-information-governance/codes-of-practice-for-handling-information-in-health-and-care/code-of-practice-on-confidential-informatio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igital.nhs.uk/data-and-information/looking-after-information/data-security-and-information-governance/codes-of-practice-for-handling-information-in-health-and-care/code-of-practice-on-confidential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hs.uk/choiceintheNHS/Rightsandpledges/NHSConstitution/Pages/Overview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sx.nhs.uk/media/documents/NHSX_Records_Management_CoP_V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x.nhs.uk/media/documents/NHSX_Records_Management_CoP_V7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 Cowell</dc:creator>
  <cp:lastModifiedBy>Emily Harrington</cp:lastModifiedBy>
  <cp:revision>3</cp:revision>
  <dcterms:created xsi:type="dcterms:W3CDTF">2024-06-14T11:20:00Z</dcterms:created>
  <dcterms:modified xsi:type="dcterms:W3CDTF">2024-06-14T11:36:00Z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2024-06-14T00:00:00Z</vt:filetime>
  </property>
</Properties>
</file>